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94" w:rsidRPr="0041336C" w:rsidRDefault="000971E0" w:rsidP="000971E0">
      <w:pPr>
        <w:pStyle w:val="Title"/>
        <w:rPr>
          <w:rFonts w:ascii="Times New Roman" w:hAnsi="Times New Roman" w:cs="Times New Roman"/>
          <w:sz w:val="36"/>
        </w:rPr>
      </w:pPr>
      <w:r w:rsidRPr="0041336C">
        <w:rPr>
          <w:rFonts w:ascii="Times New Roman" w:cs="Times New Roman"/>
          <w:sz w:val="36"/>
        </w:rPr>
        <w:t>上海理工大学环境专业研究生复试大纲</w:t>
      </w:r>
    </w:p>
    <w:p w:rsidR="000971E0" w:rsidRPr="0041336C" w:rsidRDefault="000971E0" w:rsidP="000971E0">
      <w:pPr>
        <w:spacing w:line="360" w:lineRule="auto"/>
        <w:rPr>
          <w:rFonts w:cs="Times New Roman"/>
        </w:rPr>
      </w:pPr>
    </w:p>
    <w:p w:rsidR="000971E0" w:rsidRPr="0041336C" w:rsidRDefault="000971E0" w:rsidP="000971E0">
      <w:pPr>
        <w:spacing w:line="360" w:lineRule="auto"/>
        <w:rPr>
          <w:rFonts w:cs="Times New Roman"/>
          <w:b/>
        </w:rPr>
      </w:pPr>
      <w:r w:rsidRPr="0041336C">
        <w:rPr>
          <w:rFonts w:cs="Times New Roman"/>
          <w:b/>
        </w:rPr>
        <w:t>参考书目：</w:t>
      </w:r>
    </w:p>
    <w:p w:rsidR="000971E0" w:rsidRPr="00894B47" w:rsidRDefault="00C5168F" w:rsidP="000971E0">
      <w:pPr>
        <w:spacing w:line="360" w:lineRule="auto"/>
        <w:rPr>
          <w:rFonts w:cs="Times New Roman"/>
          <w:color w:val="FF0000"/>
        </w:rPr>
      </w:pPr>
      <w:r w:rsidRPr="00894B47">
        <w:rPr>
          <w:rFonts w:cs="Times New Roman"/>
          <w:color w:val="FF0000"/>
        </w:rPr>
        <w:t>《水污染控制工程》</w:t>
      </w:r>
      <w:r w:rsidR="00894B47" w:rsidRPr="00894B47">
        <w:rPr>
          <w:rFonts w:cs="Times New Roman" w:hint="eastAsia"/>
          <w:color w:val="FF0000"/>
          <w:szCs w:val="21"/>
        </w:rPr>
        <w:t>(</w:t>
      </w:r>
      <w:r w:rsidR="00894B47" w:rsidRPr="00894B47">
        <w:rPr>
          <w:rFonts w:cs="Times New Roman" w:hint="eastAsia"/>
          <w:color w:val="FF0000"/>
          <w:szCs w:val="21"/>
        </w:rPr>
        <w:t>第四版</w:t>
      </w:r>
      <w:r w:rsidR="00894B47" w:rsidRPr="00894B47">
        <w:rPr>
          <w:rFonts w:cs="Times New Roman" w:hint="eastAsia"/>
          <w:color w:val="FF0000"/>
          <w:szCs w:val="21"/>
        </w:rPr>
        <w:t>)</w:t>
      </w:r>
      <w:r w:rsidRPr="00894B47">
        <w:rPr>
          <w:rFonts w:cs="Times New Roman" w:hint="eastAsia"/>
          <w:color w:val="FF0000"/>
          <w:szCs w:val="21"/>
        </w:rPr>
        <w:t>下册，</w:t>
      </w:r>
      <w:r w:rsidR="000971E0" w:rsidRPr="00894B47">
        <w:rPr>
          <w:rFonts w:cs="Times New Roman"/>
          <w:color w:val="FF0000"/>
        </w:rPr>
        <w:t>高廷耀</w:t>
      </w:r>
      <w:r w:rsidR="000971E0" w:rsidRPr="00894B47">
        <w:rPr>
          <w:rFonts w:cs="Times New Roman"/>
          <w:color w:val="FF0000"/>
        </w:rPr>
        <w:t xml:space="preserve"> </w:t>
      </w:r>
      <w:r w:rsidR="000971E0" w:rsidRPr="00894B47">
        <w:rPr>
          <w:rFonts w:cs="Times New Roman"/>
          <w:color w:val="FF0000"/>
        </w:rPr>
        <w:t>顾国维</w:t>
      </w:r>
      <w:r w:rsidR="000971E0" w:rsidRPr="00894B47">
        <w:rPr>
          <w:rFonts w:cs="Times New Roman"/>
          <w:color w:val="FF0000"/>
        </w:rPr>
        <w:t xml:space="preserve"> </w:t>
      </w:r>
      <w:r w:rsidR="000971E0" w:rsidRPr="00894B47">
        <w:rPr>
          <w:rFonts w:cs="Times New Roman"/>
          <w:color w:val="FF0000"/>
        </w:rPr>
        <w:t>主编，高等教育出版社</w:t>
      </w:r>
    </w:p>
    <w:p w:rsidR="000971E0" w:rsidRPr="00894B47" w:rsidRDefault="000971E0" w:rsidP="000971E0">
      <w:pPr>
        <w:spacing w:line="360" w:lineRule="auto"/>
        <w:rPr>
          <w:rFonts w:cs="Times New Roman"/>
          <w:color w:val="FF0000"/>
          <w:lang w:val="zh-CN"/>
        </w:rPr>
      </w:pPr>
      <w:r w:rsidRPr="00894B47">
        <w:rPr>
          <w:rFonts w:cs="Times New Roman"/>
          <w:color w:val="FF0000"/>
        </w:rPr>
        <w:t>《大气污染控制工程》</w:t>
      </w:r>
      <w:r w:rsidR="0092392B" w:rsidRPr="00894B47">
        <w:rPr>
          <w:rFonts w:cs="Times New Roman" w:hint="eastAsia"/>
          <w:color w:val="FF0000"/>
        </w:rPr>
        <w:t>（第三版）</w:t>
      </w:r>
      <w:r w:rsidRPr="00894B47">
        <w:rPr>
          <w:rFonts w:cs="Times New Roman"/>
          <w:color w:val="FF0000"/>
        </w:rPr>
        <w:t>，</w:t>
      </w:r>
      <w:r w:rsidRPr="00894B47">
        <w:rPr>
          <w:rFonts w:cs="Times New Roman"/>
          <w:color w:val="FF0000"/>
          <w:lang w:val="zh-CN"/>
        </w:rPr>
        <w:t>郝吉明，马广大</w:t>
      </w:r>
      <w:r w:rsidRPr="00894B47">
        <w:rPr>
          <w:rFonts w:cs="Times New Roman"/>
          <w:color w:val="FF0000"/>
          <w:lang w:val="zh-CN"/>
        </w:rPr>
        <w:t xml:space="preserve"> </w:t>
      </w:r>
      <w:r w:rsidR="006D7A5C" w:rsidRPr="00894B47">
        <w:rPr>
          <w:rFonts w:cs="Times New Roman" w:hint="eastAsia"/>
          <w:color w:val="FF0000"/>
          <w:lang w:val="zh-CN"/>
        </w:rPr>
        <w:t>主编</w:t>
      </w:r>
      <w:r w:rsidRPr="00894B47">
        <w:rPr>
          <w:rFonts w:cs="Times New Roman"/>
          <w:color w:val="FF0000"/>
          <w:lang w:val="zh-CN"/>
        </w:rPr>
        <w:t>，</w:t>
      </w:r>
      <w:r w:rsidR="00E06318" w:rsidRPr="00894B47">
        <w:rPr>
          <w:rFonts w:cs="Times New Roman"/>
          <w:color w:val="FF0000"/>
        </w:rPr>
        <w:t>高等教育出版社</w:t>
      </w:r>
    </w:p>
    <w:p w:rsidR="00556546" w:rsidRDefault="00556546" w:rsidP="000971E0">
      <w:pPr>
        <w:spacing w:line="360" w:lineRule="auto"/>
        <w:rPr>
          <w:rFonts w:cs="Times New Roman"/>
          <w:b/>
          <w:szCs w:val="21"/>
        </w:rPr>
      </w:pPr>
    </w:p>
    <w:p w:rsidR="0007145B" w:rsidRPr="0041336C" w:rsidRDefault="0007145B" w:rsidP="000971E0">
      <w:pPr>
        <w:spacing w:line="360" w:lineRule="auto"/>
        <w:rPr>
          <w:rFonts w:cs="Times New Roman"/>
          <w:b/>
          <w:szCs w:val="21"/>
        </w:rPr>
      </w:pPr>
      <w:r w:rsidRPr="0041336C">
        <w:rPr>
          <w:rFonts w:cs="Times New Roman"/>
          <w:b/>
          <w:szCs w:val="21"/>
        </w:rPr>
        <w:t>考试总体要求：</w:t>
      </w:r>
      <w:bookmarkStart w:id="0" w:name="_GoBack"/>
      <w:bookmarkEnd w:id="0"/>
    </w:p>
    <w:p w:rsidR="0007145B" w:rsidRPr="0041336C" w:rsidRDefault="0007145B" w:rsidP="000971E0">
      <w:pPr>
        <w:spacing w:line="360" w:lineRule="auto"/>
        <w:rPr>
          <w:rFonts w:cs="Times New Roman"/>
          <w:szCs w:val="21"/>
        </w:rPr>
      </w:pPr>
      <w:r w:rsidRPr="0041336C">
        <w:rPr>
          <w:rFonts w:cs="Times New Roman"/>
          <w:szCs w:val="21"/>
        </w:rPr>
        <w:t>基本概念、基本理论、基本原理与综合分析</w:t>
      </w:r>
    </w:p>
    <w:p w:rsidR="0007145B" w:rsidRPr="0041336C" w:rsidRDefault="0007145B" w:rsidP="000971E0">
      <w:pPr>
        <w:spacing w:line="360" w:lineRule="auto"/>
        <w:rPr>
          <w:rFonts w:cs="Times New Roman"/>
          <w:szCs w:val="21"/>
        </w:rPr>
      </w:pPr>
    </w:p>
    <w:p w:rsidR="0007145B" w:rsidRPr="0041336C" w:rsidRDefault="00C60677" w:rsidP="000971E0">
      <w:pPr>
        <w:spacing w:line="360" w:lineRule="auto"/>
        <w:rPr>
          <w:rFonts w:cs="Times New Roman"/>
          <w:b/>
          <w:szCs w:val="21"/>
        </w:rPr>
      </w:pPr>
      <w:r w:rsidRPr="0041336C">
        <w:rPr>
          <w:rFonts w:cs="Times New Roman"/>
          <w:b/>
          <w:szCs w:val="21"/>
        </w:rPr>
        <w:t>考试要求</w:t>
      </w:r>
      <w:r w:rsidR="0007145B" w:rsidRPr="0041336C">
        <w:rPr>
          <w:rFonts w:cs="Times New Roman"/>
          <w:b/>
          <w:szCs w:val="21"/>
        </w:rPr>
        <w:t>：</w:t>
      </w:r>
    </w:p>
    <w:p w:rsidR="00094503" w:rsidRPr="0041336C" w:rsidRDefault="003D5721" w:rsidP="00094503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cs="Times New Roman"/>
        </w:rPr>
      </w:pPr>
      <w:r w:rsidRPr="0041336C">
        <w:rPr>
          <w:rFonts w:cs="Times New Roman"/>
        </w:rPr>
        <w:t>重点考查</w:t>
      </w:r>
      <w:r w:rsidR="0007145B" w:rsidRPr="0041336C">
        <w:rPr>
          <w:rFonts w:cs="Times New Roman"/>
        </w:rPr>
        <w:t>《水污染控制工程》的污、废水处理、污水回用、污泥处理及污水处理厂设计的主要内容。</w:t>
      </w:r>
      <w:r w:rsidR="00130801">
        <w:rPr>
          <w:rFonts w:cs="Times New Roman"/>
        </w:rPr>
        <w:t>要求学生全面掌握水污染控制工程的基本概念、处理工艺与原理，并</w:t>
      </w:r>
      <w:r w:rsidR="001C019B" w:rsidRPr="0041336C">
        <w:rPr>
          <w:rFonts w:cs="Times New Roman"/>
        </w:rPr>
        <w:t>能灵活</w:t>
      </w:r>
      <w:r w:rsidR="00BE6255" w:rsidRPr="0041336C">
        <w:rPr>
          <w:rFonts w:cs="Times New Roman"/>
        </w:rPr>
        <w:t>运用所学知识，分析污水特征，确立适合的处理流程，具备一定的分析与解决实际问题的能力。</w:t>
      </w:r>
    </w:p>
    <w:p w:rsidR="0007145B" w:rsidRPr="0041336C" w:rsidRDefault="003D5721" w:rsidP="00094503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cs="Times New Roman"/>
          <w:szCs w:val="21"/>
        </w:rPr>
      </w:pPr>
      <w:r w:rsidRPr="0041336C">
        <w:rPr>
          <w:rFonts w:cs="Times New Roman"/>
        </w:rPr>
        <w:t>重点考查</w:t>
      </w:r>
      <w:r w:rsidR="0007145B" w:rsidRPr="0041336C">
        <w:rPr>
          <w:rFonts w:cs="Times New Roman"/>
        </w:rPr>
        <w:t>《大气污染控制工程》大</w:t>
      </w:r>
      <w:r w:rsidR="0007145B" w:rsidRPr="0041336C">
        <w:rPr>
          <w:rFonts w:cs="Times New Roman"/>
          <w:szCs w:val="21"/>
        </w:rPr>
        <w:t>气污染控制的基本原理、基本方法和有关设计方法问题，较全面</w:t>
      </w:r>
      <w:r w:rsidR="00130801">
        <w:rPr>
          <w:rFonts w:cs="Times New Roman" w:hint="eastAsia"/>
          <w:szCs w:val="21"/>
        </w:rPr>
        <w:t>地</w:t>
      </w:r>
      <w:r w:rsidR="00130801">
        <w:rPr>
          <w:rFonts w:cs="Times New Roman"/>
          <w:szCs w:val="21"/>
        </w:rPr>
        <w:t>掌握基本的除尘技术、有害气体净化技术</w:t>
      </w:r>
      <w:r w:rsidR="0007145B" w:rsidRPr="0041336C">
        <w:rPr>
          <w:rFonts w:cs="Times New Roman"/>
          <w:szCs w:val="21"/>
        </w:rPr>
        <w:t>等。</w:t>
      </w:r>
      <w:r w:rsidR="00ED3D7E" w:rsidRPr="0041336C">
        <w:rPr>
          <w:rFonts w:cs="Times New Roman"/>
          <w:szCs w:val="21"/>
        </w:rPr>
        <w:t>要求学生全面掌握大气污染控制工程中</w:t>
      </w:r>
      <w:r w:rsidR="00130801">
        <w:rPr>
          <w:rFonts w:cs="Times New Roman" w:hint="eastAsia"/>
          <w:szCs w:val="21"/>
        </w:rPr>
        <w:t>的</w:t>
      </w:r>
      <w:r w:rsidR="00130801">
        <w:rPr>
          <w:rFonts w:cs="Times New Roman"/>
          <w:szCs w:val="21"/>
        </w:rPr>
        <w:t>基本概念、基本原理以及污染控制工艺，并</w:t>
      </w:r>
      <w:r w:rsidR="00ED3D7E" w:rsidRPr="0041336C">
        <w:rPr>
          <w:rFonts w:cs="Times New Roman"/>
          <w:szCs w:val="21"/>
        </w:rPr>
        <w:t>能根据实际情况灵活运用所学知识分析问题并解决问题。</w:t>
      </w:r>
    </w:p>
    <w:p w:rsidR="0007145B" w:rsidRPr="0041336C" w:rsidRDefault="0007145B" w:rsidP="000971E0">
      <w:pPr>
        <w:spacing w:line="360" w:lineRule="auto"/>
        <w:rPr>
          <w:rFonts w:cs="Times New Roman"/>
        </w:rPr>
      </w:pPr>
    </w:p>
    <w:p w:rsidR="0073077C" w:rsidRPr="0041336C" w:rsidRDefault="00C10277" w:rsidP="000971E0">
      <w:pPr>
        <w:spacing w:line="360" w:lineRule="auto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《水污染控制工程</w:t>
      </w:r>
      <w:r>
        <w:rPr>
          <w:rFonts w:cs="Times New Roman" w:hint="eastAsia"/>
          <w:b/>
          <w:szCs w:val="21"/>
        </w:rPr>
        <w:t>》下册</w:t>
      </w:r>
      <w:r w:rsidR="0073077C" w:rsidRPr="0041336C">
        <w:rPr>
          <w:rFonts w:cs="Times New Roman"/>
          <w:b/>
          <w:szCs w:val="21"/>
        </w:rPr>
        <w:t>主要内容：</w:t>
      </w: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C10277">
        <w:rPr>
          <w:rFonts w:ascii="Times New Roman" w:hAnsi="Times New Roman" w:cs="Times New Roman" w:hint="eastAsia"/>
          <w:color w:val="000000"/>
        </w:rPr>
        <w:t>九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  </w:t>
      </w:r>
      <w:r w:rsidRPr="0041336C">
        <w:rPr>
          <w:rFonts w:ascii="Times New Roman" w:cs="Times New Roman"/>
          <w:color w:val="000000"/>
        </w:rPr>
        <w:t>水质与水处理概论</w:t>
      </w: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1</w:t>
      </w:r>
      <w:r w:rsidR="00130801">
        <w:rPr>
          <w:rFonts w:ascii="Times New Roman" w:cs="Times New Roman"/>
          <w:color w:val="000000"/>
        </w:rPr>
        <w:t>、领会：水污染控制的概念及水在自然界</w:t>
      </w:r>
      <w:r w:rsidR="00130801">
        <w:rPr>
          <w:rFonts w:ascii="Times New Roman" w:cs="Times New Roman" w:hint="eastAsia"/>
          <w:color w:val="000000"/>
        </w:rPr>
        <w:t>和</w:t>
      </w:r>
      <w:r w:rsidRPr="0041336C">
        <w:rPr>
          <w:rFonts w:ascii="Times New Roman" w:cs="Times New Roman"/>
          <w:color w:val="000000"/>
        </w:rPr>
        <w:t>生产生活中的循环与利用。</w:t>
      </w: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2</w:t>
      </w:r>
      <w:r w:rsidRPr="0041336C">
        <w:rPr>
          <w:rFonts w:ascii="Times New Roman" w:cs="Times New Roman"/>
          <w:color w:val="000000"/>
        </w:rPr>
        <w:t>、掌握：各种污水中的杂质，水体的污染与自净，富营养化产生、危害与控制等。</w:t>
      </w:r>
    </w:p>
    <w:p w:rsidR="00754266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Theme="minorEastAsia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3</w:t>
      </w:r>
      <w:r w:rsidRPr="0041336C">
        <w:rPr>
          <w:rFonts w:ascii="Times New Roman" w:cs="Times New Roman"/>
          <w:color w:val="000000"/>
        </w:rPr>
        <w:t>、熟练掌握：水质的表征、水质标</w:t>
      </w:r>
      <w:r w:rsidRPr="0041336C">
        <w:rPr>
          <w:rFonts w:ascii="Times New Roman" w:eastAsiaTheme="minorEastAsia" w:hAnsiTheme="minorEastAsia" w:cs="Times New Roman"/>
          <w:color w:val="000000"/>
        </w:rPr>
        <w:t>准。例如：化学需氧量，生物需氧量，悬浮固体，色度，氨氮，总磷等。</w:t>
      </w:r>
    </w:p>
    <w:p w:rsidR="00130801" w:rsidRPr="0041336C" w:rsidRDefault="00130801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color w:val="000000"/>
        </w:rPr>
      </w:pPr>
    </w:p>
    <w:p w:rsidR="004B4A3B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第十章</w:t>
      </w:r>
      <w:r>
        <w:rPr>
          <w:rFonts w:ascii="Times New Roman" w:cs="Times New Roman" w:hint="eastAsia"/>
          <w:color w:val="000000"/>
        </w:rPr>
        <w:t xml:space="preserve"> </w:t>
      </w:r>
      <w:r>
        <w:rPr>
          <w:rFonts w:ascii="Times New Roman" w:cs="Times New Roman" w:hint="eastAsia"/>
          <w:color w:val="000000"/>
        </w:rPr>
        <w:t>污水的物理处理</w:t>
      </w:r>
    </w:p>
    <w:p w:rsidR="00C10277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C10277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lastRenderedPageBreak/>
        <w:t xml:space="preserve">1. </w:t>
      </w:r>
      <w:r>
        <w:rPr>
          <w:rFonts w:ascii="Times New Roman" w:cs="Times New Roman" w:hint="eastAsia"/>
          <w:color w:val="000000"/>
        </w:rPr>
        <w:t>了解：格栅的作用，设计与计算；隔油方法的工作原理</w:t>
      </w:r>
    </w:p>
    <w:p w:rsidR="00C10277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2. </w:t>
      </w:r>
      <w:r>
        <w:rPr>
          <w:rFonts w:ascii="Times New Roman" w:cs="Times New Roman" w:hint="eastAsia"/>
          <w:color w:val="000000"/>
        </w:rPr>
        <w:t>掌握：污水物理处理工艺，沉淀的基础理论，沉淀类型；沉砂池和沉淀池构造特点；气浮方法分类</w:t>
      </w:r>
    </w:p>
    <w:p w:rsidR="00C10277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C10277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第十一章</w:t>
      </w:r>
      <w:r>
        <w:rPr>
          <w:rFonts w:ascii="Times New Roman" w:cs="Times New Roman" w:hint="eastAsia"/>
          <w:color w:val="000000"/>
        </w:rPr>
        <w:t xml:space="preserve"> </w:t>
      </w:r>
      <w:r>
        <w:rPr>
          <w:rFonts w:ascii="Times New Roman" w:cs="Times New Roman" w:hint="eastAsia"/>
          <w:color w:val="000000"/>
        </w:rPr>
        <w:t>污水生物处理的基本概念和生化反应动力学</w:t>
      </w:r>
    </w:p>
    <w:p w:rsidR="00C10277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1. </w:t>
      </w:r>
      <w:r>
        <w:rPr>
          <w:rFonts w:ascii="Times New Roman" w:cs="Times New Roman" w:hint="eastAsia"/>
          <w:color w:val="000000"/>
        </w:rPr>
        <w:t>了解：有氧呼吸和厌氧发酵概念，以及生物处理的影响因素</w:t>
      </w:r>
    </w:p>
    <w:p w:rsidR="00C10277" w:rsidRPr="00C10277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2. </w:t>
      </w:r>
      <w:r>
        <w:rPr>
          <w:rFonts w:ascii="Times New Roman" w:cs="Times New Roman" w:hint="eastAsia"/>
          <w:color w:val="000000"/>
        </w:rPr>
        <w:t>掌握：微生物的生长规律，以及微生物生长动力学。</w:t>
      </w:r>
      <w:r>
        <w:rPr>
          <w:rFonts w:ascii="Times New Roman" w:cs="Times New Roman" w:hint="eastAsia"/>
          <w:color w:val="000000"/>
        </w:rPr>
        <w:t>Monod</w:t>
      </w:r>
      <w:r>
        <w:rPr>
          <w:rFonts w:ascii="Times New Roman" w:cs="Times New Roman" w:hint="eastAsia"/>
          <w:color w:val="000000"/>
        </w:rPr>
        <w:t>公式，微生物增长和有机物底物降解之间的关系</w:t>
      </w:r>
    </w:p>
    <w:p w:rsidR="004B4A3B" w:rsidRDefault="004B4A3B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C10277">
        <w:rPr>
          <w:rFonts w:ascii="Times New Roman" w:cs="Times New Roman" w:hint="eastAsia"/>
          <w:color w:val="000000"/>
        </w:rPr>
        <w:t>十二</w:t>
      </w:r>
      <w:r w:rsidRPr="0041336C">
        <w:rPr>
          <w:rFonts w:ascii="Times New Roman" w:cs="Times New Roman"/>
          <w:color w:val="000000"/>
        </w:rPr>
        <w:t xml:space="preserve">章　</w:t>
      </w:r>
      <w:r w:rsidRPr="0041336C">
        <w:rPr>
          <w:rFonts w:ascii="Times New Roman" w:hAnsi="Times New Roman" w:cs="Times New Roman"/>
          <w:color w:val="000000"/>
        </w:rPr>
        <w:t xml:space="preserve"> </w:t>
      </w:r>
      <w:r w:rsidRPr="0041336C">
        <w:rPr>
          <w:rFonts w:ascii="Times New Roman" w:cs="Times New Roman"/>
          <w:color w:val="000000"/>
        </w:rPr>
        <w:t>活性污泥法</w:t>
      </w: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1</w:t>
      </w:r>
      <w:r w:rsidRPr="0041336C">
        <w:rPr>
          <w:rFonts w:ascii="Times New Roman" w:cs="Times New Roman"/>
          <w:color w:val="000000"/>
        </w:rPr>
        <w:t>、了解：活性污泥法新工艺。</w:t>
      </w: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2</w:t>
      </w:r>
      <w:r w:rsidRPr="0041336C">
        <w:rPr>
          <w:rFonts w:ascii="Times New Roman" w:cs="Times New Roman"/>
          <w:color w:val="000000"/>
        </w:rPr>
        <w:t>、掌握：活性污泥法的脱氮除磷原理、应用。活性污泥法的基本流程，活性污泥的组成、特征、性能及其评价指标、污泥负荷的概念；活性污泥法的净化机理与过程及其影响因素；有机物降解、污泥增长的原理及其应用；各种活性污泥法工艺的基本流程、主要特点、适用条件；曝气的基本理论与应用。</w:t>
      </w:r>
    </w:p>
    <w:p w:rsidR="004B4A3B" w:rsidRDefault="004B4A3B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C10277">
        <w:rPr>
          <w:rFonts w:ascii="Times New Roman" w:hAnsi="Times New Roman" w:cs="Times New Roman" w:hint="eastAsia"/>
          <w:color w:val="000000"/>
        </w:rPr>
        <w:t>十三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  </w:t>
      </w:r>
      <w:r w:rsidRPr="0041336C">
        <w:rPr>
          <w:rFonts w:ascii="Times New Roman" w:cs="Times New Roman"/>
          <w:color w:val="000000"/>
        </w:rPr>
        <w:t>生物膜法</w:t>
      </w:r>
    </w:p>
    <w:p w:rsidR="00E67E46" w:rsidRPr="0041336C" w:rsidRDefault="00754266" w:rsidP="00E67E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1</w:t>
      </w:r>
      <w:r w:rsidRPr="0041336C">
        <w:rPr>
          <w:rFonts w:ascii="Times New Roman" w:cs="Times New Roman"/>
          <w:color w:val="000000"/>
        </w:rPr>
        <w:t>、了解：</w:t>
      </w:r>
      <w:r w:rsidR="00E67E46">
        <w:rPr>
          <w:rFonts w:ascii="Times New Roman" w:cs="Times New Roman"/>
          <w:color w:val="000000"/>
        </w:rPr>
        <w:t>基本流程</w:t>
      </w:r>
      <w:r w:rsidR="00E67E46">
        <w:rPr>
          <w:rFonts w:ascii="Times New Roman" w:cs="Times New Roman" w:hint="eastAsia"/>
          <w:color w:val="000000"/>
        </w:rPr>
        <w:t>和</w:t>
      </w:r>
      <w:r w:rsidR="00E67E46" w:rsidRPr="0041336C">
        <w:rPr>
          <w:rFonts w:ascii="Times New Roman" w:cs="Times New Roman"/>
          <w:color w:val="000000"/>
        </w:rPr>
        <w:t>净化机理。</w:t>
      </w:r>
    </w:p>
    <w:p w:rsidR="00E67E46" w:rsidRPr="0041336C" w:rsidRDefault="00754266" w:rsidP="00E67E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2</w:t>
      </w:r>
      <w:r w:rsidR="004B4A3B">
        <w:rPr>
          <w:rFonts w:ascii="Times New Roman" w:cs="Times New Roman"/>
          <w:color w:val="000000"/>
        </w:rPr>
        <w:t>、掌握：基本理论与基本概念：</w:t>
      </w:r>
      <w:r w:rsidR="00E67E46" w:rsidRPr="0041336C">
        <w:rPr>
          <w:rFonts w:ascii="Times New Roman" w:cs="Times New Roman"/>
          <w:color w:val="000000"/>
        </w:rPr>
        <w:t>生物滤池、高负荷生物滤池、生物转盘、生物接触氧化池及生物流化床等生物膜法等工艺的工作原理、功能、构造特点。</w:t>
      </w:r>
    </w:p>
    <w:p w:rsidR="004B4A3B" w:rsidRDefault="004B4A3B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C10277" w:rsidRPr="0041336C" w:rsidRDefault="00C10277" w:rsidP="00C102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>
        <w:rPr>
          <w:rFonts w:ascii="Times New Roman" w:hAnsi="Times New Roman" w:cs="Times New Roman" w:hint="eastAsia"/>
          <w:color w:val="000000"/>
        </w:rPr>
        <w:t>十四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  </w:t>
      </w:r>
      <w:r>
        <w:rPr>
          <w:rFonts w:ascii="Times New Roman" w:cs="Times New Roman" w:hint="eastAsia"/>
          <w:color w:val="000000"/>
        </w:rPr>
        <w:t>稳定塘和污水的土地处理</w:t>
      </w:r>
    </w:p>
    <w:p w:rsidR="00C10277" w:rsidRPr="0041336C" w:rsidRDefault="00C10277" w:rsidP="00C102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1</w:t>
      </w:r>
      <w:r w:rsidRPr="0041336C">
        <w:rPr>
          <w:rFonts w:ascii="Times New Roman" w:cs="Times New Roman"/>
          <w:color w:val="000000"/>
        </w:rPr>
        <w:t>、了解：好氧塘、厌氧塘</w:t>
      </w:r>
      <w:r>
        <w:rPr>
          <w:rFonts w:ascii="Times New Roman" w:cs="Times New Roman"/>
          <w:color w:val="000000"/>
        </w:rPr>
        <w:t>、深度处理塘等工艺的工作原理、功能、构造特点、应用条件</w:t>
      </w:r>
      <w:r w:rsidRPr="0041336C">
        <w:rPr>
          <w:rFonts w:ascii="Times New Roman" w:cs="Times New Roman"/>
          <w:color w:val="000000"/>
        </w:rPr>
        <w:t>。土地处理的净化机理、类型和应用。</w:t>
      </w:r>
    </w:p>
    <w:p w:rsidR="00C10277" w:rsidRPr="0041336C" w:rsidRDefault="00C10277" w:rsidP="00C102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2</w:t>
      </w:r>
      <w:r w:rsidRPr="0041336C">
        <w:rPr>
          <w:rFonts w:ascii="Times New Roman" w:cs="Times New Roman"/>
          <w:color w:val="000000"/>
        </w:rPr>
        <w:t>、掌握：稳定塘的净化机理、影响因素、功能及发展趋势</w:t>
      </w:r>
    </w:p>
    <w:p w:rsidR="00C10277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Pr="0041336C">
        <w:rPr>
          <w:rFonts w:ascii="Times New Roman" w:hAnsi="Times New Roman" w:cs="Times New Roman"/>
          <w:color w:val="000000"/>
        </w:rPr>
        <w:t>15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  </w:t>
      </w:r>
      <w:r w:rsidR="00C10277">
        <w:rPr>
          <w:rFonts w:ascii="Times New Roman" w:hAnsi="Times New Roman" w:cs="Times New Roman" w:hint="eastAsia"/>
          <w:color w:val="000000"/>
        </w:rPr>
        <w:t>污水的</w:t>
      </w:r>
      <w:r w:rsidRPr="0041336C">
        <w:rPr>
          <w:rFonts w:ascii="Times New Roman" w:cs="Times New Roman"/>
          <w:color w:val="000000"/>
        </w:rPr>
        <w:t>厌氧生物处理</w:t>
      </w: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1</w:t>
      </w:r>
      <w:r w:rsidRPr="0041336C">
        <w:rPr>
          <w:rFonts w:ascii="Times New Roman" w:cs="Times New Roman"/>
          <w:color w:val="000000"/>
        </w:rPr>
        <w:t>、了解：两级厌氧与两相厌氧生物处理。厌氧滤池</w:t>
      </w:r>
      <w:r w:rsidR="006E121D" w:rsidRPr="0041336C">
        <w:rPr>
          <w:rFonts w:ascii="Times New Roman" w:cs="Times New Roman"/>
          <w:color w:val="000000"/>
        </w:rPr>
        <w:t>、</w:t>
      </w:r>
      <w:r w:rsidRPr="0041336C">
        <w:rPr>
          <w:rFonts w:ascii="Times New Roman" w:cs="Times New Roman"/>
          <w:color w:val="000000"/>
        </w:rPr>
        <w:t>厌氧接触法、厌氧流化床、厌氧生物转盘等工艺的工作原理、功能、构造特点、应用条件。</w:t>
      </w: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lastRenderedPageBreak/>
        <w:t>2</w:t>
      </w:r>
      <w:r w:rsidRPr="0041336C">
        <w:rPr>
          <w:rFonts w:ascii="Times New Roman" w:cs="Times New Roman"/>
          <w:color w:val="000000"/>
        </w:rPr>
        <w:t>、掌握：</w:t>
      </w:r>
      <w:r w:rsidR="00C10277" w:rsidRPr="0041336C">
        <w:rPr>
          <w:rFonts w:ascii="Times New Roman" w:cs="Times New Roman"/>
          <w:color w:val="000000"/>
        </w:rPr>
        <w:t>厌氧生物处理法的基本理论和基本概念</w:t>
      </w:r>
      <w:r w:rsidR="00C10277">
        <w:rPr>
          <w:rFonts w:ascii="Times New Roman" w:cs="Times New Roman" w:hint="eastAsia"/>
          <w:color w:val="000000"/>
        </w:rPr>
        <w:t>；</w:t>
      </w:r>
      <w:r w:rsidR="00C10277">
        <w:rPr>
          <w:rFonts w:ascii="Times New Roman" w:cs="Times New Roman" w:hint="eastAsia"/>
          <w:color w:val="000000"/>
        </w:rPr>
        <w:t xml:space="preserve"> </w:t>
      </w:r>
      <w:r w:rsidRPr="0041336C">
        <w:rPr>
          <w:rFonts w:ascii="Times New Roman" w:cs="Times New Roman"/>
          <w:color w:val="000000"/>
        </w:rPr>
        <w:t>厌氧生物处理法的基本流程、净化机理、影响因素；升流式厌氧污泥床（</w:t>
      </w:r>
      <w:r w:rsidRPr="0041336C">
        <w:rPr>
          <w:rFonts w:ascii="Times New Roman" w:hAnsi="Times New Roman" w:cs="Times New Roman"/>
          <w:color w:val="000000"/>
        </w:rPr>
        <w:t>UASB</w:t>
      </w:r>
      <w:r w:rsidRPr="0041336C">
        <w:rPr>
          <w:rFonts w:ascii="Times New Roman" w:cs="Times New Roman"/>
          <w:color w:val="000000"/>
        </w:rPr>
        <w:t>法）</w:t>
      </w:r>
      <w:r w:rsidRPr="0041336C">
        <w:rPr>
          <w:rFonts w:ascii="Times New Roman" w:hAnsi="Times New Roman" w:cs="Times New Roman"/>
          <w:color w:val="000000"/>
        </w:rPr>
        <w:t xml:space="preserve"> </w:t>
      </w:r>
      <w:r w:rsidRPr="0041336C">
        <w:rPr>
          <w:rFonts w:ascii="Times New Roman" w:cs="Times New Roman"/>
          <w:color w:val="000000"/>
        </w:rPr>
        <w:t>的工作原理、功能、构造特点、应用条件。</w:t>
      </w:r>
    </w:p>
    <w:p w:rsidR="004B4A3B" w:rsidRDefault="004B4A3B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F162B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第十六章</w:t>
      </w:r>
      <w:r>
        <w:rPr>
          <w:rFonts w:ascii="Times New Roman" w:cs="Times New Roman" w:hint="eastAsia"/>
          <w:color w:val="000000"/>
        </w:rPr>
        <w:t xml:space="preserve"> </w:t>
      </w:r>
      <w:r>
        <w:rPr>
          <w:rFonts w:ascii="Times New Roman" w:cs="Times New Roman" w:hint="eastAsia"/>
          <w:color w:val="000000"/>
        </w:rPr>
        <w:t>污水的化学处理和物理化学处理</w:t>
      </w:r>
    </w:p>
    <w:p w:rsidR="00C10277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1. </w:t>
      </w:r>
      <w:r>
        <w:rPr>
          <w:rFonts w:ascii="Times New Roman" w:cs="Times New Roman" w:hint="eastAsia"/>
          <w:color w:val="000000"/>
        </w:rPr>
        <w:t>了解：化学和物理化学处理的基本工艺；膜析法和超临界处理法基本原理</w:t>
      </w:r>
    </w:p>
    <w:p w:rsidR="00C10277" w:rsidRDefault="00C10277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2. </w:t>
      </w:r>
      <w:r>
        <w:rPr>
          <w:rFonts w:ascii="Times New Roman" w:cs="Times New Roman" w:hint="eastAsia"/>
          <w:color w:val="000000"/>
        </w:rPr>
        <w:t>掌握：</w:t>
      </w:r>
      <w:r>
        <w:rPr>
          <w:rFonts w:ascii="Times New Roman" w:cs="Times New Roman" w:hint="eastAsia"/>
          <w:color w:val="000000"/>
        </w:rPr>
        <w:t xml:space="preserve"> </w:t>
      </w:r>
      <w:r>
        <w:rPr>
          <w:rFonts w:ascii="Times New Roman" w:cs="Times New Roman" w:hint="eastAsia"/>
          <w:color w:val="000000"/>
        </w:rPr>
        <w:t>中和法、化学沉淀法、氧化还原法和离子交换法的基本原理和应用原则。离子交换剂的分类</w:t>
      </w:r>
      <w:r w:rsidR="00A71E00">
        <w:rPr>
          <w:rFonts w:ascii="Times New Roman" w:cs="Times New Roman" w:hint="eastAsia"/>
          <w:color w:val="000000"/>
        </w:rPr>
        <w:t>，常用吸附剂以及吸附设备和工艺</w:t>
      </w:r>
    </w:p>
    <w:p w:rsidR="003E26BC" w:rsidRDefault="003E26BC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3E26BC" w:rsidRPr="00C10277" w:rsidRDefault="003E26BC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第十七章</w:t>
      </w:r>
      <w:r w:rsidR="00A71E00">
        <w:rPr>
          <w:rFonts w:ascii="Times New Roman" w:cs="Times New Roman" w:hint="eastAsia"/>
          <w:color w:val="000000"/>
        </w:rPr>
        <w:t xml:space="preserve"> </w:t>
      </w:r>
      <w:r w:rsidR="00A71E00">
        <w:rPr>
          <w:rFonts w:ascii="Times New Roman" w:cs="Times New Roman" w:hint="eastAsia"/>
          <w:color w:val="000000"/>
        </w:rPr>
        <w:t>城市污水回用</w:t>
      </w:r>
    </w:p>
    <w:p w:rsidR="00C10277" w:rsidRDefault="00A71E00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1. </w:t>
      </w:r>
      <w:r>
        <w:rPr>
          <w:rFonts w:ascii="Times New Roman" w:cs="Times New Roman" w:hint="eastAsia"/>
          <w:color w:val="000000"/>
        </w:rPr>
        <w:t>了解：了解污水回用安全措施和风险评价内容</w:t>
      </w:r>
    </w:p>
    <w:p w:rsidR="00A71E00" w:rsidRDefault="00A71E00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2. </w:t>
      </w:r>
      <w:r>
        <w:rPr>
          <w:rFonts w:ascii="Times New Roman" w:cs="Times New Roman" w:hint="eastAsia"/>
          <w:color w:val="000000"/>
        </w:rPr>
        <w:t>掌握：</w:t>
      </w:r>
      <w:r>
        <w:rPr>
          <w:rFonts w:ascii="Times New Roman" w:cs="Times New Roman" w:hint="eastAsia"/>
          <w:color w:val="000000"/>
        </w:rPr>
        <w:t xml:space="preserve"> </w:t>
      </w:r>
      <w:r>
        <w:rPr>
          <w:rFonts w:ascii="Times New Roman" w:cs="Times New Roman" w:hint="eastAsia"/>
          <w:color w:val="000000"/>
        </w:rPr>
        <w:t>污水回用的主要途径和水质标准以及回用系统类型；重点掌握回用处理技术方法</w:t>
      </w:r>
    </w:p>
    <w:p w:rsidR="00A71E00" w:rsidRDefault="00A71E00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C10277">
        <w:rPr>
          <w:rFonts w:ascii="Times New Roman" w:hAnsi="Times New Roman" w:cs="Times New Roman" w:hint="eastAsia"/>
          <w:color w:val="000000"/>
        </w:rPr>
        <w:t>十八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  </w:t>
      </w:r>
      <w:r w:rsidRPr="0041336C">
        <w:rPr>
          <w:rFonts w:ascii="Times New Roman" w:cs="Times New Roman"/>
          <w:color w:val="000000"/>
        </w:rPr>
        <w:t>污泥处理、处置与利用</w:t>
      </w:r>
    </w:p>
    <w:p w:rsidR="00754266" w:rsidRPr="0041336C" w:rsidRDefault="00754266" w:rsidP="007542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hAnsi="Times New Roman" w:cs="Times New Roman"/>
          <w:color w:val="000000"/>
        </w:rPr>
        <w:t>1</w:t>
      </w:r>
      <w:r w:rsidRPr="0041336C">
        <w:rPr>
          <w:rFonts w:ascii="Times New Roman" w:cs="Times New Roman"/>
          <w:color w:val="000000"/>
        </w:rPr>
        <w:t>、领会：污泥的稳定化处理，污泥的干化与脱水，污泥的干燥与焚烧，污泥的综合利用、最终处置。</w:t>
      </w:r>
      <w:r w:rsidRPr="0041336C">
        <w:rPr>
          <w:rFonts w:ascii="Times New Roman" w:hAnsi="Times New Roman" w:cs="Times New Roman"/>
          <w:color w:val="000000"/>
        </w:rPr>
        <w:br/>
        <w:t>2</w:t>
      </w:r>
      <w:r w:rsidRPr="0041336C">
        <w:rPr>
          <w:rFonts w:ascii="Times New Roman" w:cs="Times New Roman"/>
          <w:color w:val="000000"/>
        </w:rPr>
        <w:t>、掌握：污泥的分类、</w:t>
      </w:r>
      <w:r w:rsidR="00CF3F9A">
        <w:rPr>
          <w:rFonts w:ascii="Times New Roman" w:cs="Times New Roman" w:hint="eastAsia"/>
          <w:color w:val="000000"/>
        </w:rPr>
        <w:t>污泥</w:t>
      </w:r>
      <w:r w:rsidRPr="0041336C">
        <w:rPr>
          <w:rFonts w:ascii="Times New Roman" w:cs="Times New Roman"/>
          <w:color w:val="000000"/>
        </w:rPr>
        <w:t>性质的指标等。</w:t>
      </w:r>
    </w:p>
    <w:p w:rsidR="0073077C" w:rsidRPr="0041336C" w:rsidRDefault="0073077C" w:rsidP="000971E0">
      <w:pPr>
        <w:spacing w:line="360" w:lineRule="auto"/>
        <w:rPr>
          <w:rFonts w:cs="Times New Roman"/>
        </w:rPr>
      </w:pPr>
    </w:p>
    <w:p w:rsidR="00754266" w:rsidRPr="0041336C" w:rsidRDefault="00754266" w:rsidP="00754266">
      <w:pPr>
        <w:spacing w:line="360" w:lineRule="auto"/>
        <w:rPr>
          <w:rFonts w:cs="Times New Roman"/>
          <w:b/>
          <w:szCs w:val="21"/>
        </w:rPr>
      </w:pPr>
      <w:r w:rsidRPr="0041336C">
        <w:rPr>
          <w:rFonts w:cs="Times New Roman"/>
          <w:b/>
          <w:szCs w:val="21"/>
        </w:rPr>
        <w:t>《大气控制工程》主要内容：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A71E00">
        <w:rPr>
          <w:rFonts w:ascii="Times New Roman" w:hAnsi="Times New Roman" w:cs="Times New Roman" w:hint="eastAsia"/>
          <w:color w:val="000000"/>
        </w:rPr>
        <w:t>一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  </w:t>
      </w:r>
      <w:r w:rsidRPr="0041336C">
        <w:rPr>
          <w:rFonts w:ascii="Times New Roman" w:cs="Times New Roman"/>
          <w:color w:val="000000"/>
        </w:rPr>
        <w:t>概论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大气污染的有关基本概念等。</w:t>
      </w:r>
    </w:p>
    <w:p w:rsidR="00A86720" w:rsidRDefault="00A86720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A71E00">
        <w:rPr>
          <w:rFonts w:ascii="Times New Roman" w:hAnsi="Times New Roman" w:cs="Times New Roman" w:hint="eastAsia"/>
          <w:color w:val="000000"/>
        </w:rPr>
        <w:t>二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  </w:t>
      </w:r>
      <w:r w:rsidRPr="0041336C">
        <w:rPr>
          <w:rFonts w:ascii="Times New Roman" w:cs="Times New Roman"/>
          <w:color w:val="000000"/>
        </w:rPr>
        <w:t>燃烧与大气污染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要求掌握燃烧的有关基本概念；熟悉燃料燃烧过程、燃烧过程污染物排放量计算；了解煤燃烧过程</w:t>
      </w:r>
      <w:r w:rsidR="00DB081E">
        <w:rPr>
          <w:rFonts w:ascii="Times New Roman" w:cs="Times New Roman" w:hint="eastAsia"/>
          <w:color w:val="000000"/>
        </w:rPr>
        <w:t>中</w:t>
      </w:r>
      <w:r w:rsidRPr="0041336C">
        <w:rPr>
          <w:rFonts w:ascii="Times New Roman" w:cs="Times New Roman"/>
          <w:color w:val="000000"/>
        </w:rPr>
        <w:t>污染物的形成过程。</w:t>
      </w:r>
    </w:p>
    <w:p w:rsidR="00A86720" w:rsidRDefault="00A86720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A71E00">
        <w:rPr>
          <w:rFonts w:ascii="Times New Roman" w:cs="Times New Roman" w:hint="eastAsia"/>
          <w:color w:val="000000"/>
        </w:rPr>
        <w:t>三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  </w:t>
      </w:r>
      <w:r w:rsidRPr="0041336C">
        <w:rPr>
          <w:rFonts w:ascii="Times New Roman" w:cs="Times New Roman"/>
          <w:color w:val="000000"/>
        </w:rPr>
        <w:t>大气污染气象学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lastRenderedPageBreak/>
        <w:t>要求掌握大气圈结构与气象要素的概念；熟悉大气的热力过程；了解大气的运动和风。</w:t>
      </w:r>
      <w:r w:rsidR="00A71E00">
        <w:rPr>
          <w:rFonts w:ascii="Times New Roman" w:cs="Times New Roman" w:hint="eastAsia"/>
          <w:color w:val="000000"/>
        </w:rPr>
        <w:t>重点</w:t>
      </w:r>
      <w:r w:rsidR="006D7A5C">
        <w:rPr>
          <w:rFonts w:ascii="Times New Roman" w:cs="Times New Roman" w:hint="eastAsia"/>
          <w:color w:val="000000"/>
        </w:rPr>
        <w:t>掌握逆温的概念</w:t>
      </w:r>
    </w:p>
    <w:p w:rsidR="00A86720" w:rsidRDefault="00A86720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6D7A5C">
        <w:rPr>
          <w:rFonts w:ascii="Times New Roman" w:cs="Times New Roman" w:hint="eastAsia"/>
          <w:color w:val="000000"/>
        </w:rPr>
        <w:t>四章</w:t>
      </w:r>
      <w:r w:rsidRPr="0041336C">
        <w:rPr>
          <w:rFonts w:ascii="Times New Roman" w:hAnsi="Times New Roman" w:cs="Times New Roman"/>
          <w:color w:val="000000"/>
        </w:rPr>
        <w:t xml:space="preserve">  </w:t>
      </w:r>
      <w:r w:rsidR="006D7A5C">
        <w:rPr>
          <w:rFonts w:ascii="Times New Roman" w:cs="Times New Roman" w:hint="eastAsia"/>
          <w:color w:val="000000"/>
        </w:rPr>
        <w:t>大气扩散浓度估算模式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要求掌握</w:t>
      </w:r>
      <w:r w:rsidR="006D7A5C">
        <w:rPr>
          <w:rFonts w:ascii="Times New Roman" w:cs="Times New Roman" w:hint="eastAsia"/>
          <w:color w:val="000000"/>
        </w:rPr>
        <w:t>湍流扩散的基本理论以及</w:t>
      </w:r>
      <w:r w:rsidRPr="0041336C">
        <w:rPr>
          <w:rFonts w:ascii="Times New Roman" w:cs="Times New Roman"/>
          <w:color w:val="000000"/>
        </w:rPr>
        <w:t>高斯扩散模式；熟悉污染物浓度估算公式；了解污染物浓度估算特殊气象条件下的扩散。</w:t>
      </w:r>
    </w:p>
    <w:p w:rsidR="00DB081E" w:rsidRDefault="00DB081E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6D7A5C">
        <w:rPr>
          <w:rFonts w:ascii="Times New Roman" w:cs="Times New Roman" w:hint="eastAsia"/>
          <w:color w:val="000000"/>
        </w:rPr>
        <w:t>五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 </w:t>
      </w:r>
      <w:r w:rsidRPr="0041336C">
        <w:rPr>
          <w:rFonts w:ascii="Times New Roman" w:cs="Times New Roman"/>
          <w:color w:val="000000"/>
        </w:rPr>
        <w:t>颗粒污染物控制技术基础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要求掌握颗粒的粒径与粒径分布的有关概念；熟悉粉尘的物理性质、颗粒捕集的理论基础、净化装置技术性能。了解颗粒污染物控制技术进展。</w:t>
      </w:r>
    </w:p>
    <w:p w:rsidR="00DB081E" w:rsidRDefault="00DB081E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6D7A5C">
        <w:rPr>
          <w:rFonts w:ascii="Times New Roman" w:hAnsi="Times New Roman" w:cs="Times New Roman" w:hint="eastAsia"/>
          <w:color w:val="000000"/>
        </w:rPr>
        <w:t>六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  </w:t>
      </w:r>
      <w:r w:rsidR="006D7A5C">
        <w:rPr>
          <w:rFonts w:ascii="Times New Roman" w:cs="Times New Roman"/>
          <w:color w:val="000000"/>
        </w:rPr>
        <w:t>除尘</w:t>
      </w:r>
      <w:r w:rsidR="006D7A5C">
        <w:rPr>
          <w:rFonts w:ascii="Times New Roman" w:cs="Times New Roman" w:hint="eastAsia"/>
          <w:color w:val="000000"/>
        </w:rPr>
        <w:t>装置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要求掌握除尘器的工作原理；熟悉除尘器的结构性能、选择与设计方法；了解除尘器的发展方向。</w:t>
      </w:r>
    </w:p>
    <w:p w:rsidR="00DB081E" w:rsidRPr="00DB081E" w:rsidRDefault="00DB081E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 w:themeColor="text1"/>
        </w:rPr>
      </w:pPr>
    </w:p>
    <w:p w:rsidR="00A33846" w:rsidRPr="00DB081E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 w:themeColor="text1"/>
        </w:rPr>
      </w:pPr>
      <w:r w:rsidRPr="00DB081E">
        <w:rPr>
          <w:rFonts w:ascii="Times New Roman" w:cs="Times New Roman"/>
          <w:color w:val="000000" w:themeColor="text1"/>
        </w:rPr>
        <w:t>第</w:t>
      </w:r>
      <w:r w:rsidR="006D7A5C">
        <w:rPr>
          <w:rFonts w:ascii="Times New Roman" w:hAnsi="Times New Roman" w:cs="Times New Roman" w:hint="eastAsia"/>
          <w:color w:val="000000" w:themeColor="text1"/>
        </w:rPr>
        <w:t>七</w:t>
      </w:r>
      <w:r w:rsidRPr="00DB081E">
        <w:rPr>
          <w:rFonts w:ascii="Times New Roman" w:cs="Times New Roman"/>
          <w:color w:val="000000" w:themeColor="text1"/>
        </w:rPr>
        <w:t>章</w:t>
      </w:r>
      <w:r w:rsidRPr="00DB081E">
        <w:rPr>
          <w:rFonts w:ascii="Times New Roman" w:hAnsi="Times New Roman" w:cs="Times New Roman"/>
          <w:color w:val="000000" w:themeColor="text1"/>
        </w:rPr>
        <w:t xml:space="preserve">  </w:t>
      </w:r>
      <w:r w:rsidRPr="00DB081E">
        <w:rPr>
          <w:rFonts w:ascii="Times New Roman" w:cs="Times New Roman"/>
          <w:color w:val="000000" w:themeColor="text1"/>
        </w:rPr>
        <w:t>气态污染物控制技术基础</w:t>
      </w:r>
    </w:p>
    <w:p w:rsidR="00A33846" w:rsidRPr="00DB081E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 w:themeColor="text1"/>
        </w:rPr>
      </w:pPr>
      <w:r w:rsidRPr="00DB081E">
        <w:rPr>
          <w:rFonts w:ascii="Times New Roman" w:cs="Times New Roman"/>
          <w:color w:val="000000" w:themeColor="text1"/>
        </w:rPr>
        <w:t>要求掌握</w:t>
      </w:r>
      <w:r w:rsidR="00DB081E" w:rsidRPr="00DB081E">
        <w:rPr>
          <w:rFonts w:ascii="Times New Roman" w:cs="Times New Roman" w:hint="eastAsia"/>
          <w:color w:val="000000" w:themeColor="text1"/>
        </w:rPr>
        <w:t>吸收法，</w:t>
      </w:r>
      <w:r w:rsidRPr="00DB081E">
        <w:rPr>
          <w:rFonts w:ascii="Times New Roman" w:cs="Times New Roman"/>
          <w:color w:val="000000" w:themeColor="text1"/>
        </w:rPr>
        <w:t>吸附</w:t>
      </w:r>
      <w:r w:rsidR="00DB081E" w:rsidRPr="00DB081E">
        <w:rPr>
          <w:rFonts w:ascii="Times New Roman" w:cs="Times New Roman" w:hint="eastAsia"/>
          <w:color w:val="000000" w:themeColor="text1"/>
        </w:rPr>
        <w:t>法和催化法的</w:t>
      </w:r>
      <w:r w:rsidRPr="00DB081E">
        <w:rPr>
          <w:rFonts w:ascii="Times New Roman" w:cs="Times New Roman"/>
          <w:color w:val="000000" w:themeColor="text1"/>
        </w:rPr>
        <w:t>机理</w:t>
      </w:r>
      <w:r w:rsidR="00DB081E" w:rsidRPr="00DB081E">
        <w:rPr>
          <w:rFonts w:ascii="Times New Roman" w:cs="Times New Roman" w:hint="eastAsia"/>
          <w:color w:val="000000" w:themeColor="text1"/>
        </w:rPr>
        <w:t>和应用</w:t>
      </w:r>
      <w:r w:rsidRPr="00DB081E">
        <w:rPr>
          <w:rFonts w:ascii="Times New Roman" w:cs="Times New Roman"/>
          <w:color w:val="000000" w:themeColor="text1"/>
        </w:rPr>
        <w:t>；熟悉吸附平衡；了解催化吸附等。</w:t>
      </w:r>
    </w:p>
    <w:p w:rsidR="00DB081E" w:rsidRDefault="00DB081E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6D7A5C">
        <w:rPr>
          <w:rFonts w:ascii="Times New Roman" w:cs="Times New Roman" w:hint="eastAsia"/>
          <w:color w:val="000000"/>
        </w:rPr>
        <w:t>八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  </w:t>
      </w:r>
      <w:r w:rsidRPr="0041336C">
        <w:rPr>
          <w:rFonts w:ascii="Times New Roman" w:cs="Times New Roman"/>
          <w:color w:val="000000"/>
        </w:rPr>
        <w:t>硫氧化物控制技术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要求掌握低浓度二氧化硫控制；熟悉脱硫工艺的综合</w:t>
      </w:r>
      <w:r w:rsidR="00DB081E">
        <w:rPr>
          <w:rFonts w:ascii="Times New Roman" w:cs="Times New Roman"/>
          <w:color w:val="000000"/>
        </w:rPr>
        <w:t>比较、了解硫排放与硫循环、</w:t>
      </w:r>
      <w:r w:rsidRPr="0041336C">
        <w:rPr>
          <w:rFonts w:ascii="Times New Roman" w:cs="Times New Roman"/>
          <w:color w:val="000000"/>
        </w:rPr>
        <w:t>脱硫发展方向等。</w:t>
      </w:r>
    </w:p>
    <w:p w:rsidR="00DB081E" w:rsidRDefault="00DB081E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6D7A5C">
        <w:rPr>
          <w:rFonts w:ascii="Times New Roman" w:hAnsi="Times New Roman" w:cs="Times New Roman" w:hint="eastAsia"/>
          <w:color w:val="000000"/>
        </w:rPr>
        <w:t>九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  </w:t>
      </w:r>
      <w:r w:rsidR="006D7A5C">
        <w:rPr>
          <w:rFonts w:ascii="Times New Roman" w:hAnsi="Times New Roman" w:cs="Times New Roman" w:hint="eastAsia"/>
          <w:color w:val="000000"/>
        </w:rPr>
        <w:t>固定源</w:t>
      </w:r>
      <w:r w:rsidRPr="0041336C">
        <w:rPr>
          <w:rFonts w:ascii="Times New Roman" w:cs="Times New Roman"/>
          <w:color w:val="000000"/>
        </w:rPr>
        <w:t>氮氧化物控制技术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要求掌握脱氮技术有关概念；熟悉脱氮技术</w:t>
      </w:r>
      <w:r w:rsidRPr="0041336C">
        <w:rPr>
          <w:rFonts w:ascii="Times New Roman" w:hAnsi="Times New Roman" w:cs="Times New Roman"/>
          <w:color w:val="000000"/>
        </w:rPr>
        <w:t>SCR</w:t>
      </w:r>
      <w:r w:rsidRPr="0041336C">
        <w:rPr>
          <w:rFonts w:ascii="Times New Roman" w:cs="Times New Roman"/>
          <w:color w:val="000000"/>
        </w:rPr>
        <w:t>工艺流程、化学反应、工艺特点；了解</w:t>
      </w:r>
      <w:r w:rsidRPr="0041336C">
        <w:rPr>
          <w:rFonts w:ascii="Times New Roman" w:hAnsi="Times New Roman" w:cs="Times New Roman"/>
          <w:color w:val="000000"/>
        </w:rPr>
        <w:t>NSCR</w:t>
      </w:r>
      <w:r w:rsidRPr="0041336C">
        <w:rPr>
          <w:rFonts w:ascii="Times New Roman" w:cs="Times New Roman"/>
          <w:color w:val="000000"/>
        </w:rPr>
        <w:t>、吸附法、吸收法等。</w:t>
      </w:r>
    </w:p>
    <w:p w:rsidR="00DB081E" w:rsidRDefault="00DB081E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6D7A5C">
        <w:rPr>
          <w:rFonts w:ascii="Times New Roman" w:hAnsi="Times New Roman" w:cs="Times New Roman" w:hint="eastAsia"/>
          <w:color w:val="000000"/>
        </w:rPr>
        <w:t>十</w:t>
      </w:r>
      <w:r w:rsidRPr="0041336C">
        <w:rPr>
          <w:rFonts w:ascii="Times New Roman" w:cs="Times New Roman"/>
          <w:color w:val="000000"/>
        </w:rPr>
        <w:t>章</w:t>
      </w:r>
      <w:r w:rsidR="006D7A5C">
        <w:rPr>
          <w:rFonts w:ascii="Times New Roman" w:hAnsi="Times New Roman" w:cs="Times New Roman"/>
          <w:color w:val="000000"/>
        </w:rPr>
        <w:t xml:space="preserve">  </w:t>
      </w:r>
      <w:r w:rsidR="006D7A5C">
        <w:rPr>
          <w:rFonts w:ascii="Times New Roman" w:hAnsi="Times New Roman" w:cs="Times New Roman" w:hint="eastAsia"/>
          <w:color w:val="000000"/>
        </w:rPr>
        <w:t>挥发性有机污染物</w:t>
      </w:r>
      <w:r w:rsidR="006D7A5C">
        <w:rPr>
          <w:rFonts w:ascii="Times New Roman" w:cs="Times New Roman"/>
          <w:color w:val="000000"/>
        </w:rPr>
        <w:t>控制</w:t>
      </w:r>
    </w:p>
    <w:p w:rsidR="00A33846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lastRenderedPageBreak/>
        <w:t>要求掌握挥发性有机污染物的性质；熟悉预防</w:t>
      </w:r>
      <w:r w:rsidRPr="0041336C">
        <w:rPr>
          <w:rFonts w:ascii="Times New Roman" w:hAnsi="Times New Roman" w:cs="Times New Roman"/>
          <w:color w:val="000000"/>
        </w:rPr>
        <w:t>VOCs</w:t>
      </w:r>
      <w:r w:rsidRPr="0041336C">
        <w:rPr>
          <w:rFonts w:ascii="Times New Roman" w:cs="Times New Roman"/>
          <w:color w:val="000000"/>
        </w:rPr>
        <w:t>挥发的技术；了解</w:t>
      </w:r>
      <w:r w:rsidRPr="0041336C">
        <w:rPr>
          <w:rFonts w:ascii="Times New Roman" w:hAnsi="Times New Roman" w:cs="Times New Roman"/>
          <w:color w:val="000000"/>
        </w:rPr>
        <w:t>VOCs</w:t>
      </w:r>
      <w:r w:rsidRPr="0041336C">
        <w:rPr>
          <w:rFonts w:ascii="Times New Roman" w:cs="Times New Roman"/>
          <w:color w:val="000000"/>
        </w:rPr>
        <w:t>控制方法。</w:t>
      </w:r>
    </w:p>
    <w:p w:rsidR="006D7A5C" w:rsidRDefault="006D7A5C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6D7A5C" w:rsidRDefault="006D7A5C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第十一章</w:t>
      </w:r>
      <w:r>
        <w:rPr>
          <w:rFonts w:ascii="Times New Roman" w:cs="Times New Roman" w:hint="eastAsia"/>
          <w:color w:val="000000"/>
        </w:rPr>
        <w:t xml:space="preserve"> </w:t>
      </w:r>
      <w:r>
        <w:rPr>
          <w:rFonts w:ascii="Times New Roman" w:cs="Times New Roman" w:hint="eastAsia"/>
          <w:color w:val="000000"/>
        </w:rPr>
        <w:t>城市机动车污染控制</w:t>
      </w:r>
    </w:p>
    <w:p w:rsidR="006D7A5C" w:rsidRPr="006D7A5C" w:rsidRDefault="006D7A5C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要求掌握汽油发动机污染物的形成与控制。了解新型动力车以及减少空气污染的交通管理对策</w:t>
      </w:r>
    </w:p>
    <w:p w:rsidR="00DB081E" w:rsidRDefault="00DB081E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6D7A5C">
        <w:rPr>
          <w:rFonts w:ascii="Times New Roman" w:hAnsi="Times New Roman" w:cs="Times New Roman" w:hint="eastAsia"/>
          <w:color w:val="000000"/>
        </w:rPr>
        <w:t>十二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  </w:t>
      </w:r>
      <w:r w:rsidRPr="0041336C">
        <w:rPr>
          <w:rFonts w:ascii="Times New Roman" w:cs="Times New Roman"/>
          <w:color w:val="000000"/>
        </w:rPr>
        <w:t>大气污染</w:t>
      </w:r>
      <w:r w:rsidR="006D7A5C">
        <w:rPr>
          <w:rFonts w:ascii="Times New Roman" w:cs="Times New Roman" w:hint="eastAsia"/>
          <w:color w:val="000000"/>
        </w:rPr>
        <w:t>和</w:t>
      </w:r>
      <w:r w:rsidR="006D7A5C" w:rsidRPr="0041336C">
        <w:rPr>
          <w:rFonts w:ascii="Times New Roman" w:cs="Times New Roman"/>
          <w:color w:val="000000"/>
        </w:rPr>
        <w:t>全球</w:t>
      </w:r>
      <w:r w:rsidR="006D7A5C">
        <w:rPr>
          <w:rFonts w:ascii="Times New Roman" w:cs="Times New Roman" w:hint="eastAsia"/>
          <w:color w:val="000000"/>
        </w:rPr>
        <w:t>气候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要求掌握全球性大气污染的有关概念；熟悉全球变暖、酸雨问题；了解臭氧层破坏。</w:t>
      </w:r>
    </w:p>
    <w:p w:rsidR="00DB081E" w:rsidRDefault="00DB081E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6D7A5C">
        <w:rPr>
          <w:rFonts w:ascii="Times New Roman" w:cs="Times New Roman" w:hint="eastAsia"/>
          <w:color w:val="000000"/>
        </w:rPr>
        <w:t>十三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  </w:t>
      </w:r>
      <w:r w:rsidRPr="0041336C">
        <w:rPr>
          <w:rFonts w:ascii="Times New Roman" w:cs="Times New Roman"/>
          <w:color w:val="000000"/>
        </w:rPr>
        <w:t>净化系统设计</w:t>
      </w:r>
      <w:r w:rsidRPr="0041336C">
        <w:rPr>
          <w:rFonts w:ascii="Times New Roman" w:hAnsi="Times New Roman" w:cs="Times New Roman"/>
          <w:color w:val="000000"/>
        </w:rPr>
        <w:t xml:space="preserve">           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要求掌握净化系统的组成；熟悉集气罩类型；了解集气罩设计等</w:t>
      </w:r>
    </w:p>
    <w:p w:rsidR="00DB081E" w:rsidRDefault="00DB081E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cs="Times New Roman"/>
          <w:color w:val="000000"/>
        </w:rPr>
      </w:pP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第</w:t>
      </w:r>
      <w:r w:rsidR="006D7A5C">
        <w:rPr>
          <w:rFonts w:ascii="Times New Roman" w:hAnsi="Times New Roman" w:cs="Times New Roman" w:hint="eastAsia"/>
          <w:color w:val="000000"/>
        </w:rPr>
        <w:t>十四</w:t>
      </w:r>
      <w:r w:rsidRPr="0041336C">
        <w:rPr>
          <w:rFonts w:ascii="Times New Roman" w:cs="Times New Roman"/>
          <w:color w:val="000000"/>
        </w:rPr>
        <w:t>章</w:t>
      </w:r>
      <w:r w:rsidRPr="0041336C">
        <w:rPr>
          <w:rFonts w:ascii="Times New Roman" w:hAnsi="Times New Roman" w:cs="Times New Roman"/>
          <w:color w:val="000000"/>
        </w:rPr>
        <w:t xml:space="preserve">  </w:t>
      </w:r>
      <w:r w:rsidRPr="0041336C">
        <w:rPr>
          <w:rFonts w:ascii="Times New Roman" w:cs="Times New Roman"/>
          <w:color w:val="000000"/>
        </w:rPr>
        <w:t>管道系统设计</w:t>
      </w:r>
    </w:p>
    <w:p w:rsidR="00A33846" w:rsidRPr="0041336C" w:rsidRDefault="00A33846" w:rsidP="00A338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  <w:r w:rsidRPr="0041336C">
        <w:rPr>
          <w:rFonts w:ascii="Times New Roman" w:cs="Times New Roman"/>
          <w:color w:val="000000"/>
        </w:rPr>
        <w:t>要求掌握管道系统的设计方法；熟悉风机的选择方法；了解管道的布置等。</w:t>
      </w:r>
    </w:p>
    <w:p w:rsidR="0073077C" w:rsidRPr="0041336C" w:rsidRDefault="0073077C" w:rsidP="000971E0">
      <w:pPr>
        <w:spacing w:line="360" w:lineRule="auto"/>
        <w:rPr>
          <w:rFonts w:cs="Times New Roman"/>
        </w:rPr>
      </w:pPr>
    </w:p>
    <w:p w:rsidR="0007145B" w:rsidRPr="0041336C" w:rsidRDefault="0007145B" w:rsidP="000971E0">
      <w:pPr>
        <w:spacing w:line="360" w:lineRule="auto"/>
        <w:rPr>
          <w:rFonts w:cs="Times New Roman"/>
          <w:b/>
        </w:rPr>
      </w:pPr>
      <w:r w:rsidRPr="0041336C">
        <w:rPr>
          <w:rFonts w:cs="Times New Roman"/>
          <w:b/>
        </w:rPr>
        <w:t>试题结构：</w:t>
      </w:r>
    </w:p>
    <w:p w:rsidR="0007145B" w:rsidRPr="0041336C" w:rsidRDefault="0007145B" w:rsidP="0007145B">
      <w:pPr>
        <w:pStyle w:val="BodyText2"/>
        <w:spacing w:line="360" w:lineRule="auto"/>
        <w:rPr>
          <w:rFonts w:ascii="Times New Roman"/>
          <w:szCs w:val="21"/>
        </w:rPr>
      </w:pPr>
      <w:r w:rsidRPr="0041336C">
        <w:rPr>
          <w:rFonts w:ascii="Times New Roman"/>
          <w:szCs w:val="21"/>
        </w:rPr>
        <w:t>总分值：</w:t>
      </w:r>
      <w:r w:rsidRPr="0041336C">
        <w:rPr>
          <w:rFonts w:ascii="Times New Roman"/>
          <w:szCs w:val="21"/>
        </w:rPr>
        <w:t>100</w:t>
      </w:r>
      <w:r w:rsidRPr="0041336C">
        <w:rPr>
          <w:rFonts w:ascii="Times New Roman"/>
          <w:szCs w:val="21"/>
        </w:rPr>
        <w:t>分</w:t>
      </w:r>
    </w:p>
    <w:p w:rsidR="0007145B" w:rsidRPr="0041336C" w:rsidRDefault="00E67E46" w:rsidP="0007145B">
      <w:pPr>
        <w:pStyle w:val="BodyText2"/>
        <w:spacing w:line="360" w:lineRule="auto"/>
        <w:rPr>
          <w:rFonts w:ascii="Times New Roman"/>
          <w:szCs w:val="21"/>
        </w:rPr>
      </w:pPr>
      <w:r>
        <w:rPr>
          <w:rFonts w:ascii="Times New Roman"/>
          <w:szCs w:val="21"/>
        </w:rPr>
        <w:t>题型：名词解释、简答题、</w:t>
      </w:r>
      <w:r w:rsidR="0007145B" w:rsidRPr="0041336C">
        <w:rPr>
          <w:rFonts w:ascii="Times New Roman"/>
          <w:szCs w:val="21"/>
        </w:rPr>
        <w:t>论述题</w:t>
      </w:r>
    </w:p>
    <w:p w:rsidR="0007145B" w:rsidRPr="0007145B" w:rsidRDefault="0007145B" w:rsidP="000971E0">
      <w:pPr>
        <w:spacing w:line="360" w:lineRule="auto"/>
      </w:pPr>
    </w:p>
    <w:sectPr w:rsidR="0007145B" w:rsidRPr="0007145B" w:rsidSect="00AE3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33" w:rsidRDefault="00A91C33" w:rsidP="000971E0">
      <w:r>
        <w:separator/>
      </w:r>
    </w:p>
  </w:endnote>
  <w:endnote w:type="continuationSeparator" w:id="0">
    <w:p w:rsidR="00A91C33" w:rsidRDefault="00A91C33" w:rsidP="0009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33" w:rsidRDefault="00A91C33" w:rsidP="000971E0">
      <w:r>
        <w:separator/>
      </w:r>
    </w:p>
  </w:footnote>
  <w:footnote w:type="continuationSeparator" w:id="0">
    <w:p w:rsidR="00A91C33" w:rsidRDefault="00A91C33" w:rsidP="0009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792C"/>
    <w:multiLevelType w:val="hybridMultilevel"/>
    <w:tmpl w:val="DDF8F7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1E0"/>
    <w:rsid w:val="0007145B"/>
    <w:rsid w:val="00094503"/>
    <w:rsid w:val="000971E0"/>
    <w:rsid w:val="000B0722"/>
    <w:rsid w:val="000F4961"/>
    <w:rsid w:val="000F5821"/>
    <w:rsid w:val="0010071C"/>
    <w:rsid w:val="00104804"/>
    <w:rsid w:val="00113E39"/>
    <w:rsid w:val="00130801"/>
    <w:rsid w:val="001405F7"/>
    <w:rsid w:val="00147DC1"/>
    <w:rsid w:val="001B14F5"/>
    <w:rsid w:val="001C019B"/>
    <w:rsid w:val="001C7FBD"/>
    <w:rsid w:val="002842E5"/>
    <w:rsid w:val="002D40F8"/>
    <w:rsid w:val="003318CE"/>
    <w:rsid w:val="003447A8"/>
    <w:rsid w:val="003935A2"/>
    <w:rsid w:val="003B3C5B"/>
    <w:rsid w:val="003D5721"/>
    <w:rsid w:val="003E26BC"/>
    <w:rsid w:val="003F1BA2"/>
    <w:rsid w:val="003F6245"/>
    <w:rsid w:val="0041336C"/>
    <w:rsid w:val="00437191"/>
    <w:rsid w:val="00441AFE"/>
    <w:rsid w:val="00483E38"/>
    <w:rsid w:val="004A64DB"/>
    <w:rsid w:val="004B4A3B"/>
    <w:rsid w:val="004C215D"/>
    <w:rsid w:val="004E2C26"/>
    <w:rsid w:val="005239E6"/>
    <w:rsid w:val="00556546"/>
    <w:rsid w:val="005A1B1A"/>
    <w:rsid w:val="005A32DD"/>
    <w:rsid w:val="005C3DED"/>
    <w:rsid w:val="005E293E"/>
    <w:rsid w:val="005F4945"/>
    <w:rsid w:val="006167CE"/>
    <w:rsid w:val="006C6987"/>
    <w:rsid w:val="006D609A"/>
    <w:rsid w:val="006D7A5C"/>
    <w:rsid w:val="006E121D"/>
    <w:rsid w:val="00713AD2"/>
    <w:rsid w:val="0073077C"/>
    <w:rsid w:val="00754266"/>
    <w:rsid w:val="007C17C0"/>
    <w:rsid w:val="00820829"/>
    <w:rsid w:val="008222A8"/>
    <w:rsid w:val="00870F3C"/>
    <w:rsid w:val="008929DE"/>
    <w:rsid w:val="00894B47"/>
    <w:rsid w:val="0092392B"/>
    <w:rsid w:val="009A6241"/>
    <w:rsid w:val="009C0855"/>
    <w:rsid w:val="00A05950"/>
    <w:rsid w:val="00A33846"/>
    <w:rsid w:val="00A71E00"/>
    <w:rsid w:val="00A86720"/>
    <w:rsid w:val="00A91C33"/>
    <w:rsid w:val="00AE3994"/>
    <w:rsid w:val="00AE58F4"/>
    <w:rsid w:val="00AF162B"/>
    <w:rsid w:val="00B144E5"/>
    <w:rsid w:val="00B27DE3"/>
    <w:rsid w:val="00B353D2"/>
    <w:rsid w:val="00B6569B"/>
    <w:rsid w:val="00BE065B"/>
    <w:rsid w:val="00BE6255"/>
    <w:rsid w:val="00C10277"/>
    <w:rsid w:val="00C5168F"/>
    <w:rsid w:val="00C60677"/>
    <w:rsid w:val="00C67775"/>
    <w:rsid w:val="00C76857"/>
    <w:rsid w:val="00CD4DCD"/>
    <w:rsid w:val="00CE5094"/>
    <w:rsid w:val="00CF3F9A"/>
    <w:rsid w:val="00D021ED"/>
    <w:rsid w:val="00D07CFA"/>
    <w:rsid w:val="00D122A1"/>
    <w:rsid w:val="00D21B92"/>
    <w:rsid w:val="00D3669F"/>
    <w:rsid w:val="00D47D26"/>
    <w:rsid w:val="00D73CD8"/>
    <w:rsid w:val="00DB081E"/>
    <w:rsid w:val="00DC6134"/>
    <w:rsid w:val="00DD3B47"/>
    <w:rsid w:val="00DF6F50"/>
    <w:rsid w:val="00E06318"/>
    <w:rsid w:val="00E3711F"/>
    <w:rsid w:val="00E4531A"/>
    <w:rsid w:val="00E67E46"/>
    <w:rsid w:val="00EB73C8"/>
    <w:rsid w:val="00ED3D7E"/>
    <w:rsid w:val="00EE2DF7"/>
    <w:rsid w:val="00EF3FA4"/>
    <w:rsid w:val="00F13B79"/>
    <w:rsid w:val="00FD066E"/>
    <w:rsid w:val="00FF3BCB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9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71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71E0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71E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71E0"/>
    <w:rPr>
      <w:rFonts w:asciiTheme="majorHAnsi" w:hAnsiTheme="majorHAnsi" w:cstheme="majorBidi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07145B"/>
    <w:rPr>
      <w:rFonts w:ascii="宋体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7145B"/>
    <w:rPr>
      <w:rFonts w:ascii="宋体" w:cs="Times New Roman"/>
      <w:szCs w:val="20"/>
    </w:rPr>
  </w:style>
  <w:style w:type="paragraph" w:styleId="ListParagraph">
    <w:name w:val="List Paragraph"/>
    <w:basedOn w:val="Normal"/>
    <w:uiPriority w:val="34"/>
    <w:qFormat/>
    <w:rsid w:val="00094503"/>
    <w:pPr>
      <w:ind w:firstLineChars="200" w:firstLine="420"/>
    </w:pPr>
  </w:style>
  <w:style w:type="paragraph" w:styleId="NormalWeb">
    <w:name w:val="Normal (Web)"/>
    <w:basedOn w:val="Normal"/>
    <w:rsid w:val="007542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apple-style-span">
    <w:name w:val="apple-style-span"/>
    <w:basedOn w:val="DefaultParagraphFont"/>
    <w:rsid w:val="00A3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上海理工大学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admin</cp:lastModifiedBy>
  <cp:revision>9</cp:revision>
  <cp:lastPrinted>2012-09-05T01:14:00Z</cp:lastPrinted>
  <dcterms:created xsi:type="dcterms:W3CDTF">2016-04-22T01:38:00Z</dcterms:created>
  <dcterms:modified xsi:type="dcterms:W3CDTF">2017-05-10T02:19:00Z</dcterms:modified>
</cp:coreProperties>
</file>