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FF" w:rsidRDefault="001E615D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初试自</w:t>
      </w:r>
      <w:proofErr w:type="gramEnd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命题科目考试大纲</w:t>
      </w:r>
    </w:p>
    <w:p w:rsidR="00565AFF" w:rsidRDefault="001E615D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                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考试科目名称：中国文学史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</w:t>
      </w:r>
    </w:p>
    <w:p w:rsidR="00565AFF" w:rsidRDefault="00565AFF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</w:tblGrid>
      <w:tr w:rsidR="00565AF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AFF" w:rsidRDefault="001E615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565AFF" w:rsidRDefault="001E615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本科目考试以袁行霈主编《中国文学史》为主要参考书目，内容包括从先秦至元明清的文学发展历史，不含近代部分。</w:t>
            </w:r>
          </w:p>
          <w:p w:rsidR="00565AFF" w:rsidRDefault="00565AFF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565AFF" w:rsidRDefault="00565AFF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565AFF" w:rsidRDefault="00565AFF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565AFF" w:rsidRDefault="00565AFF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565AFF" w:rsidRDefault="001E615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</w:p>
          <w:p w:rsidR="00565AFF" w:rsidRDefault="001E615D">
            <w:pPr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主要考查学生对中国古代文学史基本知识的掌握程度，重点考查代表性作家作品、文学现象的理解和鉴赏分析等相关问题。包括：</w:t>
            </w:r>
          </w:p>
          <w:p w:rsidR="00565AFF" w:rsidRDefault="001E615D">
            <w:pPr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</w:rPr>
              <w:t>中国古代文学各阶段重要作家、作品的掌握情况；</w:t>
            </w:r>
          </w:p>
          <w:p w:rsidR="00565AFF" w:rsidRDefault="001E615D">
            <w:pPr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sz w:val="28"/>
                <w:szCs w:val="28"/>
              </w:rPr>
              <w:t>经典文学作品的艺术分析与审美把握；</w:t>
            </w:r>
          </w:p>
          <w:p w:rsidR="00565AFF" w:rsidRDefault="001E615D">
            <w:pPr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sz w:val="28"/>
                <w:szCs w:val="28"/>
              </w:rPr>
              <w:t>各阶段重要文学理论、文学思潮的掌握情况。</w:t>
            </w:r>
          </w:p>
          <w:p w:rsidR="00565AFF" w:rsidRDefault="00565AFF">
            <w:pPr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</w:p>
          <w:p w:rsidR="00565AFF" w:rsidRDefault="00565AFF">
            <w:pPr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</w:p>
          <w:p w:rsidR="00565AFF" w:rsidRDefault="001E615D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</w:t>
            </w:r>
          </w:p>
          <w:p w:rsidR="00565AFF" w:rsidRDefault="001E615D">
            <w:pPr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、名词解释　</w:t>
            </w:r>
            <w:r>
              <w:rPr>
                <w:rFonts w:ascii="宋体" w:hAnsi="宋体" w:hint="eastAsia"/>
                <w:sz w:val="28"/>
                <w:szCs w:val="28"/>
              </w:rPr>
              <w:t>30</w:t>
            </w:r>
            <w:r>
              <w:rPr>
                <w:rFonts w:ascii="宋体" w:hAnsi="宋体" w:hint="eastAsia"/>
                <w:sz w:val="28"/>
                <w:szCs w:val="28"/>
              </w:rPr>
              <w:t>分</w:t>
            </w:r>
          </w:p>
          <w:p w:rsidR="00565AFF" w:rsidRDefault="001E615D">
            <w:pPr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、作品分析　</w:t>
            </w:r>
            <w:r>
              <w:rPr>
                <w:rFonts w:ascii="宋体" w:hAnsi="宋体" w:hint="eastAsia"/>
                <w:sz w:val="28"/>
                <w:szCs w:val="28"/>
              </w:rPr>
              <w:t>30</w:t>
            </w:r>
            <w:r>
              <w:rPr>
                <w:rFonts w:ascii="宋体" w:hAnsi="宋体" w:hint="eastAsia"/>
                <w:sz w:val="28"/>
                <w:szCs w:val="28"/>
              </w:rPr>
              <w:t>分</w:t>
            </w:r>
          </w:p>
          <w:p w:rsidR="00565AFF" w:rsidRDefault="001E615D">
            <w:pPr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、简答　　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40</w:t>
            </w:r>
            <w:r>
              <w:rPr>
                <w:rFonts w:ascii="宋体" w:hAnsi="宋体" w:hint="eastAsia"/>
                <w:sz w:val="28"/>
                <w:szCs w:val="28"/>
              </w:rPr>
              <w:t>分</w:t>
            </w:r>
          </w:p>
          <w:p w:rsidR="00565AFF" w:rsidRDefault="001E615D">
            <w:pPr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、论述　　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50</w:t>
            </w:r>
            <w:r>
              <w:rPr>
                <w:rFonts w:ascii="宋体" w:hAnsi="宋体" w:hint="eastAsia"/>
                <w:sz w:val="28"/>
                <w:szCs w:val="28"/>
              </w:rPr>
              <w:t>分</w:t>
            </w:r>
          </w:p>
          <w:p w:rsidR="00565AFF" w:rsidRDefault="001E615D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</w:t>
            </w:r>
            <w:r>
              <w:rPr>
                <w:rFonts w:ascii="宋体" w:hAnsi="宋体" w:hint="eastAsia"/>
                <w:sz w:val="28"/>
                <w:szCs w:val="28"/>
              </w:rPr>
              <w:t>150</w:t>
            </w:r>
            <w:r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</w:tbl>
    <w:p w:rsidR="00565AFF" w:rsidRDefault="00565AFF">
      <w:pPr>
        <w:rPr>
          <w:sz w:val="18"/>
          <w:szCs w:val="18"/>
        </w:rPr>
      </w:pPr>
      <w:bookmarkStart w:id="2" w:name="_GoBack"/>
      <w:bookmarkEnd w:id="2"/>
    </w:p>
    <w:sectPr w:rsidR="00565AFF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2044"/>
    <w:rsid w:val="00016F5E"/>
    <w:rsid w:val="00146164"/>
    <w:rsid w:val="001E615D"/>
    <w:rsid w:val="00310367"/>
    <w:rsid w:val="00422312"/>
    <w:rsid w:val="0054201F"/>
    <w:rsid w:val="00565AFF"/>
    <w:rsid w:val="00A01527"/>
    <w:rsid w:val="00B37137"/>
    <w:rsid w:val="00C1358B"/>
    <w:rsid w:val="00C26C5E"/>
    <w:rsid w:val="00D52A9F"/>
    <w:rsid w:val="00E95AA8"/>
    <w:rsid w:val="00EA2044"/>
    <w:rsid w:val="00F66155"/>
    <w:rsid w:val="1FC11F5B"/>
    <w:rsid w:val="28CC310B"/>
    <w:rsid w:val="556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7</cp:revision>
  <cp:lastPrinted>2020-08-30T07:54:00Z</cp:lastPrinted>
  <dcterms:created xsi:type="dcterms:W3CDTF">2020-07-01T03:32:00Z</dcterms:created>
  <dcterms:modified xsi:type="dcterms:W3CDTF">2020-09-10T02:03:00Z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