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93BC" w14:textId="77777777" w:rsidR="007B197E" w:rsidRDefault="00447F82">
      <w:pPr>
        <w:pStyle w:val="A5"/>
        <w:spacing w:line="500" w:lineRule="exact"/>
        <w:jc w:val="center"/>
        <w:rPr>
          <w:rFonts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南昌航空大学</w:t>
      </w:r>
      <w:r>
        <w:rPr>
          <w:rFonts w:ascii="Times New Roman" w:hAnsi="Times New Roman"/>
          <w:sz w:val="32"/>
          <w:szCs w:val="32"/>
        </w:rPr>
        <w:t>2020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年研究生入学考试初试大纲</w:t>
      </w:r>
    </w:p>
    <w:p w14:paraId="459784D0" w14:textId="77777777" w:rsidR="007B197E" w:rsidRDefault="00447F82">
      <w:pPr>
        <w:pStyle w:val="A5"/>
        <w:spacing w:line="500" w:lineRule="exact"/>
        <w:rPr>
          <w:rFonts w:ascii="方正书宋简体" w:eastAsia="方正书宋简体" w:hAnsi="方正书宋简体" w:cs="方正书宋简体" w:hint="default"/>
          <w:sz w:val="24"/>
          <w:szCs w:val="24"/>
        </w:rPr>
      </w:pPr>
      <w:r>
        <w:rPr>
          <w:rFonts w:ascii="方正书宋简体" w:eastAsia="方正书宋简体" w:hAnsi="方正书宋简体" w:cs="方正书宋简体"/>
          <w:sz w:val="24"/>
          <w:szCs w:val="24"/>
          <w:lang w:val="zh-TW" w:eastAsia="zh-TW"/>
        </w:rPr>
        <w:t>考试科目名称：</w:t>
      </w:r>
      <w:r>
        <w:rPr>
          <w:rFonts w:ascii="方正书宋简体" w:eastAsia="方正书宋简体" w:hAnsi="方正书宋简体" w:cs="方正书宋简体"/>
          <w:sz w:val="24"/>
          <w:szCs w:val="24"/>
        </w:rPr>
        <w:t xml:space="preserve"> </w:t>
      </w:r>
      <w:r>
        <w:rPr>
          <w:rFonts w:ascii="方正书宋简体" w:eastAsia="方正书宋简体" w:hAnsi="方正书宋简体" w:cs="方正书宋简体"/>
          <w:sz w:val="24"/>
          <w:szCs w:val="24"/>
          <w:lang w:val="zh-CN"/>
        </w:rPr>
        <w:t>基础英语</w:t>
      </w:r>
    </w:p>
    <w:p w14:paraId="60CF0098" w14:textId="77777777" w:rsidR="007B197E" w:rsidRPr="00DA45B2" w:rsidRDefault="00447F82">
      <w:pPr>
        <w:pStyle w:val="A5"/>
        <w:spacing w:line="500" w:lineRule="exact"/>
        <w:rPr>
          <w:rFonts w:ascii="方正书宋简体" w:eastAsiaTheme="minorEastAsia" w:hAnsi="方正书宋简体" w:cs="方正书宋简体"/>
          <w:sz w:val="24"/>
          <w:szCs w:val="24"/>
          <w:lang w:val="zh-TW"/>
        </w:rPr>
      </w:pPr>
      <w:r>
        <w:rPr>
          <w:rFonts w:ascii="方正书宋简体" w:eastAsia="方正书宋简体" w:hAnsi="方正书宋简体" w:cs="方正书宋简体"/>
          <w:sz w:val="24"/>
          <w:szCs w:val="24"/>
          <w:lang w:val="zh-TW" w:eastAsia="zh-TW"/>
        </w:rPr>
        <w:t>考试科目代码：</w:t>
      </w:r>
      <w:r w:rsidR="00DA45B2">
        <w:rPr>
          <w:rFonts w:ascii="方正书宋简体" w:eastAsiaTheme="minorEastAsia" w:hAnsi="方正书宋简体" w:cs="方正书宋简体"/>
          <w:sz w:val="24"/>
          <w:szCs w:val="24"/>
          <w:lang w:val="zh-TW"/>
        </w:rPr>
        <w:t>733</w:t>
      </w:r>
    </w:p>
    <w:p w14:paraId="0056A9AE" w14:textId="77777777" w:rsidR="007B197E" w:rsidRDefault="00447F82">
      <w:pPr>
        <w:pStyle w:val="A5"/>
        <w:spacing w:line="500" w:lineRule="exact"/>
        <w:rPr>
          <w:rFonts w:ascii="方正书宋简体" w:eastAsia="方正书宋简体" w:hAnsi="方正书宋简体" w:cs="方正书宋简体" w:hint="default"/>
          <w:sz w:val="24"/>
          <w:szCs w:val="24"/>
          <w:lang w:val="zh-TW" w:eastAsia="zh-TW"/>
        </w:rPr>
      </w:pPr>
      <w:r>
        <w:rPr>
          <w:rFonts w:ascii="方正书宋简体" w:eastAsia="方正书宋简体" w:hAnsi="方正书宋简体" w:cs="方正书宋简体"/>
          <w:sz w:val="24"/>
          <w:szCs w:val="24"/>
          <w:lang w:val="zh-TW" w:eastAsia="zh-TW"/>
        </w:rPr>
        <w:t>考试形式：</w:t>
      </w:r>
      <w:r>
        <w:rPr>
          <w:rFonts w:ascii="宋体" w:eastAsia="宋体" w:hAnsi="宋体" w:cs="宋体"/>
          <w:color w:val="333333"/>
          <w:u w:color="333333"/>
          <w:shd w:val="clear" w:color="auto" w:fill="FFFFFF"/>
          <w:lang w:val="zh-TW" w:eastAsia="zh-TW"/>
        </w:rPr>
        <w:t>笔试</w:t>
      </w:r>
    </w:p>
    <w:p w14:paraId="17B81F40" w14:textId="77777777" w:rsidR="007B197E" w:rsidRDefault="00447F82">
      <w:pPr>
        <w:pStyle w:val="A5"/>
        <w:spacing w:line="500" w:lineRule="exact"/>
        <w:rPr>
          <w:rFonts w:ascii="宋体" w:eastAsia="宋体" w:hAnsi="宋体" w:cs="宋体" w:hint="default"/>
          <w:sz w:val="24"/>
          <w:szCs w:val="24"/>
        </w:rPr>
      </w:pPr>
      <w:r>
        <w:rPr>
          <w:rFonts w:ascii="方正书宋简体" w:eastAsia="方正书宋简体" w:hAnsi="方正书宋简体" w:cs="方正书宋简体"/>
          <w:sz w:val="24"/>
          <w:szCs w:val="24"/>
          <w:lang w:val="zh-TW" w:eastAsia="zh-TW"/>
        </w:rPr>
        <w:t>考试时间：</w:t>
      </w:r>
      <w:r>
        <w:rPr>
          <w:rFonts w:ascii="宋体" w:eastAsia="宋体" w:hAnsi="宋体" w:cs="宋体"/>
          <w:sz w:val="24"/>
          <w:szCs w:val="24"/>
        </w:rPr>
        <w:t>180</w:t>
      </w:r>
      <w:r w:rsidR="000E2773">
        <w:rPr>
          <w:rFonts w:ascii="宋体" w:eastAsia="宋体" w:hAnsi="宋体" w:cs="宋体"/>
          <w:sz w:val="24"/>
          <w:szCs w:val="24"/>
          <w:lang w:val="zh-TW" w:eastAsia="zh-TW"/>
        </w:rPr>
        <w:t>分钟</w:t>
      </w:r>
    </w:p>
    <w:p w14:paraId="0D93A615" w14:textId="77777777" w:rsidR="007B197E" w:rsidRDefault="00447F82">
      <w:pPr>
        <w:pStyle w:val="A5"/>
        <w:spacing w:line="500" w:lineRule="exact"/>
        <w:rPr>
          <w:rFonts w:ascii="宋体" w:eastAsia="宋体" w:hAnsi="宋体" w:cs="宋体" w:hint="default"/>
          <w:sz w:val="24"/>
          <w:szCs w:val="24"/>
        </w:rPr>
      </w:pPr>
      <w:r>
        <w:rPr>
          <w:rFonts w:ascii="方正书宋简体" w:eastAsia="方正书宋简体" w:hAnsi="方正书宋简体" w:cs="方正书宋简体"/>
          <w:sz w:val="24"/>
          <w:szCs w:val="24"/>
          <w:lang w:val="zh-TW" w:eastAsia="zh-TW"/>
        </w:rPr>
        <w:t>满分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：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/>
          <w:sz w:val="24"/>
          <w:szCs w:val="24"/>
          <w:lang w:val="zh-CN"/>
        </w:rPr>
        <w:t>150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分</w:t>
      </w:r>
    </w:p>
    <w:p w14:paraId="74572E93" w14:textId="77777777" w:rsidR="007B197E" w:rsidRDefault="00447F82">
      <w:pPr>
        <w:pStyle w:val="A5"/>
        <w:spacing w:line="500" w:lineRule="exact"/>
        <w:rPr>
          <w:rFonts w:ascii="方正书宋简体" w:eastAsia="方正书宋简体" w:hAnsi="方正书宋简体" w:cs="方正书宋简体" w:hint="default"/>
          <w:sz w:val="24"/>
          <w:szCs w:val="24"/>
          <w:lang w:val="zh-TW" w:eastAsia="zh-TW"/>
        </w:rPr>
      </w:pPr>
      <w:r>
        <w:rPr>
          <w:rFonts w:ascii="方正书宋简体" w:eastAsia="方正书宋简体" w:hAnsi="方正书宋简体" w:cs="方正书宋简体"/>
          <w:sz w:val="24"/>
          <w:szCs w:val="24"/>
          <w:lang w:val="zh-TW" w:eastAsia="zh-TW"/>
        </w:rPr>
        <w:t>参考书目：</w:t>
      </w:r>
      <w:r>
        <w:rPr>
          <w:rFonts w:ascii="方正书宋简体" w:eastAsia="方正书宋简体" w:hAnsi="方正书宋简体" w:cs="方正书宋简体"/>
          <w:sz w:val="24"/>
          <w:szCs w:val="24"/>
          <w:lang w:val="zh-CN"/>
        </w:rPr>
        <w:t>无</w:t>
      </w:r>
    </w:p>
    <w:p w14:paraId="4FA2C394" w14:textId="77777777" w:rsidR="007B197E" w:rsidRDefault="007B197E">
      <w:pPr>
        <w:pStyle w:val="A5"/>
        <w:spacing w:line="500" w:lineRule="exact"/>
        <w:rPr>
          <w:rFonts w:ascii="方正书宋简体" w:eastAsia="方正书宋简体" w:hAnsi="方正书宋简体" w:cs="方正书宋简体" w:hint="default"/>
          <w:sz w:val="24"/>
          <w:szCs w:val="24"/>
        </w:rPr>
      </w:pPr>
    </w:p>
    <w:p w14:paraId="3235F2B0" w14:textId="77777777" w:rsidR="007B197E" w:rsidRDefault="00447F82">
      <w:pPr>
        <w:pStyle w:val="A5"/>
        <w:spacing w:line="440" w:lineRule="exact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一、试卷结构：</w:t>
      </w:r>
    </w:p>
    <w:p w14:paraId="5AAC0F52" w14:textId="77777777" w:rsidR="007B197E" w:rsidRPr="001D1F50" w:rsidRDefault="00447F82">
      <w:pPr>
        <w:pStyle w:val="a6"/>
        <w:shd w:val="clear" w:color="auto" w:fill="FFFFFF"/>
        <w:spacing w:before="0" w:after="225" w:line="360" w:lineRule="atLeast"/>
        <w:ind w:firstLine="480"/>
        <w:rPr>
          <w:rFonts w:asciiTheme="minorEastAsia" w:eastAsiaTheme="minorEastAsia" w:hAnsiTheme="minorEastAsia" w:cs="Arial"/>
          <w:color w:val="333333"/>
          <w:sz w:val="21"/>
          <w:szCs w:val="21"/>
          <w:u w:color="333333"/>
          <w:lang w:val="zh-TW" w:eastAsia="zh-TW"/>
        </w:rPr>
      </w:pPr>
      <w:r w:rsidRPr="001D1F50">
        <w:rPr>
          <w:rFonts w:asciiTheme="minorEastAsia" w:eastAsiaTheme="minorEastAsia" w:hAnsiTheme="minorEastAsia"/>
          <w:bCs/>
          <w:color w:val="333333"/>
          <w:sz w:val="21"/>
          <w:szCs w:val="21"/>
          <w:u w:color="333333"/>
          <w:lang w:val="zh-CN"/>
        </w:rPr>
        <w:t>词汇15题 30分</w:t>
      </w:r>
    </w:p>
    <w:p w14:paraId="15D49E46" w14:textId="77777777" w:rsidR="007B197E" w:rsidRPr="001D1F50" w:rsidRDefault="00447F82">
      <w:pPr>
        <w:pStyle w:val="a6"/>
        <w:shd w:val="clear" w:color="auto" w:fill="FFFFFF"/>
        <w:spacing w:before="0" w:after="225" w:line="360" w:lineRule="atLeast"/>
        <w:ind w:firstLine="480"/>
        <w:rPr>
          <w:rFonts w:asciiTheme="minorEastAsia" w:eastAsiaTheme="minorEastAsia" w:hAnsiTheme="minorEastAsia" w:cs="Arial"/>
          <w:color w:val="333333"/>
          <w:sz w:val="21"/>
          <w:szCs w:val="21"/>
          <w:u w:color="333333"/>
          <w:lang w:val="zh-TW" w:eastAsia="zh-TW"/>
        </w:rPr>
      </w:pP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阅读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3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篇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15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题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共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30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分</w:t>
      </w:r>
    </w:p>
    <w:p w14:paraId="18C8A2F9" w14:textId="77777777" w:rsidR="007B197E" w:rsidRPr="001D1F50" w:rsidRDefault="00447F82">
      <w:pPr>
        <w:pStyle w:val="a6"/>
        <w:shd w:val="clear" w:color="auto" w:fill="FFFFFF"/>
        <w:spacing w:before="0" w:after="225" w:line="360" w:lineRule="atLeast"/>
        <w:ind w:firstLine="480"/>
        <w:rPr>
          <w:rFonts w:asciiTheme="minorEastAsia" w:eastAsiaTheme="minorEastAsia" w:hAnsiTheme="minorEastAsia" w:cs="Arial"/>
          <w:color w:val="333333"/>
          <w:sz w:val="21"/>
          <w:szCs w:val="21"/>
          <w:u w:color="333333"/>
          <w:lang w:val="zh-TW" w:eastAsia="zh-TW"/>
        </w:rPr>
      </w:pP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改错</w:t>
      </w:r>
      <w:r w:rsidR="002C522E"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或完形填空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>10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题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10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分</w:t>
      </w:r>
    </w:p>
    <w:p w14:paraId="6420DF21" w14:textId="77777777" w:rsidR="007B197E" w:rsidRPr="001D1F50" w:rsidRDefault="00447F82">
      <w:pPr>
        <w:pStyle w:val="a6"/>
        <w:shd w:val="clear" w:color="auto" w:fill="FFFFFF"/>
        <w:spacing w:before="0" w:after="225" w:line="360" w:lineRule="atLeast"/>
        <w:ind w:firstLine="480"/>
        <w:rPr>
          <w:rFonts w:asciiTheme="minorEastAsia" w:eastAsiaTheme="minorEastAsia" w:hAnsiTheme="minorEastAsia" w:cs="Arial"/>
          <w:color w:val="333333"/>
          <w:sz w:val="21"/>
          <w:szCs w:val="21"/>
          <w:u w:color="333333"/>
          <w:lang w:val="zh-TW" w:eastAsia="zh-TW"/>
        </w:rPr>
      </w:pP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英译汉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 20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分</w:t>
      </w:r>
    </w:p>
    <w:p w14:paraId="5C1CE96D" w14:textId="77777777" w:rsidR="007B197E" w:rsidRPr="001D1F50" w:rsidRDefault="00447F82">
      <w:pPr>
        <w:pStyle w:val="a6"/>
        <w:shd w:val="clear" w:color="auto" w:fill="FFFFFF"/>
        <w:spacing w:before="0" w:after="225" w:line="360" w:lineRule="atLeast"/>
        <w:ind w:firstLine="480"/>
        <w:rPr>
          <w:rFonts w:asciiTheme="minorEastAsia" w:eastAsiaTheme="minorEastAsia" w:hAnsiTheme="minorEastAsia" w:cs="Arial"/>
          <w:color w:val="333333"/>
          <w:sz w:val="21"/>
          <w:szCs w:val="21"/>
          <w:u w:color="333333"/>
          <w:lang w:val="zh-TW" w:eastAsia="zh-TW"/>
        </w:rPr>
      </w:pP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汉译英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20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分</w:t>
      </w:r>
    </w:p>
    <w:p w14:paraId="5C33DEC6" w14:textId="77777777" w:rsidR="007B197E" w:rsidRPr="001D1F50" w:rsidRDefault="00447F82">
      <w:pPr>
        <w:pStyle w:val="a6"/>
        <w:shd w:val="clear" w:color="auto" w:fill="FFFFFF"/>
        <w:spacing w:before="0" w:after="225" w:line="360" w:lineRule="atLeast"/>
        <w:ind w:firstLine="480"/>
        <w:rPr>
          <w:rFonts w:asciiTheme="minorEastAsia" w:eastAsiaTheme="minorEastAsia" w:hAnsiTheme="minorEastAsia" w:cs="Arial"/>
          <w:color w:val="333333"/>
          <w:sz w:val="21"/>
          <w:szCs w:val="21"/>
          <w:u w:color="333333"/>
          <w:lang w:val="zh-TW" w:eastAsia="zh-TW"/>
        </w:rPr>
      </w:pP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写作</w:t>
      </w:r>
      <w:r w:rsidRPr="001D1F50">
        <w:rPr>
          <w:rFonts w:asciiTheme="minorEastAsia" w:eastAsiaTheme="minorEastAsia" w:hAnsiTheme="minorEastAsia"/>
          <w:color w:val="333333"/>
          <w:sz w:val="21"/>
          <w:szCs w:val="21"/>
          <w:u w:color="333333"/>
          <w:lang w:val="zh-CN"/>
        </w:rPr>
        <w:t xml:space="preserve"> 40</w:t>
      </w:r>
      <w:r w:rsidRPr="001D1F50">
        <w:rPr>
          <w:rFonts w:asciiTheme="minorEastAsia" w:eastAsiaTheme="minorEastAsia" w:hAnsiTheme="minorEastAsia" w:cs="Arial Unicode MS" w:hint="eastAsia"/>
          <w:color w:val="333333"/>
          <w:sz w:val="21"/>
          <w:szCs w:val="21"/>
          <w:u w:color="333333"/>
          <w:lang w:val="zh-CN"/>
        </w:rPr>
        <w:t>分</w:t>
      </w:r>
      <w:bookmarkStart w:id="0" w:name="_GoBack"/>
      <w:bookmarkEnd w:id="0"/>
    </w:p>
    <w:p w14:paraId="4CF64C83" w14:textId="77777777" w:rsidR="007B197E" w:rsidRDefault="00447F82">
      <w:pPr>
        <w:pStyle w:val="A5"/>
        <w:spacing w:line="440" w:lineRule="exact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二、考试范围：</w:t>
      </w:r>
    </w:p>
    <w:p w14:paraId="1FE21DBA" w14:textId="77777777" w:rsidR="007B197E" w:rsidRPr="001D1F50" w:rsidRDefault="007B197E">
      <w:pPr>
        <w:pStyle w:val="A5"/>
        <w:spacing w:line="440" w:lineRule="exact"/>
        <w:rPr>
          <w:rFonts w:asciiTheme="minorEastAsia" w:eastAsiaTheme="minorEastAsia" w:hAnsiTheme="minorEastAsia" w:cs="宋体" w:hint="default"/>
          <w:b/>
          <w:bCs/>
          <w:sz w:val="24"/>
          <w:szCs w:val="24"/>
        </w:rPr>
      </w:pPr>
    </w:p>
    <w:p w14:paraId="409B1DC5" w14:textId="77777777" w:rsidR="007B197E" w:rsidRPr="001D1F50" w:rsidRDefault="00447F82" w:rsidP="006B4ACD">
      <w:pPr>
        <w:pStyle w:val="A5"/>
        <w:spacing w:line="360" w:lineRule="auto"/>
        <w:rPr>
          <w:rFonts w:asciiTheme="minorEastAsia" w:eastAsiaTheme="minorEastAsia" w:hAnsiTheme="minorEastAsia" w:hint="default"/>
        </w:rPr>
      </w:pPr>
      <w:r w:rsidRPr="001D1F50">
        <w:rPr>
          <w:rFonts w:asciiTheme="minorEastAsia" w:eastAsiaTheme="minorEastAsia" w:hAnsiTheme="minorEastAsia"/>
        </w:rPr>
        <w:t>1</w:t>
      </w:r>
      <w:r w:rsidRPr="001D1F50">
        <w:rPr>
          <w:rFonts w:asciiTheme="minorEastAsia" w:eastAsiaTheme="minorEastAsia" w:hAnsiTheme="minorEastAsia" w:cs="宋体"/>
          <w:lang w:val="zh-TW" w:eastAsia="zh-TW"/>
        </w:rPr>
        <w:t>、</w:t>
      </w:r>
      <w:r w:rsidRPr="001D1F50">
        <w:rPr>
          <w:rFonts w:asciiTheme="minorEastAsia" w:eastAsiaTheme="minorEastAsia" w:hAnsiTheme="minorEastAsia" w:cs="宋体"/>
          <w:lang w:val="zh-CN"/>
        </w:rPr>
        <w:t>认知词汇量8000，难度为专业八级；</w:t>
      </w:r>
    </w:p>
    <w:p w14:paraId="2499F1C8" w14:textId="532F8C6D" w:rsidR="007B197E" w:rsidRPr="001D1F50" w:rsidRDefault="00447F82" w:rsidP="006B4ACD">
      <w:pPr>
        <w:pStyle w:val="A5"/>
        <w:spacing w:line="360" w:lineRule="auto"/>
        <w:rPr>
          <w:rFonts w:asciiTheme="minorEastAsia" w:eastAsiaTheme="minorEastAsia" w:hAnsiTheme="minorEastAsia" w:hint="default"/>
        </w:rPr>
      </w:pPr>
      <w:r w:rsidRPr="001D1F50">
        <w:rPr>
          <w:rFonts w:asciiTheme="minorEastAsia" w:eastAsiaTheme="minorEastAsia" w:hAnsiTheme="minorEastAsia"/>
          <w:lang w:val="zh-CN"/>
        </w:rPr>
        <w:t>2、各类题材的文本阅读，考查对文本的主题、细节、作者观点的理解和猜词等阅读技巧；</w:t>
      </w:r>
    </w:p>
    <w:p w14:paraId="40DD5C80" w14:textId="77777777" w:rsidR="007B197E" w:rsidRPr="001D1F50" w:rsidRDefault="00447F82" w:rsidP="006B4ACD">
      <w:pPr>
        <w:pStyle w:val="A5"/>
        <w:spacing w:line="360" w:lineRule="auto"/>
        <w:rPr>
          <w:rFonts w:asciiTheme="minorEastAsia" w:eastAsiaTheme="minorEastAsia" w:hAnsiTheme="minorEastAsia" w:hint="default"/>
        </w:rPr>
      </w:pPr>
      <w:r w:rsidRPr="001D1F50">
        <w:rPr>
          <w:rFonts w:asciiTheme="minorEastAsia" w:eastAsiaTheme="minorEastAsia" w:hAnsiTheme="minorEastAsia"/>
          <w:lang w:val="zh-CN"/>
        </w:rPr>
        <w:t>3、改错</w:t>
      </w:r>
      <w:r w:rsidR="002C522E" w:rsidRPr="001D1F50">
        <w:rPr>
          <w:rFonts w:asciiTheme="minorEastAsia" w:eastAsiaTheme="minorEastAsia" w:hAnsiTheme="minorEastAsia"/>
          <w:color w:val="auto"/>
          <w:u w:color="333333"/>
          <w:lang w:val="zh-CN"/>
        </w:rPr>
        <w:t>或完形填空</w:t>
      </w:r>
      <w:r w:rsidRPr="001D1F50">
        <w:rPr>
          <w:rFonts w:asciiTheme="minorEastAsia" w:eastAsiaTheme="minorEastAsia" w:hAnsiTheme="minorEastAsia"/>
          <w:lang w:val="zh-CN"/>
        </w:rPr>
        <w:t>部分考查语法知识、词汇应用及对文本的理解；</w:t>
      </w:r>
    </w:p>
    <w:p w14:paraId="073261FC" w14:textId="77777777" w:rsidR="007B197E" w:rsidRPr="001D1F50" w:rsidRDefault="00447F82" w:rsidP="006B4ACD">
      <w:pPr>
        <w:pStyle w:val="A5"/>
        <w:spacing w:line="360" w:lineRule="auto"/>
        <w:rPr>
          <w:rFonts w:asciiTheme="minorEastAsia" w:eastAsiaTheme="minorEastAsia" w:hAnsiTheme="minorEastAsia" w:hint="default"/>
        </w:rPr>
      </w:pPr>
      <w:r w:rsidRPr="001D1F50">
        <w:rPr>
          <w:rFonts w:asciiTheme="minorEastAsia" w:eastAsiaTheme="minorEastAsia" w:hAnsiTheme="minorEastAsia"/>
          <w:lang w:val="zh-CN"/>
        </w:rPr>
        <w:t>4、英译汉和汉译英考查汉译英和英译汉的理论和技巧，能翻译报刊杂志上的文章和一般文学作品。速度为每小时250至300个汉字。译文要求忠实原意，语言通顺、流畅。</w:t>
      </w:r>
    </w:p>
    <w:p w14:paraId="32E5BEF7" w14:textId="77777777" w:rsidR="007B197E" w:rsidRPr="001D1F50" w:rsidRDefault="00447F82" w:rsidP="006B4ACD">
      <w:pPr>
        <w:pStyle w:val="A5"/>
        <w:spacing w:line="360" w:lineRule="auto"/>
        <w:rPr>
          <w:rFonts w:asciiTheme="minorEastAsia" w:eastAsiaTheme="minorEastAsia" w:hAnsiTheme="minorEastAsia" w:hint="default"/>
        </w:rPr>
      </w:pPr>
      <w:r w:rsidRPr="001D1F50">
        <w:rPr>
          <w:rFonts w:asciiTheme="minorEastAsia" w:eastAsiaTheme="minorEastAsia" w:hAnsiTheme="minorEastAsia"/>
          <w:lang w:val="zh-CN"/>
        </w:rPr>
        <w:t>5、400字左右的议论文、说明文写作，做到内容切题、充实，条理清楚，结构严谨，语法正确，语言通顺，表达得体。</w:t>
      </w:r>
    </w:p>
    <w:sectPr w:rsidR="007B197E" w:rsidRPr="001D1F50" w:rsidSect="007B197E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ABAC" w14:textId="77777777" w:rsidR="00854E70" w:rsidRDefault="00854E70" w:rsidP="007B197E">
      <w:r>
        <w:separator/>
      </w:r>
    </w:p>
  </w:endnote>
  <w:endnote w:type="continuationSeparator" w:id="0">
    <w:p w14:paraId="2E50AF2C" w14:textId="77777777" w:rsidR="00854E70" w:rsidRDefault="00854E70" w:rsidP="007B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BF7E" w14:textId="77777777" w:rsidR="00854E70" w:rsidRDefault="00854E70" w:rsidP="007B197E">
      <w:r>
        <w:separator/>
      </w:r>
    </w:p>
  </w:footnote>
  <w:footnote w:type="continuationSeparator" w:id="0">
    <w:p w14:paraId="26E9F524" w14:textId="77777777" w:rsidR="00854E70" w:rsidRDefault="00854E70" w:rsidP="007B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97E"/>
    <w:rsid w:val="000E2773"/>
    <w:rsid w:val="001D1F50"/>
    <w:rsid w:val="002C522E"/>
    <w:rsid w:val="00447F82"/>
    <w:rsid w:val="006B4ACD"/>
    <w:rsid w:val="007B197E"/>
    <w:rsid w:val="00853ACE"/>
    <w:rsid w:val="00854E70"/>
    <w:rsid w:val="00DA45B2"/>
    <w:rsid w:val="00F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2CA9E"/>
  <w15:docId w15:val="{3C51FDFC-73BF-4DB4-BE2C-70F7D86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197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97E"/>
    <w:rPr>
      <w:u w:val="single"/>
    </w:rPr>
  </w:style>
  <w:style w:type="table" w:customStyle="1" w:styleId="TableNormal">
    <w:name w:val="Table Normal"/>
    <w:rsid w:val="007B19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7B197E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7B197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Normal (Web)"/>
    <w:rsid w:val="007B197E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DA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A45B2"/>
    <w:rPr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DA45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A45B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胡忠卿</cp:lastModifiedBy>
  <cp:revision>9</cp:revision>
  <dcterms:created xsi:type="dcterms:W3CDTF">2019-10-25T03:41:00Z</dcterms:created>
  <dcterms:modified xsi:type="dcterms:W3CDTF">2019-11-06T02:46:00Z</dcterms:modified>
</cp:coreProperties>
</file>