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91" w:rsidRDefault="00047191" w:rsidP="00A53378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A53378" w:rsidRDefault="00A53378" w:rsidP="00A53378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赣南师范大学</w:t>
      </w:r>
      <w:r w:rsidR="0099213D">
        <w:rPr>
          <w:rFonts w:ascii="宋体" w:hAnsi="宋体" w:hint="eastAsia"/>
          <w:b/>
          <w:sz w:val="30"/>
          <w:szCs w:val="30"/>
        </w:rPr>
        <w:t>外国语学院</w:t>
      </w:r>
    </w:p>
    <w:p w:rsidR="00A53378" w:rsidRDefault="00EB59B8" w:rsidP="00963ED9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2021</w:t>
      </w:r>
      <w:r w:rsidR="001111A6">
        <w:rPr>
          <w:rFonts w:ascii="宋体" w:hAnsi="宋体" w:hint="eastAsia"/>
          <w:b/>
          <w:sz w:val="24"/>
        </w:rPr>
        <w:t>年</w:t>
      </w:r>
      <w:r w:rsidR="00A53378" w:rsidRPr="00963ED9">
        <w:rPr>
          <w:rFonts w:ascii="宋体" w:hAnsi="宋体" w:hint="eastAsia"/>
          <w:b/>
          <w:sz w:val="24"/>
        </w:rPr>
        <w:t>教育硕士专业学位入学统一考试</w:t>
      </w:r>
      <w:r w:rsidR="00077318" w:rsidRPr="00963ED9">
        <w:rPr>
          <w:rFonts w:ascii="宋体" w:hAnsi="宋体" w:hint="eastAsia"/>
          <w:b/>
          <w:sz w:val="24"/>
        </w:rPr>
        <w:t>初试</w:t>
      </w:r>
      <w:r w:rsidR="00A53378" w:rsidRPr="00963ED9">
        <w:rPr>
          <w:rFonts w:ascii="宋体" w:hAnsi="宋体" w:hint="eastAsia"/>
          <w:b/>
          <w:sz w:val="24"/>
        </w:rPr>
        <w:t>考试大纲</w:t>
      </w:r>
    </w:p>
    <w:p w:rsidR="00963ED9" w:rsidRPr="00963ED9" w:rsidRDefault="00963ED9" w:rsidP="00963ED9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963ED9" w:rsidRPr="00963ED9" w:rsidRDefault="00963ED9" w:rsidP="00963ED9">
      <w:pPr>
        <w:jc w:val="center"/>
        <w:rPr>
          <w:rFonts w:asciiTheme="minorEastAsia" w:hAnsiTheme="minorEastAsia"/>
          <w:b/>
          <w:sz w:val="24"/>
        </w:rPr>
      </w:pPr>
      <w:r w:rsidRPr="00963ED9">
        <w:rPr>
          <w:rFonts w:asciiTheme="minorEastAsia" w:hAnsiTheme="minorEastAsia" w:hint="eastAsia"/>
          <w:b/>
          <w:sz w:val="24"/>
        </w:rPr>
        <w:t>考试科目代码：[914]   考试科目名称：英语</w:t>
      </w:r>
      <w:r w:rsidR="00EB59B8">
        <w:rPr>
          <w:rFonts w:asciiTheme="minorEastAsia" w:hAnsiTheme="minorEastAsia" w:hint="eastAsia"/>
          <w:b/>
          <w:sz w:val="24"/>
        </w:rPr>
        <w:t>综合</w:t>
      </w:r>
    </w:p>
    <w:p w:rsidR="006E38D3" w:rsidRPr="006E38D3" w:rsidRDefault="006E38D3" w:rsidP="006E38D3">
      <w:pPr>
        <w:spacing w:line="360" w:lineRule="auto"/>
        <w:rPr>
          <w:rFonts w:ascii="宋体" w:hAnsi="宋体"/>
          <w:szCs w:val="21"/>
        </w:rPr>
      </w:pPr>
    </w:p>
    <w:p w:rsidR="006E38D3" w:rsidRPr="0099213D" w:rsidRDefault="006E38D3" w:rsidP="0036555F">
      <w:pPr>
        <w:spacing w:line="360" w:lineRule="exact"/>
        <w:rPr>
          <w:rFonts w:ascii="宋体" w:hAnsi="宋体"/>
          <w:b/>
          <w:szCs w:val="21"/>
        </w:rPr>
      </w:pPr>
      <w:r w:rsidRPr="0099213D">
        <w:rPr>
          <w:rFonts w:ascii="宋体" w:hAnsi="宋体" w:hint="eastAsia"/>
          <w:b/>
          <w:szCs w:val="21"/>
        </w:rPr>
        <w:t>一、考试目的、性质和基本要求</w:t>
      </w:r>
    </w:p>
    <w:p w:rsidR="00EB59B8" w:rsidRDefault="00AB6B63" w:rsidP="0036555F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本科目</w:t>
      </w:r>
      <w:r w:rsidR="006E38D3" w:rsidRPr="006E38D3">
        <w:rPr>
          <w:rFonts w:ascii="宋体" w:hAnsi="宋体" w:hint="eastAsia"/>
          <w:szCs w:val="21"/>
        </w:rPr>
        <w:t>的考试目的是检测和筛选能够进入学科教学（英语）培养项目、攻读教育硕士</w:t>
      </w:r>
      <w:r w:rsidRPr="006E38D3">
        <w:rPr>
          <w:rFonts w:ascii="宋体" w:hAnsi="宋体" w:hint="eastAsia"/>
          <w:szCs w:val="21"/>
        </w:rPr>
        <w:t>专业</w:t>
      </w:r>
      <w:r w:rsidR="006E38D3" w:rsidRPr="006E38D3">
        <w:rPr>
          <w:rFonts w:ascii="宋体" w:hAnsi="宋体" w:hint="eastAsia"/>
          <w:szCs w:val="21"/>
        </w:rPr>
        <w:t>学位的</w:t>
      </w:r>
      <w:r>
        <w:rPr>
          <w:rFonts w:ascii="宋体" w:hAnsi="宋体" w:hint="eastAsia"/>
          <w:szCs w:val="21"/>
        </w:rPr>
        <w:t>研究生</w:t>
      </w:r>
      <w:r w:rsidR="00047191">
        <w:rPr>
          <w:rFonts w:ascii="宋体" w:hAnsi="宋体" w:hint="eastAsia"/>
          <w:szCs w:val="21"/>
        </w:rPr>
        <w:t>。考试的性质为选拔性考试，</w:t>
      </w:r>
      <w:r w:rsidR="006E38D3" w:rsidRPr="006E38D3">
        <w:rPr>
          <w:rFonts w:ascii="宋体" w:hAnsi="宋体" w:hint="eastAsia"/>
          <w:szCs w:val="21"/>
        </w:rPr>
        <w:t>选拔的基本要求</w:t>
      </w:r>
      <w:r w:rsidR="00EB59B8">
        <w:rPr>
          <w:rFonts w:ascii="宋体" w:hAnsi="宋体" w:hint="eastAsia"/>
          <w:szCs w:val="21"/>
        </w:rPr>
        <w:t>为英语综合技能，包括较好的英语语言思维能力和语言运用能力。</w:t>
      </w:r>
    </w:p>
    <w:p w:rsidR="006E38D3" w:rsidRPr="006E38D3" w:rsidRDefault="006E38D3" w:rsidP="0036555F">
      <w:pPr>
        <w:spacing w:line="360" w:lineRule="exact"/>
        <w:rPr>
          <w:rFonts w:ascii="宋体" w:hAnsi="宋体"/>
          <w:szCs w:val="21"/>
        </w:rPr>
      </w:pPr>
    </w:p>
    <w:p w:rsidR="00DA1D74" w:rsidRPr="00DA1D74" w:rsidRDefault="00DA1D74" w:rsidP="0036555F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二、考试形式与</w:t>
      </w:r>
      <w:r w:rsidR="006E38D3" w:rsidRPr="0099213D">
        <w:rPr>
          <w:rFonts w:ascii="宋体" w:hAnsi="宋体" w:hint="eastAsia"/>
          <w:b/>
          <w:szCs w:val="21"/>
        </w:rPr>
        <w:t>试卷结构</w:t>
      </w:r>
    </w:p>
    <w:p w:rsidR="00DA1D74" w:rsidRPr="00DA1D74" w:rsidRDefault="00DA1D74" w:rsidP="0036555F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Cs w:val="21"/>
        </w:rPr>
      </w:pPr>
      <w:r w:rsidRPr="00DA1D74">
        <w:rPr>
          <w:rFonts w:ascii="宋体" w:hAnsi="宋体" w:hint="eastAsia"/>
          <w:b/>
          <w:szCs w:val="21"/>
        </w:rPr>
        <w:t>试卷分值及考试时长：</w:t>
      </w:r>
      <w:r w:rsidRPr="00DA1D74">
        <w:rPr>
          <w:rFonts w:asciiTheme="minorEastAsia" w:hAnsiTheme="minorEastAsia" w:hint="eastAsia"/>
          <w:szCs w:val="21"/>
        </w:rPr>
        <w:t>本试卷满分为150分，考试时长为180分钟。</w:t>
      </w:r>
    </w:p>
    <w:p w:rsidR="00DA1D74" w:rsidRPr="00DA1D74" w:rsidRDefault="00DA1D74" w:rsidP="0036555F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宋体" w:hAnsi="宋体"/>
          <w:b/>
          <w:szCs w:val="21"/>
        </w:rPr>
      </w:pPr>
      <w:r w:rsidRPr="00DA1D74">
        <w:rPr>
          <w:rFonts w:ascii="宋体" w:hAnsi="宋体" w:hint="eastAsia"/>
          <w:b/>
          <w:szCs w:val="21"/>
        </w:rPr>
        <w:t>答题方式：</w:t>
      </w:r>
      <w:r w:rsidRPr="00DA1D74">
        <w:rPr>
          <w:rFonts w:ascii="宋体" w:hAnsi="宋体" w:hint="eastAsia"/>
          <w:szCs w:val="21"/>
        </w:rPr>
        <w:t>闭卷、笔试</w:t>
      </w:r>
    </w:p>
    <w:p w:rsidR="00EB59B8" w:rsidRPr="00D44CCD" w:rsidRDefault="00DA1D74" w:rsidP="0036555F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宋体" w:hAnsi="宋体"/>
          <w:b/>
          <w:szCs w:val="21"/>
        </w:rPr>
      </w:pPr>
      <w:r w:rsidRPr="00DA1D74">
        <w:rPr>
          <w:rFonts w:ascii="宋体" w:hAnsi="宋体" w:hint="eastAsia"/>
          <w:b/>
          <w:szCs w:val="21"/>
        </w:rPr>
        <w:t>题型比例</w:t>
      </w:r>
    </w:p>
    <w:tbl>
      <w:tblPr>
        <w:tblStyle w:val="a5"/>
        <w:tblW w:w="0" w:type="auto"/>
        <w:tblInd w:w="959" w:type="dxa"/>
        <w:tblLook w:val="04A0"/>
      </w:tblPr>
      <w:tblGrid>
        <w:gridCol w:w="850"/>
        <w:gridCol w:w="2835"/>
        <w:gridCol w:w="2694"/>
      </w:tblGrid>
      <w:tr w:rsidR="00F80D72" w:rsidTr="00282ABE">
        <w:tc>
          <w:tcPr>
            <w:tcW w:w="850" w:type="dxa"/>
            <w:vAlign w:val="center"/>
          </w:tcPr>
          <w:p w:rsidR="00F80D72" w:rsidRPr="00282ABE" w:rsidRDefault="00282ABE" w:rsidP="0036555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ABE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F80D72" w:rsidRPr="00282ABE" w:rsidRDefault="00F80D72" w:rsidP="0036555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ABE">
              <w:rPr>
                <w:rFonts w:ascii="宋体" w:hAnsi="宋体" w:hint="eastAsia"/>
                <w:b/>
                <w:szCs w:val="21"/>
              </w:rPr>
              <w:t>题型</w:t>
            </w:r>
          </w:p>
        </w:tc>
        <w:tc>
          <w:tcPr>
            <w:tcW w:w="2694" w:type="dxa"/>
            <w:vAlign w:val="center"/>
          </w:tcPr>
          <w:p w:rsidR="00F80D72" w:rsidRPr="00282ABE" w:rsidRDefault="00F80D72" w:rsidP="0036555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2ABE">
              <w:rPr>
                <w:rFonts w:ascii="宋体" w:hAnsi="宋体" w:hint="eastAsia"/>
                <w:b/>
                <w:szCs w:val="21"/>
              </w:rPr>
              <w:t>分值</w:t>
            </w:r>
          </w:p>
        </w:tc>
      </w:tr>
      <w:tr w:rsidR="00282ABE" w:rsidTr="00282ABE">
        <w:tc>
          <w:tcPr>
            <w:tcW w:w="850" w:type="dxa"/>
            <w:vAlign w:val="center"/>
          </w:tcPr>
          <w:p w:rsidR="00282ABE" w:rsidRDefault="00282ABE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282ABE" w:rsidRDefault="00D37EC9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阅读理解</w:t>
            </w:r>
          </w:p>
        </w:tc>
        <w:tc>
          <w:tcPr>
            <w:tcW w:w="2694" w:type="dxa"/>
            <w:vAlign w:val="center"/>
          </w:tcPr>
          <w:p w:rsidR="00282ABE" w:rsidRDefault="00D13BF0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E38D3">
              <w:rPr>
                <w:rFonts w:ascii="宋体" w:hAnsi="宋体" w:hint="eastAsia"/>
                <w:szCs w:val="21"/>
              </w:rPr>
              <w:t>共</w:t>
            </w:r>
            <w:r w:rsidR="00D44CCD">
              <w:rPr>
                <w:rFonts w:ascii="宋体" w:hAnsi="宋体" w:hint="eastAsia"/>
                <w:szCs w:val="21"/>
              </w:rPr>
              <w:t>40</w:t>
            </w:r>
            <w:r w:rsidRPr="006E38D3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D13BF0" w:rsidTr="00282ABE">
        <w:tc>
          <w:tcPr>
            <w:tcW w:w="850" w:type="dxa"/>
            <w:vAlign w:val="center"/>
          </w:tcPr>
          <w:p w:rsidR="00D13BF0" w:rsidRDefault="00D13BF0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D13BF0" w:rsidRDefault="00D37EC9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校对改错</w:t>
            </w:r>
          </w:p>
        </w:tc>
        <w:tc>
          <w:tcPr>
            <w:tcW w:w="2694" w:type="dxa"/>
            <w:vAlign w:val="center"/>
          </w:tcPr>
          <w:p w:rsidR="00D13BF0" w:rsidRDefault="00D13BF0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E38D3">
              <w:rPr>
                <w:rFonts w:ascii="宋体" w:hAnsi="宋体" w:hint="eastAsia"/>
                <w:szCs w:val="21"/>
              </w:rPr>
              <w:t>共20分</w:t>
            </w:r>
          </w:p>
        </w:tc>
      </w:tr>
      <w:tr w:rsidR="00D13BF0" w:rsidTr="00282ABE">
        <w:tc>
          <w:tcPr>
            <w:tcW w:w="850" w:type="dxa"/>
            <w:vAlign w:val="center"/>
          </w:tcPr>
          <w:p w:rsidR="00D13BF0" w:rsidRDefault="00D13BF0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D13BF0" w:rsidRDefault="00BC1B5B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英汉</w:t>
            </w:r>
            <w:r w:rsidR="00787B86">
              <w:rPr>
                <w:rFonts w:ascii="宋体" w:hAnsi="宋体" w:hint="eastAsia"/>
                <w:szCs w:val="21"/>
              </w:rPr>
              <w:t>互译</w:t>
            </w:r>
          </w:p>
        </w:tc>
        <w:tc>
          <w:tcPr>
            <w:tcW w:w="2694" w:type="dxa"/>
            <w:vAlign w:val="center"/>
          </w:tcPr>
          <w:p w:rsidR="00D13BF0" w:rsidRDefault="00D13BF0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E38D3">
              <w:rPr>
                <w:rFonts w:ascii="宋体" w:hAnsi="宋体" w:hint="eastAsia"/>
                <w:szCs w:val="21"/>
              </w:rPr>
              <w:t>共</w:t>
            </w:r>
            <w:r w:rsidR="00D44CCD">
              <w:rPr>
                <w:rFonts w:ascii="宋体" w:hAnsi="宋体" w:hint="eastAsia"/>
                <w:szCs w:val="21"/>
              </w:rPr>
              <w:t>40</w:t>
            </w:r>
            <w:r w:rsidRPr="006E38D3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D13BF0" w:rsidTr="00282ABE">
        <w:tc>
          <w:tcPr>
            <w:tcW w:w="850" w:type="dxa"/>
            <w:vAlign w:val="center"/>
          </w:tcPr>
          <w:p w:rsidR="00D13BF0" w:rsidRDefault="00D13BF0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D13BF0" w:rsidRDefault="00787B86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  <w:r w:rsidR="00D37EC9">
              <w:rPr>
                <w:rFonts w:ascii="宋体" w:hAnsi="宋体" w:hint="eastAsia"/>
                <w:szCs w:val="21"/>
              </w:rPr>
              <w:t>写作</w:t>
            </w:r>
          </w:p>
        </w:tc>
        <w:tc>
          <w:tcPr>
            <w:tcW w:w="2694" w:type="dxa"/>
            <w:vAlign w:val="center"/>
          </w:tcPr>
          <w:p w:rsidR="00D13BF0" w:rsidRDefault="00D13BF0" w:rsidP="003655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E38D3">
              <w:rPr>
                <w:rFonts w:ascii="宋体" w:hAnsi="宋体" w:hint="eastAsia"/>
                <w:szCs w:val="21"/>
              </w:rPr>
              <w:t>共</w:t>
            </w:r>
            <w:r w:rsidR="00D44CCD">
              <w:rPr>
                <w:rFonts w:ascii="宋体" w:hAnsi="宋体" w:hint="eastAsia"/>
                <w:szCs w:val="21"/>
              </w:rPr>
              <w:t>50</w:t>
            </w:r>
            <w:r w:rsidRPr="006E38D3"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:rsidR="006E38D3" w:rsidRPr="006E38D3" w:rsidRDefault="006E38D3" w:rsidP="0036555F">
      <w:pPr>
        <w:spacing w:line="360" w:lineRule="exact"/>
        <w:rPr>
          <w:rFonts w:ascii="宋体" w:hAnsi="宋体"/>
          <w:szCs w:val="21"/>
        </w:rPr>
      </w:pPr>
    </w:p>
    <w:p w:rsidR="0036555F" w:rsidRDefault="006E38D3" w:rsidP="0036555F">
      <w:pPr>
        <w:spacing w:line="360" w:lineRule="exact"/>
        <w:rPr>
          <w:rFonts w:ascii="宋体" w:hAnsi="宋体"/>
          <w:b/>
          <w:szCs w:val="21"/>
        </w:rPr>
      </w:pPr>
      <w:r w:rsidRPr="00606983">
        <w:rPr>
          <w:rFonts w:ascii="宋体" w:hAnsi="宋体" w:hint="eastAsia"/>
          <w:b/>
          <w:szCs w:val="21"/>
        </w:rPr>
        <w:t>三、考查的主要内容</w:t>
      </w:r>
    </w:p>
    <w:p w:rsidR="00E62AF4" w:rsidRPr="00E62AF4" w:rsidRDefault="00E62AF4" w:rsidP="00E62AF4">
      <w:pPr>
        <w:spacing w:line="360" w:lineRule="exact"/>
        <w:rPr>
          <w:rFonts w:ascii="Arial" w:hAnsi="Arial" w:cs="Arial" w:hint="eastAsia"/>
          <w:color w:val="333333"/>
          <w:szCs w:val="21"/>
          <w:shd w:val="clear" w:color="auto" w:fill="FFFFFF"/>
        </w:rPr>
      </w:pPr>
      <w:r>
        <w:rPr>
          <w:rFonts w:ascii="宋体" w:hAnsi="宋体" w:hint="eastAsia"/>
          <w:b/>
          <w:szCs w:val="21"/>
        </w:rPr>
        <w:t xml:space="preserve">    </w:t>
      </w:r>
      <w:r w:rsidR="00D37EC9" w:rsidRPr="0036555F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1. </w:t>
      </w:r>
      <w:r w:rsidR="00D44CCD" w:rsidRPr="0036555F">
        <w:rPr>
          <w:rFonts w:ascii="Arial" w:hAnsi="Arial" w:cs="Arial" w:hint="eastAsia"/>
          <w:color w:val="333333"/>
          <w:szCs w:val="21"/>
          <w:shd w:val="clear" w:color="auto" w:fill="FFFFFF"/>
        </w:rPr>
        <w:t>能</w:t>
      </w:r>
      <w:r w:rsidR="00D37EC9">
        <w:rPr>
          <w:rFonts w:ascii="Arial" w:hAnsi="Arial" w:cs="Arial"/>
          <w:color w:val="333333"/>
          <w:szCs w:val="21"/>
          <w:shd w:val="clear" w:color="auto" w:fill="FFFFFF"/>
        </w:rPr>
        <w:t>运用语法、修辞、结构等知识识别短文内的语病</w:t>
      </w:r>
      <w:r w:rsidR="00BC1B5B">
        <w:rPr>
          <w:rFonts w:ascii="Arial" w:hAnsi="Arial" w:cs="Arial" w:hint="eastAsia"/>
          <w:color w:val="333333"/>
          <w:szCs w:val="21"/>
          <w:shd w:val="clear" w:color="auto" w:fill="FFFFFF"/>
        </w:rPr>
        <w:t>予以纠正</w:t>
      </w:r>
      <w:r w:rsidR="00D37EC9"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</w:p>
    <w:p w:rsidR="00E62AF4" w:rsidRPr="00E62AF4" w:rsidRDefault="00E62AF4" w:rsidP="00E62AF4">
      <w:pPr>
        <w:spacing w:line="360" w:lineRule="exact"/>
        <w:rPr>
          <w:rFonts w:ascii="Arial" w:hAnsi="Arial" w:cs="Arial" w:hint="eastAsia"/>
          <w:color w:val="333333"/>
          <w:szCs w:val="21"/>
          <w:shd w:val="clear" w:color="auto" w:fill="FFFFFF"/>
        </w:rPr>
      </w:pPr>
      <w:r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 w:rsidR="00D37EC9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2. </w:t>
      </w:r>
      <w:r w:rsidR="00D44CCD" w:rsidRPr="00E62AF4">
        <w:rPr>
          <w:rFonts w:ascii="Arial" w:hAnsi="Arial" w:cs="Arial"/>
          <w:color w:val="333333"/>
          <w:szCs w:val="21"/>
          <w:shd w:val="clear" w:color="auto" w:fill="FFFFFF"/>
        </w:rPr>
        <w:t>能读懂一般英美报刊杂志上的社论和书评</w:t>
      </w:r>
      <w:r w:rsidR="00D44CCD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>、</w:t>
      </w:r>
      <w:r w:rsidR="00D44CCD" w:rsidRPr="00E62AF4">
        <w:rPr>
          <w:rFonts w:ascii="Arial" w:hAnsi="Arial" w:cs="Arial"/>
          <w:color w:val="333333"/>
          <w:szCs w:val="21"/>
          <w:shd w:val="clear" w:color="auto" w:fill="FFFFFF"/>
        </w:rPr>
        <w:t>一般历史传记及文学作品</w:t>
      </w:r>
      <w:r w:rsidR="00D44CCD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D44CCD" w:rsidRPr="00E62AF4">
        <w:rPr>
          <w:rFonts w:ascii="Arial" w:hAnsi="Arial" w:cs="Arial"/>
          <w:color w:val="333333"/>
          <w:szCs w:val="21"/>
          <w:shd w:val="clear" w:color="auto" w:fill="FFFFFF"/>
        </w:rPr>
        <w:t>能理解其主旨和大意，</w:t>
      </w:r>
      <w:r w:rsidR="00D37EC9" w:rsidRPr="00E62AF4">
        <w:rPr>
          <w:rFonts w:ascii="Arial" w:hAnsi="Arial" w:cs="Arial"/>
          <w:color w:val="333333"/>
          <w:szCs w:val="21"/>
          <w:shd w:val="clear" w:color="auto" w:fill="FFFFFF"/>
        </w:rPr>
        <w:t>分辨出其中的事实与细节</w:t>
      </w:r>
      <w:r w:rsidR="00D44CCD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D44CCD" w:rsidRPr="00E62AF4">
        <w:rPr>
          <w:rFonts w:ascii="Arial" w:hAnsi="Arial" w:cs="Arial"/>
          <w:color w:val="333333"/>
          <w:szCs w:val="21"/>
          <w:shd w:val="clear" w:color="auto" w:fill="FFFFFF"/>
        </w:rPr>
        <w:t>能理解字面</w:t>
      </w:r>
      <w:r w:rsidR="00D44CCD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>及</w:t>
      </w:r>
      <w:r w:rsidR="00D44CCD" w:rsidRPr="00E62AF4">
        <w:rPr>
          <w:rFonts w:ascii="Arial" w:hAnsi="Arial" w:cs="Arial"/>
          <w:color w:val="333333"/>
          <w:szCs w:val="21"/>
          <w:shd w:val="clear" w:color="auto" w:fill="FFFFFF"/>
        </w:rPr>
        <w:t>隐含意义</w:t>
      </w:r>
      <w:r w:rsidR="00D44CCD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</w:p>
    <w:p w:rsidR="00E62AF4" w:rsidRPr="00E62AF4" w:rsidRDefault="00E62AF4" w:rsidP="00E62AF4">
      <w:pPr>
        <w:spacing w:line="360" w:lineRule="exact"/>
        <w:rPr>
          <w:rFonts w:ascii="Arial" w:hAnsi="Arial" w:cs="Arial" w:hint="eastAsia"/>
          <w:color w:val="333333"/>
          <w:szCs w:val="21"/>
          <w:shd w:val="clear" w:color="auto" w:fill="FFFFFF"/>
        </w:rPr>
      </w:pPr>
      <w:r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3</w:t>
      </w:r>
      <w:r w:rsidR="00D44CCD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. </w:t>
      </w:r>
      <w:r w:rsidR="00D37EC9" w:rsidRPr="00E62AF4">
        <w:rPr>
          <w:rFonts w:ascii="Arial" w:hAnsi="Arial" w:cs="Arial"/>
          <w:color w:val="333333"/>
          <w:szCs w:val="21"/>
          <w:shd w:val="clear" w:color="auto" w:fill="FFFFFF"/>
        </w:rPr>
        <w:t>能分析</w:t>
      </w:r>
      <w:r w:rsidR="00D37EC9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>各类</w:t>
      </w:r>
      <w:r w:rsidR="00D44CCD" w:rsidRPr="00E62AF4">
        <w:rPr>
          <w:rFonts w:ascii="Arial" w:hAnsi="Arial" w:cs="Arial"/>
          <w:color w:val="333333"/>
          <w:szCs w:val="21"/>
          <w:shd w:val="clear" w:color="auto" w:fill="FFFFFF"/>
        </w:rPr>
        <w:t>题材文章的思想观点，通篇布局，语言技巧及修辞手法</w:t>
      </w:r>
      <w:r w:rsidR="00D44CCD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</w:p>
    <w:p w:rsidR="00D37EC9" w:rsidRPr="00E62AF4" w:rsidRDefault="00E62AF4" w:rsidP="00E62AF4">
      <w:pPr>
        <w:spacing w:line="360" w:lineRule="exact"/>
        <w:rPr>
          <w:rFonts w:ascii="Arial" w:hAnsi="Arial" w:cs="Arial"/>
          <w:color w:val="333333"/>
          <w:szCs w:val="21"/>
          <w:shd w:val="clear" w:color="auto" w:fill="FFFFFF"/>
        </w:rPr>
      </w:pPr>
      <w:r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4</w:t>
      </w:r>
      <w:r w:rsidR="00D44CCD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. </w:t>
      </w:r>
      <w:r w:rsidR="00D44CCD">
        <w:rPr>
          <w:rFonts w:ascii="Arial" w:hAnsi="Arial" w:cs="Arial" w:hint="eastAsia"/>
          <w:color w:val="333333"/>
          <w:szCs w:val="21"/>
          <w:shd w:val="clear" w:color="auto" w:fill="FFFFFF"/>
        </w:rPr>
        <w:t>能</w:t>
      </w:r>
      <w:r w:rsidR="00D37EC9">
        <w:rPr>
          <w:rFonts w:ascii="Arial" w:hAnsi="Arial" w:cs="Arial"/>
          <w:color w:val="333333"/>
          <w:szCs w:val="21"/>
          <w:shd w:val="clear" w:color="auto" w:fill="FFFFFF"/>
        </w:rPr>
        <w:t>运用</w:t>
      </w:r>
      <w:r w:rsidR="00BC1B5B">
        <w:rPr>
          <w:rFonts w:ascii="Arial" w:hAnsi="Arial" w:cs="Arial" w:hint="eastAsia"/>
          <w:color w:val="333333"/>
          <w:szCs w:val="21"/>
          <w:shd w:val="clear" w:color="auto" w:fill="FFFFFF"/>
        </w:rPr>
        <w:t>翻译</w:t>
      </w:r>
      <w:r w:rsidR="00BC1B5B">
        <w:rPr>
          <w:rFonts w:ascii="Arial" w:hAnsi="Arial" w:cs="Arial"/>
          <w:color w:val="333333"/>
          <w:szCs w:val="21"/>
          <w:shd w:val="clear" w:color="auto" w:fill="FFFFFF"/>
        </w:rPr>
        <w:t>理论</w:t>
      </w:r>
      <w:r w:rsidR="00BC1B5B">
        <w:rPr>
          <w:rFonts w:ascii="Arial" w:hAnsi="Arial" w:cs="Arial" w:hint="eastAsia"/>
          <w:color w:val="333333"/>
          <w:szCs w:val="21"/>
          <w:shd w:val="clear" w:color="auto" w:fill="FFFFFF"/>
        </w:rPr>
        <w:t>和</w:t>
      </w:r>
      <w:r w:rsidR="00D37EC9">
        <w:rPr>
          <w:rFonts w:ascii="Arial" w:hAnsi="Arial" w:cs="Arial"/>
          <w:color w:val="333333"/>
          <w:szCs w:val="21"/>
          <w:shd w:val="clear" w:color="auto" w:fill="FFFFFF"/>
        </w:rPr>
        <w:t>技巧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进行英汉互译</w:t>
      </w:r>
      <w:r w:rsidR="00787B86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BC1B5B">
        <w:rPr>
          <w:rFonts w:ascii="Arial" w:hAnsi="Arial" w:cs="Arial" w:hint="eastAsia"/>
          <w:color w:val="333333"/>
          <w:szCs w:val="21"/>
          <w:shd w:val="clear" w:color="auto" w:fill="FFFFFF"/>
        </w:rPr>
        <w:t>内容涵盖社会、政治、经济、</w:t>
      </w:r>
      <w:r w:rsidR="00D37EC9">
        <w:rPr>
          <w:rFonts w:ascii="Arial" w:hAnsi="Arial" w:cs="Arial"/>
          <w:color w:val="333333"/>
          <w:szCs w:val="21"/>
          <w:shd w:val="clear" w:color="auto" w:fill="FFFFFF"/>
        </w:rPr>
        <w:t>历史、</w:t>
      </w:r>
      <w:r w:rsidR="00BC1B5B">
        <w:rPr>
          <w:rFonts w:ascii="Arial" w:hAnsi="Arial" w:cs="Arial" w:hint="eastAsia"/>
          <w:color w:val="333333"/>
          <w:szCs w:val="21"/>
          <w:shd w:val="clear" w:color="auto" w:fill="FFFFFF"/>
        </w:rPr>
        <w:t>文学、</w:t>
      </w:r>
      <w:r w:rsidR="00D37EC9">
        <w:rPr>
          <w:rFonts w:ascii="Arial" w:hAnsi="Arial" w:cs="Arial"/>
          <w:color w:val="333333"/>
          <w:szCs w:val="21"/>
          <w:shd w:val="clear" w:color="auto" w:fill="FFFFFF"/>
        </w:rPr>
        <w:t>文化等</w:t>
      </w:r>
      <w:r w:rsidR="00D44CCD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D44CCD">
        <w:rPr>
          <w:rFonts w:ascii="Arial" w:hAnsi="Arial" w:cs="Arial"/>
          <w:color w:val="333333"/>
          <w:szCs w:val="21"/>
          <w:shd w:val="clear" w:color="auto" w:fill="FFFFFF"/>
        </w:rPr>
        <w:t>译文</w:t>
      </w:r>
      <w:r w:rsidR="00D37EC9">
        <w:rPr>
          <w:rFonts w:ascii="Arial" w:hAnsi="Arial" w:cs="Arial"/>
          <w:color w:val="333333"/>
          <w:szCs w:val="21"/>
          <w:shd w:val="clear" w:color="auto" w:fill="FFFFFF"/>
        </w:rPr>
        <w:t>忠实原意，语言流畅</w:t>
      </w:r>
      <w:r w:rsidR="00D44CCD"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</w:p>
    <w:p w:rsidR="00D37EC9" w:rsidRPr="00E62AF4" w:rsidRDefault="00E62AF4" w:rsidP="0036555F">
      <w:pPr>
        <w:spacing w:line="360" w:lineRule="exact"/>
        <w:rPr>
          <w:rFonts w:ascii="Arial" w:hAnsi="Arial" w:cs="Arial"/>
          <w:color w:val="333333"/>
          <w:szCs w:val="21"/>
          <w:shd w:val="clear" w:color="auto" w:fill="FFFFFF"/>
        </w:rPr>
      </w:pPr>
      <w:r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5</w:t>
      </w:r>
      <w:r w:rsidR="00D44CCD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. </w:t>
      </w:r>
      <w:r w:rsidR="00D44CCD" w:rsidRPr="00E62AF4">
        <w:rPr>
          <w:rFonts w:ascii="Arial" w:hAnsi="Arial" w:cs="Arial" w:hint="eastAsia"/>
          <w:color w:val="333333"/>
          <w:szCs w:val="21"/>
          <w:shd w:val="clear" w:color="auto" w:fill="FFFFFF"/>
        </w:rPr>
        <w:t>能</w:t>
      </w:r>
      <w:r w:rsidR="00787B86">
        <w:rPr>
          <w:rFonts w:ascii="Arial" w:hAnsi="Arial" w:cs="Arial" w:hint="eastAsia"/>
          <w:color w:val="333333"/>
          <w:szCs w:val="21"/>
          <w:shd w:val="clear" w:color="auto" w:fill="FFFFFF"/>
        </w:rPr>
        <w:t>根据要求撰写</w:t>
      </w:r>
      <w:r w:rsidR="0000484A">
        <w:rPr>
          <w:rFonts w:ascii="Arial" w:hAnsi="Arial" w:cs="Arial" w:hint="eastAsia"/>
          <w:color w:val="333333"/>
          <w:szCs w:val="21"/>
          <w:shd w:val="clear" w:color="auto" w:fill="FFFFFF"/>
        </w:rPr>
        <w:t>应用文、</w:t>
      </w:r>
      <w:r w:rsidR="00787B86">
        <w:rPr>
          <w:rFonts w:ascii="Arial" w:hAnsi="Arial" w:cs="Arial" w:hint="eastAsia"/>
          <w:color w:val="333333"/>
          <w:szCs w:val="21"/>
          <w:shd w:val="clear" w:color="auto" w:fill="FFFFFF"/>
        </w:rPr>
        <w:t>说明文或议论文，</w:t>
      </w:r>
      <w:r w:rsidR="0036555F">
        <w:rPr>
          <w:rFonts w:ascii="Arial" w:hAnsi="Arial" w:cs="Arial" w:hint="eastAsia"/>
          <w:color w:val="333333"/>
          <w:szCs w:val="21"/>
          <w:shd w:val="clear" w:color="auto" w:fill="FFFFFF"/>
        </w:rPr>
        <w:t>条理清晰，</w:t>
      </w:r>
      <w:r w:rsidR="00787B86">
        <w:rPr>
          <w:rFonts w:ascii="Arial" w:hAnsi="Arial" w:cs="Arial"/>
          <w:color w:val="333333"/>
          <w:szCs w:val="21"/>
          <w:shd w:val="clear" w:color="auto" w:fill="FFFFFF"/>
        </w:rPr>
        <w:t>语言通顺，用词得体，结构合理，文体恰当。</w:t>
      </w:r>
    </w:p>
    <w:p w:rsidR="00D37EC9" w:rsidRDefault="00D37EC9" w:rsidP="0036555F">
      <w:pPr>
        <w:spacing w:line="360" w:lineRule="exact"/>
        <w:rPr>
          <w:rFonts w:ascii="宋体" w:hAnsi="宋体"/>
          <w:b/>
          <w:szCs w:val="21"/>
        </w:rPr>
      </w:pPr>
    </w:p>
    <w:p w:rsidR="006E38D3" w:rsidRPr="00BF0B47" w:rsidRDefault="0036555F" w:rsidP="0036555F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</w:t>
      </w:r>
      <w:r w:rsidR="006E38D3" w:rsidRPr="00BF0B47">
        <w:rPr>
          <w:rFonts w:ascii="宋体" w:hAnsi="宋体" w:hint="eastAsia"/>
          <w:b/>
          <w:szCs w:val="21"/>
        </w:rPr>
        <w:t>推荐阅读书目</w:t>
      </w:r>
      <w:r w:rsidR="00BF0B47">
        <w:rPr>
          <w:rFonts w:ascii="宋体" w:hAnsi="宋体" w:hint="eastAsia"/>
          <w:b/>
          <w:szCs w:val="21"/>
        </w:rPr>
        <w:t>：</w:t>
      </w:r>
    </w:p>
    <w:p w:rsidR="00CB4F1E" w:rsidRPr="0036555F" w:rsidRDefault="0036555F" w:rsidP="0036555F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787B86" w:rsidRPr="00E123DC">
        <w:rPr>
          <w:rFonts w:asciiTheme="minorEastAsia" w:hAnsiTheme="minorEastAsia" w:hint="eastAsia"/>
        </w:rPr>
        <w:t>英语</w:t>
      </w:r>
      <w:r w:rsidR="00787B86">
        <w:rPr>
          <w:rFonts w:asciiTheme="minorEastAsia" w:hAnsiTheme="minorEastAsia" w:hint="eastAsia"/>
        </w:rPr>
        <w:t>综合能力考试无指定</w:t>
      </w:r>
      <w:r w:rsidR="00787B86" w:rsidRPr="00E123DC">
        <w:rPr>
          <w:rFonts w:asciiTheme="minorEastAsia" w:hAnsiTheme="minorEastAsia" w:hint="eastAsia"/>
        </w:rPr>
        <w:t>书目，可参考各</w:t>
      </w:r>
      <w:r w:rsidR="00787B86">
        <w:rPr>
          <w:rFonts w:asciiTheme="minorEastAsia" w:hAnsiTheme="minorEastAsia" w:hint="eastAsia"/>
        </w:rPr>
        <w:t>大</w:t>
      </w:r>
      <w:r w:rsidR="00787B86" w:rsidRPr="00E123DC">
        <w:rPr>
          <w:rFonts w:asciiTheme="minorEastAsia" w:hAnsiTheme="minorEastAsia" w:hint="eastAsia"/>
        </w:rPr>
        <w:t>出版社</w:t>
      </w:r>
      <w:r w:rsidR="00787B86">
        <w:rPr>
          <w:rFonts w:asciiTheme="minorEastAsia" w:hAnsiTheme="minorEastAsia" w:hint="eastAsia"/>
        </w:rPr>
        <w:t>的</w:t>
      </w:r>
      <w:r w:rsidR="00787B86" w:rsidRPr="00E123DC">
        <w:rPr>
          <w:rFonts w:asciiTheme="minorEastAsia" w:hAnsiTheme="minorEastAsia" w:hint="eastAsia"/>
        </w:rPr>
        <w:t>《基础英语/</w:t>
      </w:r>
      <w:r w:rsidR="00787B86">
        <w:rPr>
          <w:rFonts w:asciiTheme="minorEastAsia" w:hAnsiTheme="minorEastAsia" w:hint="eastAsia"/>
        </w:rPr>
        <w:t>综合英语教程》 和</w:t>
      </w:r>
      <w:r w:rsidR="00787B86" w:rsidRPr="00E123DC">
        <w:rPr>
          <w:rFonts w:asciiTheme="minorEastAsia" w:hAnsiTheme="minorEastAsia" w:hint="eastAsia"/>
        </w:rPr>
        <w:t>《高级英语》等教材。</w:t>
      </w:r>
    </w:p>
    <w:sectPr w:rsidR="00CB4F1E" w:rsidRPr="0036555F" w:rsidSect="00503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35" w:rsidRDefault="00C04735" w:rsidP="00A53378">
      <w:r>
        <w:separator/>
      </w:r>
    </w:p>
  </w:endnote>
  <w:endnote w:type="continuationSeparator" w:id="1">
    <w:p w:rsidR="00C04735" w:rsidRDefault="00C04735" w:rsidP="00A5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35" w:rsidRDefault="00C04735" w:rsidP="00A53378">
      <w:r>
        <w:separator/>
      </w:r>
    </w:p>
  </w:footnote>
  <w:footnote w:type="continuationSeparator" w:id="1">
    <w:p w:rsidR="00C04735" w:rsidRDefault="00C04735" w:rsidP="00A53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E0C"/>
    <w:multiLevelType w:val="hybridMultilevel"/>
    <w:tmpl w:val="D03E9B92"/>
    <w:lvl w:ilvl="0" w:tplc="A8EE4172">
      <w:start w:val="1"/>
      <w:numFmt w:val="japaneseCounting"/>
      <w:lvlText w:val="（%1）"/>
      <w:lvlJc w:val="left"/>
      <w:pPr>
        <w:ind w:left="113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78"/>
    <w:rsid w:val="0000484A"/>
    <w:rsid w:val="00047191"/>
    <w:rsid w:val="00077318"/>
    <w:rsid w:val="001111A6"/>
    <w:rsid w:val="00282ABE"/>
    <w:rsid w:val="002E6A01"/>
    <w:rsid w:val="0036555F"/>
    <w:rsid w:val="0042260A"/>
    <w:rsid w:val="004337CE"/>
    <w:rsid w:val="004D2E43"/>
    <w:rsid w:val="00503C3F"/>
    <w:rsid w:val="005A3066"/>
    <w:rsid w:val="005B048C"/>
    <w:rsid w:val="00606983"/>
    <w:rsid w:val="00623946"/>
    <w:rsid w:val="00642362"/>
    <w:rsid w:val="00663AB3"/>
    <w:rsid w:val="006E38D3"/>
    <w:rsid w:val="006E6F4D"/>
    <w:rsid w:val="006E78FE"/>
    <w:rsid w:val="00735E96"/>
    <w:rsid w:val="0078002D"/>
    <w:rsid w:val="00787B86"/>
    <w:rsid w:val="00885565"/>
    <w:rsid w:val="008A63A9"/>
    <w:rsid w:val="008E2B9A"/>
    <w:rsid w:val="00906D88"/>
    <w:rsid w:val="00963ED9"/>
    <w:rsid w:val="0099213D"/>
    <w:rsid w:val="009C68F1"/>
    <w:rsid w:val="00A07455"/>
    <w:rsid w:val="00A53378"/>
    <w:rsid w:val="00A67812"/>
    <w:rsid w:val="00AB6B63"/>
    <w:rsid w:val="00AD1213"/>
    <w:rsid w:val="00AD242B"/>
    <w:rsid w:val="00B0533B"/>
    <w:rsid w:val="00B25A9B"/>
    <w:rsid w:val="00B82D73"/>
    <w:rsid w:val="00BC1B5B"/>
    <w:rsid w:val="00BD72A9"/>
    <w:rsid w:val="00BE5C61"/>
    <w:rsid w:val="00BF0B47"/>
    <w:rsid w:val="00C04735"/>
    <w:rsid w:val="00C87EA3"/>
    <w:rsid w:val="00CB4F1E"/>
    <w:rsid w:val="00D13BF0"/>
    <w:rsid w:val="00D37EC9"/>
    <w:rsid w:val="00D44CCD"/>
    <w:rsid w:val="00DA1D74"/>
    <w:rsid w:val="00E20C3A"/>
    <w:rsid w:val="00E62AF4"/>
    <w:rsid w:val="00E67B58"/>
    <w:rsid w:val="00E72E7C"/>
    <w:rsid w:val="00EB59B8"/>
    <w:rsid w:val="00F80D72"/>
    <w:rsid w:val="00F9322A"/>
    <w:rsid w:val="00F9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3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3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378"/>
    <w:rPr>
      <w:sz w:val="18"/>
      <w:szCs w:val="18"/>
    </w:rPr>
  </w:style>
  <w:style w:type="table" w:styleId="a5">
    <w:name w:val="Table Grid"/>
    <w:basedOn w:val="a1"/>
    <w:uiPriority w:val="59"/>
    <w:rsid w:val="00F80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1D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EB59B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111A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11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gnsfdx</cp:lastModifiedBy>
  <cp:revision>10</cp:revision>
  <cp:lastPrinted>2020-06-28T08:39:00Z</cp:lastPrinted>
  <dcterms:created xsi:type="dcterms:W3CDTF">2020-06-28T07:46:00Z</dcterms:created>
  <dcterms:modified xsi:type="dcterms:W3CDTF">2020-06-29T02:36:00Z</dcterms:modified>
</cp:coreProperties>
</file>