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FD" w:rsidRPr="00601DFD" w:rsidRDefault="008A39DF" w:rsidP="00601DFD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601DFD">
        <w:rPr>
          <w:rFonts w:ascii="黑体" w:eastAsia="黑体" w:hAnsi="黑体" w:cs="Times New Roman" w:hint="eastAsia"/>
          <w:b/>
          <w:sz w:val="36"/>
          <w:szCs w:val="36"/>
        </w:rPr>
        <w:t>[</w:t>
      </w:r>
      <w:r w:rsidRPr="00601DFD">
        <w:rPr>
          <w:rFonts w:ascii="黑体" w:eastAsia="黑体" w:hAnsi="黑体" w:cs="Times New Roman"/>
          <w:b/>
          <w:sz w:val="36"/>
          <w:szCs w:val="36"/>
        </w:rPr>
        <w:t>法律硕士</w:t>
      </w:r>
      <w:r w:rsidRPr="00601DFD">
        <w:rPr>
          <w:rFonts w:ascii="黑体" w:eastAsia="黑体" w:hAnsi="黑体" w:cs="Times New Roman" w:hint="eastAsia"/>
          <w:b/>
          <w:sz w:val="36"/>
          <w:szCs w:val="36"/>
        </w:rPr>
        <w:t>专业学位]</w:t>
      </w:r>
      <w:r w:rsidR="00601DFD" w:rsidRPr="00601DFD">
        <w:rPr>
          <w:rFonts w:ascii="黑体" w:eastAsia="黑体" w:hAnsi="黑体" w:cs="Times New Roman" w:hint="eastAsia"/>
          <w:b/>
          <w:sz w:val="36"/>
          <w:szCs w:val="36"/>
        </w:rPr>
        <w:t>复试笔试考试科目及参考书</w:t>
      </w:r>
    </w:p>
    <w:p w:rsidR="00BD55D6" w:rsidRPr="00A11379" w:rsidRDefault="00601DFD" w:rsidP="008A39DF">
      <w:pPr>
        <w:jc w:val="center"/>
        <w:rPr>
          <w:rFonts w:ascii="黑体" w:eastAsia="黑体" w:hAnsi="黑体" w:cs="Times New Roman"/>
          <w:b/>
          <w:sz w:val="28"/>
          <w:szCs w:val="32"/>
        </w:rPr>
      </w:pPr>
      <w:r w:rsidRPr="00A11379">
        <w:rPr>
          <w:rFonts w:ascii="黑体" w:eastAsia="黑体" w:hAnsi="黑体" w:cs="Times New Roman" w:hint="eastAsia"/>
          <w:b/>
          <w:sz w:val="28"/>
          <w:szCs w:val="32"/>
        </w:rPr>
        <w:t>法学基础（民法总论、刑法总论）</w:t>
      </w:r>
    </w:p>
    <w:p w:rsidR="00F72F8C" w:rsidRPr="00F72F8C" w:rsidRDefault="00F72F8C" w:rsidP="00F72F8C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72F8C">
        <w:rPr>
          <w:rFonts w:ascii="Times New Roman" w:eastAsia="宋体" w:hAnsi="Times New Roman" w:cs="Times New Roman" w:hint="eastAsia"/>
          <w:b/>
          <w:sz w:val="28"/>
          <w:szCs w:val="28"/>
        </w:rPr>
        <w:t>一、试卷满分及考试时间</w:t>
      </w:r>
    </w:p>
    <w:p w:rsidR="00F72F8C" w:rsidRPr="00FB227D" w:rsidRDefault="00F72F8C" w:rsidP="00F72F8C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试卷满分为</w:t>
      </w:r>
      <w:r w:rsidRPr="00F72F8C">
        <w:rPr>
          <w:rFonts w:ascii="Times New Roman" w:eastAsia="宋体" w:hAnsi="Times New Roman" w:cs="Times New Roman" w:hint="eastAsia"/>
          <w:szCs w:val="21"/>
        </w:rPr>
        <w:t>100</w:t>
      </w:r>
      <w:r w:rsidRPr="00F72F8C">
        <w:rPr>
          <w:rFonts w:ascii="Times New Roman" w:eastAsia="宋体" w:hAnsi="Times New Roman" w:cs="Times New Roman" w:hint="eastAsia"/>
          <w:szCs w:val="21"/>
        </w:rPr>
        <w:t>分，考试时间为</w:t>
      </w:r>
      <w:r w:rsidRPr="00F72F8C">
        <w:rPr>
          <w:rFonts w:ascii="Times New Roman" w:eastAsia="宋体" w:hAnsi="Times New Roman" w:cs="Times New Roman" w:hint="eastAsia"/>
          <w:szCs w:val="21"/>
        </w:rPr>
        <w:t>120</w:t>
      </w:r>
      <w:r w:rsidRPr="00F72F8C">
        <w:rPr>
          <w:rFonts w:ascii="Times New Roman" w:eastAsia="宋体" w:hAnsi="Times New Roman" w:cs="Times New Roman" w:hint="eastAsia"/>
          <w:szCs w:val="21"/>
        </w:rPr>
        <w:t>分钟</w:t>
      </w:r>
      <w:r w:rsidRPr="00FB227D">
        <w:rPr>
          <w:rFonts w:ascii="Times New Roman" w:eastAsia="宋体" w:hAnsi="Times New Roman" w:cs="Times New Roman"/>
          <w:szCs w:val="21"/>
        </w:rPr>
        <w:t>。</w:t>
      </w:r>
      <w:r w:rsidR="00FB227D" w:rsidRPr="00FB227D">
        <w:rPr>
          <w:rStyle w:val="a6"/>
          <w:rFonts w:ascii="Times New Roman" w:eastAsia="宋体" w:hAnsi="Times New Roman" w:cs="Times New Roman"/>
          <w:szCs w:val="21"/>
        </w:rPr>
        <w:footnoteReference w:id="1"/>
      </w:r>
    </w:p>
    <w:p w:rsidR="00F72F8C" w:rsidRPr="00F72F8C" w:rsidRDefault="00F72F8C" w:rsidP="00F72F8C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72F8C">
        <w:rPr>
          <w:rFonts w:ascii="Times New Roman" w:eastAsia="宋体" w:hAnsi="Times New Roman" w:cs="Times New Roman" w:hint="eastAsia"/>
          <w:b/>
          <w:sz w:val="28"/>
          <w:szCs w:val="28"/>
        </w:rPr>
        <w:t>二、</w:t>
      </w:r>
      <w:r w:rsidRPr="00F72F8C">
        <w:rPr>
          <w:rFonts w:ascii="宋体" w:eastAsia="宋体" w:hAnsi="宋体" w:cs="Times New Roman" w:hint="eastAsia"/>
          <w:b/>
          <w:sz w:val="28"/>
          <w:szCs w:val="28"/>
        </w:rPr>
        <w:t>试卷内容结构和</w:t>
      </w:r>
      <w:r w:rsidRPr="00F72F8C">
        <w:rPr>
          <w:rFonts w:ascii="Times New Roman" w:eastAsia="宋体" w:hAnsi="Times New Roman" w:cs="Times New Roman" w:hint="eastAsia"/>
          <w:b/>
          <w:sz w:val="28"/>
          <w:szCs w:val="28"/>
        </w:rPr>
        <w:t>试题题型结构</w:t>
      </w:r>
    </w:p>
    <w:p w:rsidR="00F72F8C" w:rsidRPr="00F72F8C" w:rsidRDefault="00F72F8C" w:rsidP="00F72F8C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F72F8C">
        <w:rPr>
          <w:rFonts w:ascii="宋体" w:eastAsia="宋体" w:hAnsi="宋体" w:cs="Times New Roman" w:hint="eastAsia"/>
          <w:szCs w:val="21"/>
        </w:rPr>
        <w:t>1．试卷内容结构：</w:t>
      </w:r>
      <w:r w:rsidR="006A51FD">
        <w:rPr>
          <w:rFonts w:ascii="Times New Roman" w:eastAsia="宋体" w:hAnsi="Times New Roman" w:cs="Times New Roman" w:hint="eastAsia"/>
          <w:szCs w:val="21"/>
        </w:rPr>
        <w:t>民法总论</w:t>
      </w:r>
      <w:r w:rsidRPr="00F72F8C">
        <w:rPr>
          <w:rFonts w:ascii="Times New Roman" w:eastAsia="宋体" w:hAnsi="Times New Roman" w:cs="Times New Roman" w:hint="eastAsia"/>
          <w:szCs w:val="21"/>
        </w:rPr>
        <w:t>50</w:t>
      </w:r>
      <w:r w:rsidR="006A51FD">
        <w:rPr>
          <w:rFonts w:ascii="Times New Roman" w:eastAsia="宋体" w:hAnsi="Times New Roman" w:cs="Times New Roman" w:hint="eastAsia"/>
          <w:szCs w:val="21"/>
        </w:rPr>
        <w:t>分；刑法总论</w:t>
      </w:r>
      <w:r w:rsidRPr="00F72F8C">
        <w:rPr>
          <w:rFonts w:ascii="Times New Roman" w:eastAsia="宋体" w:hAnsi="Times New Roman" w:cs="Times New Roman" w:hint="eastAsia"/>
          <w:szCs w:val="21"/>
        </w:rPr>
        <w:t>50</w:t>
      </w:r>
      <w:r w:rsidRPr="00F72F8C">
        <w:rPr>
          <w:rFonts w:ascii="Times New Roman" w:eastAsia="宋体" w:hAnsi="Times New Roman" w:cs="Times New Roman" w:hint="eastAsia"/>
          <w:szCs w:val="21"/>
        </w:rPr>
        <w:t>分。</w:t>
      </w:r>
    </w:p>
    <w:p w:rsidR="00F72F8C" w:rsidRPr="00F72F8C" w:rsidRDefault="00F72F8C" w:rsidP="00F72F8C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2</w:t>
      </w:r>
      <w:r w:rsidRPr="00F72F8C">
        <w:rPr>
          <w:rFonts w:ascii="Times New Roman" w:eastAsia="宋体" w:hAnsi="Times New Roman" w:cs="Times New Roman" w:hint="eastAsia"/>
          <w:szCs w:val="21"/>
        </w:rPr>
        <w:t>．试题题型结构：简答题、论述题</w:t>
      </w:r>
    </w:p>
    <w:p w:rsidR="00F72F8C" w:rsidRPr="00F72F8C" w:rsidRDefault="00F72F8C" w:rsidP="00F72F8C">
      <w:pPr>
        <w:rPr>
          <w:rFonts w:ascii="Times New Roman" w:eastAsia="宋体" w:hAnsi="Times New Roman" w:cs="Times New Roman"/>
          <w:sz w:val="28"/>
          <w:szCs w:val="28"/>
        </w:rPr>
      </w:pPr>
      <w:r w:rsidRPr="00F72F8C">
        <w:rPr>
          <w:rFonts w:ascii="Times New Roman" w:eastAsia="宋体" w:hAnsi="Times New Roman" w:cs="Times New Roman" w:hint="eastAsia"/>
          <w:b/>
          <w:sz w:val="28"/>
          <w:szCs w:val="28"/>
        </w:rPr>
        <w:t>三、主要参考书</w:t>
      </w:r>
    </w:p>
    <w:p w:rsidR="00F72F8C" w:rsidRPr="00F72F8C" w:rsidRDefault="00F72F8C" w:rsidP="00F72F8C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王利明主编：《民法》，中国人民大学出版社</w:t>
      </w:r>
      <w:r w:rsidR="00DA0DCF">
        <w:rPr>
          <w:rFonts w:ascii="Times New Roman" w:eastAsia="宋体" w:hAnsi="Times New Roman" w:cs="Times New Roman" w:hint="eastAsia"/>
          <w:szCs w:val="21"/>
        </w:rPr>
        <w:t>最新</w:t>
      </w:r>
      <w:r w:rsidRPr="00F72F8C">
        <w:rPr>
          <w:rFonts w:ascii="Times New Roman" w:eastAsia="宋体" w:hAnsi="Times New Roman" w:cs="Times New Roman" w:hint="eastAsia"/>
          <w:szCs w:val="21"/>
        </w:rPr>
        <w:t>版；高铭暄、马克昌主编：《刑法学》，北京大学出版社、高等教育出版社</w:t>
      </w:r>
      <w:r w:rsidR="00DA0DCF">
        <w:rPr>
          <w:rFonts w:ascii="Times New Roman" w:eastAsia="宋体" w:hAnsi="Times New Roman" w:cs="Times New Roman" w:hint="eastAsia"/>
          <w:szCs w:val="21"/>
        </w:rPr>
        <w:t>最新</w:t>
      </w:r>
      <w:r w:rsidRPr="00F72F8C">
        <w:rPr>
          <w:rFonts w:ascii="Times New Roman" w:eastAsia="宋体" w:hAnsi="Times New Roman" w:cs="Times New Roman" w:hint="eastAsia"/>
          <w:szCs w:val="21"/>
        </w:rPr>
        <w:t>版。</w:t>
      </w:r>
      <w:bookmarkStart w:id="0" w:name="_GoBack"/>
      <w:bookmarkEnd w:id="0"/>
    </w:p>
    <w:p w:rsidR="00F72F8C" w:rsidRPr="00F72F8C" w:rsidRDefault="00F72F8C" w:rsidP="00F72F8C">
      <w:pPr>
        <w:rPr>
          <w:rFonts w:ascii="Times New Roman" w:eastAsia="宋体" w:hAnsi="Times New Roman" w:cs="Times New Roman"/>
          <w:sz w:val="28"/>
          <w:szCs w:val="28"/>
        </w:rPr>
      </w:pPr>
      <w:r w:rsidRPr="00F72F8C">
        <w:rPr>
          <w:rFonts w:ascii="Times New Roman" w:eastAsia="宋体" w:hAnsi="Times New Roman" w:cs="Times New Roman" w:hint="eastAsia"/>
          <w:b/>
          <w:sz w:val="28"/>
          <w:szCs w:val="28"/>
        </w:rPr>
        <w:t>四、考试内容</w:t>
      </w:r>
    </w:p>
    <w:p w:rsidR="00F72F8C" w:rsidRPr="00F72F8C" w:rsidRDefault="00F72F8C" w:rsidP="00F72F8C">
      <w:pPr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F72F8C">
        <w:rPr>
          <w:rFonts w:ascii="Times New Roman" w:eastAsia="宋体" w:hAnsi="Times New Roman" w:cs="Times New Roman" w:hint="eastAsia"/>
          <w:b/>
          <w:sz w:val="28"/>
          <w:szCs w:val="28"/>
        </w:rPr>
        <w:t>（一）民法总论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第一章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民法概述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民法的概念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我国民法的调整对象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民法的特点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民法与邻近法律部门的区别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第五节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民法的体系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第六节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民法的渊源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第七节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民法的适用范围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第八节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我国民法的历史发展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第二章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民法的基本原则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民法基本原则概述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平等原则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私法自治原则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公平原则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第五节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诚实信用原则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第六节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公序良俗原则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第三章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民事法律关系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民事法律关系概述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民事法律关系的要素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民事法律事实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第四章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自然人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自然人的民事权利能力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自然人的民事行为能力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lastRenderedPageBreak/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自然人的民事责任能力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监护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第五节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自然人的姓名、住所、户籍和身份证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第六节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宣告失踪和宣告死亡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第七节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个体工商户与农村承包经营户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第五章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合伙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第六章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法人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法人制度概述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法人的成立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法人的民事能力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法人的机关及法人分支机构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第五节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法人的变更和终止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第七章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民事权利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民事权利的概念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民事权利的分类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民事权利的行使和保护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第八章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物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物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货币和有价证券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第九章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民事行为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概说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民事行为的分类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民事行为的成立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意思表示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第五节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民事行为的生效条件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第六节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效力存在欠缺的民事行为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第七节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附条件与附期限的民事行为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第十章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代理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代理权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无权代理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代理关系的消灭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第十一章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期限与诉讼时效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期限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诉讼时效制度概述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诉讼时效期间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诉讼时效期间届满的法律效果</w:t>
      </w:r>
    </w:p>
    <w:p w:rsidR="00F72F8C" w:rsidRPr="00F72F8C" w:rsidRDefault="00F72F8C" w:rsidP="00F72F8C">
      <w:pPr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F72F8C">
        <w:rPr>
          <w:rFonts w:ascii="Times New Roman" w:eastAsia="宋体" w:hAnsi="Times New Roman" w:cs="Times New Roman" w:hint="eastAsia"/>
          <w:b/>
          <w:sz w:val="28"/>
          <w:szCs w:val="28"/>
        </w:rPr>
        <w:t>（二）刑法总论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第一章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刑法概说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刑法的概念和性质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刑法的创制和完善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刑法的根据和任务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刑法的体系和解释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lastRenderedPageBreak/>
        <w:t>第二章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刑法的基本原则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刑法基本原则的概念和意义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罪刑法定原则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适用刑法人人平等原则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罪责刑相适应原则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第三章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刑法的效力范围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刑法的空间效力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刑法的时间效力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第四章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犯罪概念与犯罪构成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犯罪概念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犯罪构成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第五章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犯罪客体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犯罪客体概述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犯罪客体的分类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犯罪客体与犯罪对象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第六章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犯罪客观方面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犯罪客观方面概述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危害行为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危害结果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危害行为与危害结果之间的因果关系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第五节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犯罪的其他客观要件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第七章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犯罪主体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犯罪主体概述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刑事责任能力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与刑事责任能力有关的因素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犯罪主体的特殊身份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第五节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单位犯罪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第八章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犯罪主观方面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犯罪主观方面概述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犯罪故意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犯罪过失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与罪过相关的几个特殊问题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第五节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犯罪目的和犯罪动机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第六节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认识错误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第九章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正当行为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正当行为概述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正当防卫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紧急避险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第十章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故意犯罪的停止形态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故意犯罪停止形态概述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犯罪既遂形态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犯罪预备形态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犯罪未遂形态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第五节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犯罪中止形态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lastRenderedPageBreak/>
        <w:t>第十一章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共同犯罪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共同犯罪概述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共同犯罪的形式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共同犯罪人的刑事责任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第十二章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罪数形态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罪数判断标准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一罪的类型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数罪的类型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第十三章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刑事责任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刑事责任概述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刑事责任的根据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刑事责任的发展阶段和解决方式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第十四章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刑罚概说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刑罚的概念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刑罚的功能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刑罚的目的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第十五章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刑罚的体系和种类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刑罚的体系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主刑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附加刑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非刑罚处理方法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第十六章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刑罚的裁量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刑罚裁量概述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刑罚裁量原则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刑罚裁量情节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第十七章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刑罚裁量制度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累犯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自首与立功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数罪并罚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第四节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缓刑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第十八章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刑罚执行制度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减刑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假释</w:t>
      </w:r>
    </w:p>
    <w:p w:rsidR="00F72F8C" w:rsidRPr="00F72F8C" w:rsidRDefault="00F72F8C" w:rsidP="00F72F8C">
      <w:pPr>
        <w:ind w:firstLineChars="400" w:firstLine="843"/>
        <w:rPr>
          <w:rFonts w:ascii="Times New Roman" w:eastAsia="宋体" w:hAnsi="Times New Roman" w:cs="Times New Roman"/>
          <w:b/>
          <w:szCs w:val="21"/>
        </w:rPr>
      </w:pPr>
      <w:r w:rsidRPr="00F72F8C">
        <w:rPr>
          <w:rFonts w:ascii="Times New Roman" w:eastAsia="宋体" w:hAnsi="Times New Roman" w:cs="Times New Roman" w:hint="eastAsia"/>
          <w:b/>
          <w:szCs w:val="21"/>
        </w:rPr>
        <w:t>第十九章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b/>
          <w:szCs w:val="21"/>
        </w:rPr>
        <w:t>刑罚的消灭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第一节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刑罚消灭概述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第二节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时效</w:t>
      </w:r>
    </w:p>
    <w:p w:rsidR="00F72F8C" w:rsidRPr="00F72F8C" w:rsidRDefault="00F72F8C" w:rsidP="00F72F8C">
      <w:pPr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F72F8C">
        <w:rPr>
          <w:rFonts w:ascii="Times New Roman" w:eastAsia="宋体" w:hAnsi="Times New Roman" w:cs="Times New Roman" w:hint="eastAsia"/>
          <w:szCs w:val="21"/>
        </w:rPr>
        <w:t>第三节</w:t>
      </w:r>
      <w:r w:rsidRPr="00F72F8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72F8C">
        <w:rPr>
          <w:rFonts w:ascii="Times New Roman" w:eastAsia="宋体" w:hAnsi="Times New Roman" w:cs="Times New Roman" w:hint="eastAsia"/>
          <w:szCs w:val="21"/>
        </w:rPr>
        <w:t>赦免</w:t>
      </w:r>
    </w:p>
    <w:p w:rsidR="00F72F8C" w:rsidRDefault="00F72F8C"/>
    <w:sectPr w:rsidR="00F72F8C"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0B" w:rsidRDefault="003E660B" w:rsidP="00F72F8C">
      <w:r>
        <w:separator/>
      </w:r>
    </w:p>
  </w:endnote>
  <w:endnote w:type="continuationSeparator" w:id="0">
    <w:p w:rsidR="003E660B" w:rsidRDefault="003E660B" w:rsidP="00F7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0B" w:rsidRDefault="003E660B" w:rsidP="00F72F8C">
      <w:r>
        <w:separator/>
      </w:r>
    </w:p>
  </w:footnote>
  <w:footnote w:type="continuationSeparator" w:id="0">
    <w:p w:rsidR="003E660B" w:rsidRDefault="003E660B" w:rsidP="00F72F8C">
      <w:r>
        <w:continuationSeparator/>
      </w:r>
    </w:p>
  </w:footnote>
  <w:footnote w:id="1">
    <w:p w:rsidR="00FB227D" w:rsidRPr="00FB227D" w:rsidRDefault="00FB227D">
      <w:pPr>
        <w:pStyle w:val="a5"/>
        <w:rPr>
          <w:rFonts w:ascii="Times New Roman" w:hAnsi="Times New Roman" w:cs="Times New Roman"/>
        </w:rPr>
      </w:pPr>
      <w:r w:rsidRPr="00FB227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特别提示：</w:t>
      </w:r>
      <w:r w:rsidRPr="00FB227D">
        <w:rPr>
          <w:rFonts w:ascii="Times New Roman" w:hAnsi="Times New Roman" w:cs="Times New Roman" w:hint="eastAsia"/>
        </w:rPr>
        <w:t>专业学位考生外语能力测试成绩、专业笔试成绩、专业与综合素质测试成绩占复试总成绩的比例为</w:t>
      </w:r>
      <w:r w:rsidRPr="00FB227D">
        <w:rPr>
          <w:rFonts w:ascii="Times New Roman" w:hAnsi="Times New Roman" w:cs="Times New Roman" w:hint="eastAsia"/>
        </w:rPr>
        <w:t>0.5</w:t>
      </w:r>
      <w:r w:rsidRPr="00FB227D">
        <w:rPr>
          <w:rFonts w:ascii="Times New Roman" w:hAnsi="Times New Roman" w:cs="Times New Roman" w:hint="eastAsia"/>
        </w:rPr>
        <w:t>∶</w:t>
      </w:r>
      <w:r w:rsidRPr="00FB227D">
        <w:rPr>
          <w:rFonts w:ascii="Times New Roman" w:hAnsi="Times New Roman" w:cs="Times New Roman" w:hint="eastAsia"/>
        </w:rPr>
        <w:t>1</w:t>
      </w:r>
      <w:r w:rsidRPr="00FB227D">
        <w:rPr>
          <w:rFonts w:ascii="Times New Roman" w:hAnsi="Times New Roman" w:cs="Times New Roman" w:hint="eastAsia"/>
        </w:rPr>
        <w:t>∶</w:t>
      </w:r>
      <w:r w:rsidRPr="00FB227D">
        <w:rPr>
          <w:rFonts w:ascii="Times New Roman" w:hAnsi="Times New Roman" w:cs="Times New Roman" w:hint="eastAsia"/>
        </w:rPr>
        <w:t>1.5</w:t>
      </w:r>
      <w:r w:rsidRPr="00FB227D">
        <w:rPr>
          <w:rFonts w:ascii="Times New Roman" w:hAnsi="Times New Roman" w:cs="Times New Roman" w:hint="eastAsia"/>
        </w:rPr>
        <w:t>。</w:t>
      </w:r>
      <w:r w:rsidR="00CE1F19">
        <w:rPr>
          <w:rFonts w:ascii="Times New Roman" w:hAnsi="Times New Roman" w:cs="Times New Roman" w:hint="eastAsia"/>
        </w:rPr>
        <w:t>具体比例以《</w:t>
      </w:r>
      <w:r w:rsidR="00CE1F19" w:rsidRPr="00CE1F19">
        <w:rPr>
          <w:rFonts w:ascii="Times New Roman" w:hAnsi="Times New Roman" w:cs="Times New Roman" w:hint="eastAsia"/>
        </w:rPr>
        <w:t>硕士研究生招生复试调剂及录取办法</w:t>
      </w:r>
      <w:r w:rsidR="00CE1F19">
        <w:rPr>
          <w:rFonts w:ascii="Times New Roman" w:hAnsi="Times New Roman" w:cs="Times New Roman" w:hint="eastAsia"/>
        </w:rPr>
        <w:t>》公布的为准。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A9"/>
    <w:rsid w:val="00186130"/>
    <w:rsid w:val="002762C7"/>
    <w:rsid w:val="002B74EF"/>
    <w:rsid w:val="003E660B"/>
    <w:rsid w:val="005447A9"/>
    <w:rsid w:val="00601DFD"/>
    <w:rsid w:val="006A51FD"/>
    <w:rsid w:val="006E1F25"/>
    <w:rsid w:val="008A39DF"/>
    <w:rsid w:val="008D48CA"/>
    <w:rsid w:val="009C41BF"/>
    <w:rsid w:val="00A11379"/>
    <w:rsid w:val="00A94AA3"/>
    <w:rsid w:val="00BD55D6"/>
    <w:rsid w:val="00CE1F19"/>
    <w:rsid w:val="00DA0DCF"/>
    <w:rsid w:val="00E43BD0"/>
    <w:rsid w:val="00F72F8C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62C7"/>
    <w:pPr>
      <w:widowControl/>
      <w:spacing w:after="225"/>
      <w:jc w:val="left"/>
      <w:outlineLvl w:val="0"/>
    </w:pPr>
    <w:rPr>
      <w:rFonts w:ascii="宋体" w:eastAsia="宋体" w:hAnsi="宋体" w:cs="宋体"/>
      <w:b/>
      <w:bCs/>
      <w:color w:val="333332"/>
      <w:kern w:val="36"/>
      <w:sz w:val="33"/>
      <w:szCs w:val="33"/>
    </w:rPr>
  </w:style>
  <w:style w:type="paragraph" w:styleId="2">
    <w:name w:val="heading 2"/>
    <w:basedOn w:val="a"/>
    <w:link w:val="2Char"/>
    <w:uiPriority w:val="9"/>
    <w:qFormat/>
    <w:rsid w:val="002762C7"/>
    <w:pPr>
      <w:widowControl/>
      <w:spacing w:after="30"/>
      <w:jc w:val="left"/>
      <w:outlineLvl w:val="1"/>
    </w:pPr>
    <w:rPr>
      <w:rFonts w:ascii="宋体" w:eastAsia="宋体" w:hAnsi="宋体" w:cs="宋体"/>
      <w:b/>
      <w:bCs/>
      <w:color w:val="333332"/>
      <w:kern w:val="0"/>
      <w:sz w:val="23"/>
      <w:szCs w:val="23"/>
    </w:rPr>
  </w:style>
  <w:style w:type="paragraph" w:styleId="3">
    <w:name w:val="heading 3"/>
    <w:basedOn w:val="a"/>
    <w:link w:val="3Char"/>
    <w:uiPriority w:val="9"/>
    <w:qFormat/>
    <w:rsid w:val="002762C7"/>
    <w:pPr>
      <w:widowControl/>
      <w:jc w:val="left"/>
      <w:outlineLvl w:val="2"/>
    </w:pPr>
    <w:rPr>
      <w:rFonts w:ascii="宋体" w:eastAsia="宋体" w:hAnsi="宋体" w:cs="宋体"/>
      <w:b/>
      <w:bCs/>
      <w:color w:val="333332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2762C7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9"/>
      <w:szCs w:val="29"/>
    </w:rPr>
  </w:style>
  <w:style w:type="paragraph" w:styleId="5">
    <w:name w:val="heading 5"/>
    <w:basedOn w:val="a"/>
    <w:link w:val="5Char"/>
    <w:uiPriority w:val="9"/>
    <w:qFormat/>
    <w:rsid w:val="002762C7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6"/>
      <w:szCs w:val="26"/>
    </w:rPr>
  </w:style>
  <w:style w:type="paragraph" w:styleId="6">
    <w:name w:val="heading 6"/>
    <w:basedOn w:val="a"/>
    <w:link w:val="6Char"/>
    <w:uiPriority w:val="9"/>
    <w:qFormat/>
    <w:rsid w:val="002762C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62C7"/>
    <w:rPr>
      <w:rFonts w:ascii="宋体" w:eastAsia="宋体" w:hAnsi="宋体" w:cs="宋体"/>
      <w:b/>
      <w:bCs/>
      <w:color w:val="333332"/>
      <w:kern w:val="36"/>
      <w:sz w:val="33"/>
      <w:szCs w:val="33"/>
    </w:rPr>
  </w:style>
  <w:style w:type="character" w:customStyle="1" w:styleId="2Char">
    <w:name w:val="标题 2 Char"/>
    <w:basedOn w:val="a0"/>
    <w:link w:val="2"/>
    <w:uiPriority w:val="9"/>
    <w:rsid w:val="002762C7"/>
    <w:rPr>
      <w:rFonts w:ascii="宋体" w:eastAsia="宋体" w:hAnsi="宋体" w:cs="宋体"/>
      <w:b/>
      <w:bCs/>
      <w:color w:val="333332"/>
      <w:kern w:val="0"/>
      <w:sz w:val="23"/>
      <w:szCs w:val="23"/>
    </w:rPr>
  </w:style>
  <w:style w:type="character" w:customStyle="1" w:styleId="3Char">
    <w:name w:val="标题 3 Char"/>
    <w:basedOn w:val="a0"/>
    <w:link w:val="3"/>
    <w:uiPriority w:val="9"/>
    <w:rsid w:val="002762C7"/>
    <w:rPr>
      <w:rFonts w:ascii="宋体" w:eastAsia="宋体" w:hAnsi="宋体" w:cs="宋体"/>
      <w:b/>
      <w:bCs/>
      <w:color w:val="333332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762C7"/>
    <w:rPr>
      <w:rFonts w:ascii="宋体" w:eastAsia="宋体" w:hAnsi="宋体" w:cs="宋体"/>
      <w:b/>
      <w:bCs/>
      <w:kern w:val="0"/>
      <w:sz w:val="29"/>
      <w:szCs w:val="29"/>
    </w:rPr>
  </w:style>
  <w:style w:type="character" w:customStyle="1" w:styleId="5Char">
    <w:name w:val="标题 5 Char"/>
    <w:basedOn w:val="a0"/>
    <w:link w:val="5"/>
    <w:uiPriority w:val="9"/>
    <w:rsid w:val="002762C7"/>
    <w:rPr>
      <w:rFonts w:ascii="宋体" w:eastAsia="宋体" w:hAnsi="宋体" w:cs="宋体"/>
      <w:b/>
      <w:bCs/>
      <w:kern w:val="0"/>
      <w:sz w:val="26"/>
      <w:szCs w:val="26"/>
    </w:rPr>
  </w:style>
  <w:style w:type="character" w:customStyle="1" w:styleId="6Char">
    <w:name w:val="标题 6 Char"/>
    <w:basedOn w:val="a0"/>
    <w:link w:val="6"/>
    <w:uiPriority w:val="9"/>
    <w:rsid w:val="002762C7"/>
    <w:rPr>
      <w:rFonts w:ascii="宋体" w:eastAsia="宋体" w:hAnsi="宋体" w:cs="宋体"/>
      <w:b/>
      <w:bCs/>
      <w:kern w:val="0"/>
      <w:sz w:val="23"/>
      <w:szCs w:val="23"/>
    </w:rPr>
  </w:style>
  <w:style w:type="paragraph" w:styleId="a3">
    <w:name w:val="header"/>
    <w:basedOn w:val="a"/>
    <w:link w:val="Char"/>
    <w:uiPriority w:val="99"/>
    <w:unhideWhenUsed/>
    <w:rsid w:val="00F72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F8C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FB227D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FB227D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FB2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62C7"/>
    <w:pPr>
      <w:widowControl/>
      <w:spacing w:after="225"/>
      <w:jc w:val="left"/>
      <w:outlineLvl w:val="0"/>
    </w:pPr>
    <w:rPr>
      <w:rFonts w:ascii="宋体" w:eastAsia="宋体" w:hAnsi="宋体" w:cs="宋体"/>
      <w:b/>
      <w:bCs/>
      <w:color w:val="333332"/>
      <w:kern w:val="36"/>
      <w:sz w:val="33"/>
      <w:szCs w:val="33"/>
    </w:rPr>
  </w:style>
  <w:style w:type="paragraph" w:styleId="2">
    <w:name w:val="heading 2"/>
    <w:basedOn w:val="a"/>
    <w:link w:val="2Char"/>
    <w:uiPriority w:val="9"/>
    <w:qFormat/>
    <w:rsid w:val="002762C7"/>
    <w:pPr>
      <w:widowControl/>
      <w:spacing w:after="30"/>
      <w:jc w:val="left"/>
      <w:outlineLvl w:val="1"/>
    </w:pPr>
    <w:rPr>
      <w:rFonts w:ascii="宋体" w:eastAsia="宋体" w:hAnsi="宋体" w:cs="宋体"/>
      <w:b/>
      <w:bCs/>
      <w:color w:val="333332"/>
      <w:kern w:val="0"/>
      <w:sz w:val="23"/>
      <w:szCs w:val="23"/>
    </w:rPr>
  </w:style>
  <w:style w:type="paragraph" w:styleId="3">
    <w:name w:val="heading 3"/>
    <w:basedOn w:val="a"/>
    <w:link w:val="3Char"/>
    <w:uiPriority w:val="9"/>
    <w:qFormat/>
    <w:rsid w:val="002762C7"/>
    <w:pPr>
      <w:widowControl/>
      <w:jc w:val="left"/>
      <w:outlineLvl w:val="2"/>
    </w:pPr>
    <w:rPr>
      <w:rFonts w:ascii="宋体" w:eastAsia="宋体" w:hAnsi="宋体" w:cs="宋体"/>
      <w:b/>
      <w:bCs/>
      <w:color w:val="333332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2762C7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9"/>
      <w:szCs w:val="29"/>
    </w:rPr>
  </w:style>
  <w:style w:type="paragraph" w:styleId="5">
    <w:name w:val="heading 5"/>
    <w:basedOn w:val="a"/>
    <w:link w:val="5Char"/>
    <w:uiPriority w:val="9"/>
    <w:qFormat/>
    <w:rsid w:val="002762C7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6"/>
      <w:szCs w:val="26"/>
    </w:rPr>
  </w:style>
  <w:style w:type="paragraph" w:styleId="6">
    <w:name w:val="heading 6"/>
    <w:basedOn w:val="a"/>
    <w:link w:val="6Char"/>
    <w:uiPriority w:val="9"/>
    <w:qFormat/>
    <w:rsid w:val="002762C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62C7"/>
    <w:rPr>
      <w:rFonts w:ascii="宋体" w:eastAsia="宋体" w:hAnsi="宋体" w:cs="宋体"/>
      <w:b/>
      <w:bCs/>
      <w:color w:val="333332"/>
      <w:kern w:val="36"/>
      <w:sz w:val="33"/>
      <w:szCs w:val="33"/>
    </w:rPr>
  </w:style>
  <w:style w:type="character" w:customStyle="1" w:styleId="2Char">
    <w:name w:val="标题 2 Char"/>
    <w:basedOn w:val="a0"/>
    <w:link w:val="2"/>
    <w:uiPriority w:val="9"/>
    <w:rsid w:val="002762C7"/>
    <w:rPr>
      <w:rFonts w:ascii="宋体" w:eastAsia="宋体" w:hAnsi="宋体" w:cs="宋体"/>
      <w:b/>
      <w:bCs/>
      <w:color w:val="333332"/>
      <w:kern w:val="0"/>
      <w:sz w:val="23"/>
      <w:szCs w:val="23"/>
    </w:rPr>
  </w:style>
  <w:style w:type="character" w:customStyle="1" w:styleId="3Char">
    <w:name w:val="标题 3 Char"/>
    <w:basedOn w:val="a0"/>
    <w:link w:val="3"/>
    <w:uiPriority w:val="9"/>
    <w:rsid w:val="002762C7"/>
    <w:rPr>
      <w:rFonts w:ascii="宋体" w:eastAsia="宋体" w:hAnsi="宋体" w:cs="宋体"/>
      <w:b/>
      <w:bCs/>
      <w:color w:val="333332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762C7"/>
    <w:rPr>
      <w:rFonts w:ascii="宋体" w:eastAsia="宋体" w:hAnsi="宋体" w:cs="宋体"/>
      <w:b/>
      <w:bCs/>
      <w:kern w:val="0"/>
      <w:sz w:val="29"/>
      <w:szCs w:val="29"/>
    </w:rPr>
  </w:style>
  <w:style w:type="character" w:customStyle="1" w:styleId="5Char">
    <w:name w:val="标题 5 Char"/>
    <w:basedOn w:val="a0"/>
    <w:link w:val="5"/>
    <w:uiPriority w:val="9"/>
    <w:rsid w:val="002762C7"/>
    <w:rPr>
      <w:rFonts w:ascii="宋体" w:eastAsia="宋体" w:hAnsi="宋体" w:cs="宋体"/>
      <w:b/>
      <w:bCs/>
      <w:kern w:val="0"/>
      <w:sz w:val="26"/>
      <w:szCs w:val="26"/>
    </w:rPr>
  </w:style>
  <w:style w:type="character" w:customStyle="1" w:styleId="6Char">
    <w:name w:val="标题 6 Char"/>
    <w:basedOn w:val="a0"/>
    <w:link w:val="6"/>
    <w:uiPriority w:val="9"/>
    <w:rsid w:val="002762C7"/>
    <w:rPr>
      <w:rFonts w:ascii="宋体" w:eastAsia="宋体" w:hAnsi="宋体" w:cs="宋体"/>
      <w:b/>
      <w:bCs/>
      <w:kern w:val="0"/>
      <w:sz w:val="23"/>
      <w:szCs w:val="23"/>
    </w:rPr>
  </w:style>
  <w:style w:type="paragraph" w:styleId="a3">
    <w:name w:val="header"/>
    <w:basedOn w:val="a"/>
    <w:link w:val="Char"/>
    <w:uiPriority w:val="99"/>
    <w:unhideWhenUsed/>
    <w:rsid w:val="00F72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F8C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FB227D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FB227D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FB2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F612-426D-4EA3-99C0-B9AFBB50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281</Words>
  <Characters>1605</Characters>
  <Application>Microsoft Office Word</Application>
  <DocSecurity>0</DocSecurity>
  <Lines>13</Lines>
  <Paragraphs>3</Paragraphs>
  <ScaleCrop>false</ScaleCrop>
  <Company>GNNU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曹贤信</dc:creator>
  <cp:keywords/>
  <dc:description/>
  <cp:lastModifiedBy>曹贤信</cp:lastModifiedBy>
  <cp:revision>11</cp:revision>
  <dcterms:created xsi:type="dcterms:W3CDTF">2018-07-09T13:03:00Z</dcterms:created>
  <dcterms:modified xsi:type="dcterms:W3CDTF">2019-03-23T08:03:00Z</dcterms:modified>
</cp:coreProperties>
</file>