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eastAsiaTheme="minorEastAsia"/>
          <w:b/>
          <w:sz w:val="28"/>
          <w:szCs w:val="28"/>
        </w:rPr>
        <w:instrText xml:space="preserve">ADDIN CNKISM.UserStyle</w:instrText>
      </w:r>
      <w:r>
        <w:rPr>
          <w:rFonts w:ascii="Times New Roman" w:hAnsi="Times New Roman" w:cs="Times New Roman" w:eastAsiaTheme="minorEastAsia"/>
          <w:b/>
          <w:sz w:val="28"/>
          <w:szCs w:val="28"/>
        </w:rPr>
        <w:fldChar w:fldCharType="end"/>
      </w:r>
    </w:p>
    <w:p>
      <w:pPr>
        <w:jc w:val="center"/>
      </w:pPr>
      <w:r>
        <w:rPr>
          <w:rFonts w:hint="eastAsia" w:ascii="黑体" w:hAnsi="黑体" w:eastAsia="黑体"/>
          <w:sz w:val="36"/>
          <w:szCs w:val="36"/>
        </w:rPr>
        <w:t>202</w:t>
      </w:r>
      <w:r>
        <w:rPr>
          <w:rFonts w:ascii="黑体" w:hAnsi="黑体" w:eastAsia="黑体"/>
          <w:sz w:val="36"/>
          <w:szCs w:val="36"/>
        </w:rPr>
        <w:t>1</w:t>
      </w:r>
      <w:r>
        <w:rPr>
          <w:rFonts w:hint="eastAsia" w:ascii="黑体" w:hAnsi="黑体" w:eastAsia="黑体"/>
          <w:sz w:val="36"/>
          <w:szCs w:val="36"/>
        </w:rPr>
        <w:t>年全国硕士研究生招生考试《专硕农业综合二之 动物生理学》考试大纲</w:t>
      </w:r>
    </w:p>
    <w:p>
      <w:pPr>
        <w:spacing w:line="360" w:lineRule="auto"/>
        <w:rPr>
          <w:rFonts w:ascii="Times New Roman" w:cs="Times New Roman" w:hAnsiTheme="minorEastAsia" w:eastAsiaTheme="minorEastAsia"/>
          <w:b/>
          <w:sz w:val="28"/>
          <w:szCs w:val="28"/>
        </w:rPr>
      </w:pPr>
    </w:p>
    <w:p>
      <w:pPr>
        <w:spacing w:line="360" w:lineRule="auto"/>
        <w:rPr>
          <w:rFonts w:ascii="Times New Roman" w:cs="Times New Roman" w:hAnsiTheme="minorEastAsia" w:eastAsiaTheme="minorEastAsia"/>
          <w:b/>
          <w:sz w:val="28"/>
          <w:szCs w:val="28"/>
        </w:rPr>
      </w:pPr>
      <w:r>
        <w:rPr>
          <w:rFonts w:hint="eastAsia" w:cs="Times New Roman" w:asciiTheme="minorEastAsia" w:hAnsiTheme="minorEastAsia" w:eastAsiaTheme="minorEastAsia"/>
          <w:b/>
          <w:sz w:val="28"/>
          <w:szCs w:val="28"/>
        </w:rPr>
        <w:t>Ι</w:t>
      </w:r>
      <w:r>
        <w:rPr>
          <w:rFonts w:hint="eastAsia" w:ascii="Times New Roman" w:cs="Times New Roman" w:hAnsiTheme="minorEastAsia" w:eastAsiaTheme="minorEastAsia"/>
          <w:b/>
          <w:sz w:val="28"/>
          <w:szCs w:val="28"/>
        </w:rPr>
        <w:t>.考试性质</w:t>
      </w:r>
    </w:p>
    <w:p>
      <w:pPr>
        <w:spacing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动物生理学理论考试是为湖南农业大学畜牧学养殖专业招收研究生而设置的具有选拔性质的全国招生考试科目，其目的是科学、</w:t>
      </w:r>
      <w:r>
        <w:rPr>
          <w:rFonts w:ascii="Times New Roman" w:cs="Times New Roman" w:hAnsiTheme="minorEastAsia" w:eastAsiaTheme="minorEastAsia"/>
          <w:sz w:val="24"/>
          <w:szCs w:val="24"/>
        </w:rPr>
        <w:t>公平、有效地测试考生掌握大学本科阶段</w:t>
      </w:r>
      <w:r>
        <w:rPr>
          <w:rFonts w:hint="eastAsia" w:ascii="Times New Roman" w:cs="Times New Roman" w:hAnsiTheme="minorEastAsia" w:eastAsiaTheme="minorEastAsia"/>
          <w:sz w:val="24"/>
          <w:szCs w:val="24"/>
        </w:rPr>
        <w:t>动物生理学的基础理论、基础知识和基本实验技能，以及运用动物生理学的基本理论、基本知识和基本方法分析和解决有关理论和实际问题的能力。</w:t>
      </w:r>
    </w:p>
    <w:p>
      <w:pPr>
        <w:spacing w:line="360" w:lineRule="auto"/>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Ⅱ</w:t>
      </w:r>
      <w:r>
        <w:rPr>
          <w:rFonts w:cs="Times New Roman" w:asciiTheme="minorEastAsia" w:hAnsiTheme="minorEastAsia" w:eastAsiaTheme="minorEastAsia"/>
          <w:b/>
          <w:sz w:val="28"/>
          <w:szCs w:val="28"/>
        </w:rPr>
        <w:t>．考查目标</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 xml:space="preserve"> 1</w:t>
      </w:r>
      <w:r>
        <w:rPr>
          <w:rFonts w:hint="eastAsia" w:ascii="Times New Roman" w:cs="Times New Roman" w:hAnsiTheme="minorEastAsia" w:eastAsiaTheme="minorEastAsia"/>
          <w:sz w:val="24"/>
          <w:szCs w:val="24"/>
        </w:rPr>
        <w:t>、系统地掌握动物生理学的基本理论、基本知识和基本实验技能，能够从细胞和分子水平、器官和系统及整体水平理解动物机体的各种正常功能活动及其内在机制。</w:t>
      </w:r>
    </w:p>
    <w:p>
      <w:pPr>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w:t>
      </w:r>
      <w:r>
        <w:rPr>
          <w:rFonts w:hint="eastAsia" w:ascii="Times New Roman" w:cs="Times New Roman" w:hAnsiTheme="minorEastAsia" w:eastAsiaTheme="minorEastAsia"/>
          <w:sz w:val="24"/>
          <w:szCs w:val="24"/>
        </w:rPr>
        <w:t>、能够运用动物生理学的基本理论、基本知识和基本方法分析和解决有关理论和实际问题。</w:t>
      </w:r>
    </w:p>
    <w:p>
      <w:pPr>
        <w:spacing w:line="360" w:lineRule="auto"/>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Ⅲ</w:t>
      </w:r>
      <w:r>
        <w:rPr>
          <w:rFonts w:cs="Times New Roman" w:asciiTheme="minorEastAsia" w:hAnsiTheme="minorEastAsia" w:eastAsiaTheme="minorEastAsia"/>
          <w:b/>
          <w:sz w:val="28"/>
          <w:szCs w:val="28"/>
        </w:rPr>
        <w:t>．考试形式和试卷结构</w:t>
      </w:r>
    </w:p>
    <w:p>
      <w:pPr>
        <w:rPr>
          <w:rFonts w:ascii="华文中宋" w:hAnsi="华文中宋" w:eastAsia="华文中宋"/>
          <w:b/>
          <w:sz w:val="24"/>
          <w:szCs w:val="24"/>
        </w:rPr>
      </w:pPr>
      <w:r>
        <w:rPr>
          <w:rFonts w:ascii="华文中宋" w:hAnsi="华文中宋" w:eastAsia="华文中宋"/>
          <w:b/>
          <w:sz w:val="24"/>
          <w:szCs w:val="24"/>
        </w:rPr>
        <w:t>一、试卷满分及考试时间</w:t>
      </w:r>
    </w:p>
    <w:p>
      <w:pPr>
        <w:rPr>
          <w:sz w:val="24"/>
          <w:szCs w:val="24"/>
        </w:rPr>
      </w:pPr>
      <w:r>
        <w:rPr>
          <w:sz w:val="24"/>
          <w:szCs w:val="24"/>
        </w:rPr>
        <w:t>　　本试卷满分为</w:t>
      </w:r>
      <w:r>
        <w:rPr>
          <w:rFonts w:hint="eastAsia"/>
          <w:sz w:val="24"/>
          <w:szCs w:val="24"/>
        </w:rPr>
        <w:t>15</w:t>
      </w:r>
      <w:r>
        <w:rPr>
          <w:sz w:val="24"/>
          <w:szCs w:val="24"/>
        </w:rPr>
        <w:t>0分，考试时间为</w:t>
      </w:r>
      <w:r>
        <w:rPr>
          <w:rFonts w:hint="eastAsia"/>
          <w:sz w:val="24"/>
          <w:szCs w:val="24"/>
        </w:rPr>
        <w:t>18</w:t>
      </w:r>
      <w:r>
        <w:rPr>
          <w:sz w:val="24"/>
          <w:szCs w:val="24"/>
        </w:rPr>
        <w:t>0分钟。</w:t>
      </w:r>
      <w:r>
        <w:rPr>
          <w:rFonts w:hint="eastAsia"/>
          <w:sz w:val="24"/>
          <w:szCs w:val="24"/>
        </w:rPr>
        <w:t>（动物生理学为50分）</w:t>
      </w:r>
    </w:p>
    <w:p>
      <w:pPr>
        <w:rPr>
          <w:rFonts w:ascii="华文中宋" w:hAnsi="华文中宋" w:eastAsia="华文中宋"/>
          <w:b/>
          <w:sz w:val="24"/>
          <w:szCs w:val="24"/>
        </w:rPr>
      </w:pPr>
      <w:r>
        <w:rPr>
          <w:rFonts w:ascii="华文中宋" w:hAnsi="华文中宋" w:eastAsia="华文中宋"/>
          <w:b/>
          <w:sz w:val="24"/>
          <w:szCs w:val="24"/>
        </w:rPr>
        <w:t>二、答题方式</w:t>
      </w:r>
    </w:p>
    <w:p>
      <w:pPr>
        <w:rPr>
          <w:sz w:val="24"/>
          <w:szCs w:val="24"/>
        </w:rPr>
      </w:pPr>
      <w:r>
        <w:rPr>
          <w:sz w:val="24"/>
          <w:szCs w:val="24"/>
        </w:rPr>
        <w:t>　　答题方式为闭卷、笔试。</w:t>
      </w:r>
    </w:p>
    <w:p>
      <w:pPr>
        <w:rPr>
          <w:rFonts w:ascii="华文中宋" w:hAnsi="华文中宋" w:eastAsia="华文中宋"/>
          <w:b/>
          <w:sz w:val="24"/>
          <w:szCs w:val="24"/>
        </w:rPr>
      </w:pPr>
      <w:r>
        <w:rPr>
          <w:rFonts w:ascii="华文中宋" w:hAnsi="华文中宋" w:eastAsia="华文中宋"/>
          <w:b/>
          <w:sz w:val="24"/>
          <w:szCs w:val="24"/>
        </w:rPr>
        <w:t>三、试卷内容结构</w:t>
      </w:r>
    </w:p>
    <w:p>
      <w:pPr>
        <w:rPr>
          <w:sz w:val="24"/>
          <w:szCs w:val="24"/>
        </w:rPr>
      </w:pPr>
      <w:r>
        <w:rPr>
          <w:sz w:val="24"/>
          <w:szCs w:val="24"/>
        </w:rPr>
        <w:t>　　</w:t>
      </w:r>
      <w:r>
        <w:rPr>
          <w:rFonts w:hint="eastAsia"/>
          <w:sz w:val="24"/>
          <w:szCs w:val="24"/>
        </w:rPr>
        <w:t>动物遗传学  50分</w:t>
      </w:r>
    </w:p>
    <w:p>
      <w:pPr>
        <w:ind w:firstLine="480" w:firstLineChars="200"/>
        <w:rPr>
          <w:sz w:val="24"/>
          <w:szCs w:val="24"/>
        </w:rPr>
      </w:pPr>
      <w:r>
        <w:rPr>
          <w:rFonts w:hint="eastAsia"/>
          <w:sz w:val="24"/>
          <w:szCs w:val="24"/>
        </w:rPr>
        <w:t>动物生理学  50分</w:t>
      </w:r>
    </w:p>
    <w:p>
      <w:pPr>
        <w:ind w:firstLine="480" w:firstLineChars="200"/>
        <w:rPr>
          <w:sz w:val="24"/>
          <w:szCs w:val="24"/>
        </w:rPr>
      </w:pPr>
      <w:r>
        <w:rPr>
          <w:rFonts w:hint="eastAsia"/>
          <w:sz w:val="24"/>
          <w:szCs w:val="24"/>
        </w:rPr>
        <w:t>动物营养学  50分</w:t>
      </w:r>
    </w:p>
    <w:p>
      <w:pPr>
        <w:rPr>
          <w:rFonts w:ascii="华文中宋" w:hAnsi="华文中宋" w:eastAsia="华文中宋"/>
          <w:b/>
          <w:sz w:val="24"/>
          <w:szCs w:val="24"/>
        </w:rPr>
      </w:pPr>
      <w:r>
        <w:rPr>
          <w:rFonts w:ascii="华文中宋" w:hAnsi="华文中宋" w:eastAsia="华文中宋"/>
          <w:b/>
          <w:sz w:val="24"/>
          <w:szCs w:val="24"/>
        </w:rPr>
        <w:t>四、试卷题型结构</w:t>
      </w:r>
    </w:p>
    <w:p>
      <w:pPr>
        <w:rPr>
          <w:sz w:val="24"/>
          <w:szCs w:val="24"/>
        </w:rPr>
      </w:pPr>
      <w:r>
        <w:rPr>
          <w:sz w:val="24"/>
          <w:szCs w:val="24"/>
        </w:rPr>
        <w:t>　　</w:t>
      </w:r>
      <w:r>
        <w:rPr>
          <w:rFonts w:hint="eastAsia"/>
          <w:sz w:val="24"/>
          <w:szCs w:val="24"/>
        </w:rPr>
        <w:t>名词解释</w:t>
      </w:r>
      <w:r>
        <w:rPr>
          <w:sz w:val="24"/>
          <w:szCs w:val="24"/>
        </w:rPr>
        <w:t>1</w:t>
      </w:r>
      <w:r>
        <w:rPr>
          <w:rFonts w:hint="eastAsia"/>
          <w:sz w:val="24"/>
          <w:szCs w:val="24"/>
        </w:rPr>
        <w:t>8</w:t>
      </w:r>
      <w:r>
        <w:rPr>
          <w:sz w:val="24"/>
          <w:szCs w:val="24"/>
        </w:rPr>
        <w:t>分（6小题，每小题</w:t>
      </w:r>
      <w:r>
        <w:rPr>
          <w:rFonts w:hint="eastAsia"/>
          <w:sz w:val="24"/>
          <w:szCs w:val="24"/>
        </w:rPr>
        <w:t>3</w:t>
      </w:r>
      <w:r>
        <w:rPr>
          <w:sz w:val="24"/>
          <w:szCs w:val="24"/>
        </w:rPr>
        <w:t>分）</w:t>
      </w:r>
    </w:p>
    <w:p>
      <w:pPr>
        <w:rPr>
          <w:sz w:val="24"/>
          <w:szCs w:val="24"/>
        </w:rPr>
      </w:pPr>
      <w:r>
        <w:rPr>
          <w:sz w:val="24"/>
          <w:szCs w:val="24"/>
        </w:rPr>
        <w:t>　　</w:t>
      </w:r>
      <w:r>
        <w:rPr>
          <w:rFonts w:hint="eastAsia"/>
          <w:sz w:val="24"/>
          <w:szCs w:val="24"/>
        </w:rPr>
        <w:t>问答题32</w:t>
      </w:r>
      <w:r>
        <w:rPr>
          <w:sz w:val="24"/>
          <w:szCs w:val="24"/>
        </w:rPr>
        <w:t>分（</w:t>
      </w:r>
      <w:r>
        <w:rPr>
          <w:rFonts w:hint="eastAsia"/>
          <w:sz w:val="24"/>
          <w:szCs w:val="24"/>
        </w:rPr>
        <w:t>4</w:t>
      </w:r>
      <w:r>
        <w:rPr>
          <w:sz w:val="24"/>
          <w:szCs w:val="24"/>
        </w:rPr>
        <w:t>小题，每小题</w:t>
      </w:r>
      <w:r>
        <w:rPr>
          <w:rFonts w:hint="eastAsia"/>
          <w:sz w:val="24"/>
          <w:szCs w:val="24"/>
        </w:rPr>
        <w:t>8</w:t>
      </w:r>
      <w:r>
        <w:rPr>
          <w:sz w:val="24"/>
          <w:szCs w:val="24"/>
        </w:rPr>
        <w:t>分）</w:t>
      </w:r>
    </w:p>
    <w:p>
      <w:pPr>
        <w:spacing w:line="360" w:lineRule="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Ⅳ</w:t>
      </w:r>
      <w:r>
        <w:rPr>
          <w:rFonts w:cs="Times New Roman" w:asciiTheme="minorEastAsia" w:hAnsiTheme="minorEastAsia" w:eastAsiaTheme="minorEastAsia"/>
          <w:b/>
          <w:sz w:val="24"/>
          <w:szCs w:val="24"/>
        </w:rPr>
        <w:t>．考查内容</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1</w:t>
      </w:r>
      <w:r>
        <w:rPr>
          <w:rFonts w:ascii="Times New Roman" w:cs="Times New Roman" w:hAnsiTheme="minorEastAsia" w:eastAsiaTheme="minorEastAsia"/>
          <w:sz w:val="24"/>
          <w:szCs w:val="24"/>
        </w:rPr>
        <w:t>动物生理学绪论</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 动物生理学的研究内容</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 动物生理功能的调节与调控</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2</w:t>
      </w:r>
      <w:r>
        <w:rPr>
          <w:rFonts w:ascii="Times New Roman" w:cs="Times New Roman" w:hAnsiTheme="minorEastAsia" w:eastAsiaTheme="minorEastAsia"/>
          <w:sz w:val="24"/>
          <w:szCs w:val="24"/>
        </w:rPr>
        <w:t xml:space="preserve"> 细胞的物质转运与跨膜信号转导</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2.1 细胞的物质转运---被动转运</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2.2 细胞的物质转运---主动转运</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2.3 细胞的物质转运---胞吞和胞吐式转运</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2.4 跨膜信号转导的基本概念</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2.5 由离子通道介导的跨膜信号转导</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2.6 由G蛋白耦联受体介导的跨膜信号转导</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2.7 由酶耦联受体介导的跨膜信号转导</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3</w:t>
      </w:r>
      <w:r>
        <w:rPr>
          <w:rFonts w:ascii="Times New Roman" w:cs="Times New Roman" w:hAnsiTheme="minorEastAsia" w:eastAsiaTheme="minorEastAsia"/>
          <w:sz w:val="24"/>
          <w:szCs w:val="24"/>
        </w:rPr>
        <w:t xml:space="preserve"> 细胞的兴奋性与生物电</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3.1 细胞的兴奋性</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3.2 细胞的生物电现象</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3.3 静息电位产生的机制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3.4 动作电位产生的机制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3.5 心肌电生理特性</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3.6 细胞兴奋与动作电位的引起</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4 </w:t>
      </w:r>
      <w:r>
        <w:rPr>
          <w:rFonts w:ascii="Times New Roman" w:cs="Times New Roman" w:hAnsiTheme="minorEastAsia" w:eastAsiaTheme="minorEastAsia"/>
          <w:sz w:val="24"/>
          <w:szCs w:val="24"/>
        </w:rPr>
        <w:t xml:space="preserve"> 兴奋的传导与传递以及肌肉收缩</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4.1 兴奋在同一细胞上的传导</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4.2 突触传递</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4.3 接头传递</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4.4 骨骼肌的收缩机制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4.5 肌肉的兴奋收缩耦联</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5</w:t>
      </w:r>
      <w:r>
        <w:rPr>
          <w:rFonts w:ascii="Times New Roman" w:cs="Times New Roman" w:hAnsiTheme="minorEastAsia" w:eastAsiaTheme="minorEastAsia"/>
          <w:sz w:val="24"/>
          <w:szCs w:val="24"/>
        </w:rPr>
        <w:t xml:space="preserve"> 血液系统</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5.1 血液的机能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5.2 血小板生理</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5.3 血液的凝固</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5.4 血型与输血原则</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6 </w:t>
      </w:r>
      <w:r>
        <w:rPr>
          <w:rFonts w:ascii="Times New Roman" w:cs="Times New Roman" w:hAnsiTheme="minorEastAsia" w:eastAsiaTheme="minorEastAsia"/>
          <w:sz w:val="24"/>
          <w:szCs w:val="24"/>
        </w:rPr>
        <w:t xml:space="preserve"> 血液循环</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6.1 血液循环的作用</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6.2 心脏的泵血功能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6.3 血压</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6.4 微循环与组织液的生成</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6.5 心血管活动的神经调节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6.6 心血管活动的体液调节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6.7 心血管活动的局部血流调节</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7</w:t>
      </w:r>
      <w:r>
        <w:rPr>
          <w:rFonts w:ascii="Times New Roman" w:cs="Times New Roman" w:hAnsiTheme="minorEastAsia" w:eastAsiaTheme="minorEastAsia"/>
          <w:sz w:val="24"/>
          <w:szCs w:val="24"/>
        </w:rPr>
        <w:t xml:space="preserve"> 呼吸系统</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7.1 哺乳动物呼吸器官的通气</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7.2 鱼类呼吸器官的通气</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7.3 气体交换</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7.4 氧气在血液中的运输</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7.5 二氧化碳在血液中的运输</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7.6 呼吸运动的调节</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8 </w:t>
      </w:r>
      <w:r>
        <w:rPr>
          <w:rFonts w:ascii="Times New Roman" w:cs="Times New Roman" w:hAnsiTheme="minorEastAsia" w:eastAsiaTheme="minorEastAsia"/>
          <w:sz w:val="24"/>
          <w:szCs w:val="24"/>
        </w:rPr>
        <w:t xml:space="preserve"> 消化与吸收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8.1 动物的消化方式</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8.2 消化道的运动及其调节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8.3 胃液的分泌与调节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8.4 胰液分泌及其调节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8.5 胆汁的分泌与排出</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8.6 微生物消化</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8.7 肠道对水与无机盐的吸收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8.8 小肠对蛋白质的吸收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8.9 小肠对脂肪的吸收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8.10 小肠对糖的吸收</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9 </w:t>
      </w:r>
      <w:r>
        <w:rPr>
          <w:rFonts w:ascii="Times New Roman" w:cs="Times New Roman" w:hAnsiTheme="minorEastAsia" w:eastAsiaTheme="minorEastAsia"/>
          <w:sz w:val="24"/>
          <w:szCs w:val="24"/>
        </w:rPr>
        <w:t>能量代谢与体温调节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9.1 能量代谢</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9.2 体温调节</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10 </w:t>
      </w:r>
      <w:r>
        <w:rPr>
          <w:rFonts w:ascii="Times New Roman" w:cs="Times New Roman" w:hAnsiTheme="minorEastAsia" w:eastAsiaTheme="minorEastAsia"/>
          <w:sz w:val="24"/>
          <w:szCs w:val="24"/>
        </w:rPr>
        <w:t xml:space="preserve"> 排泄与渗透压调节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10.1 动物的排泄途径</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10.2 肾的功能解剖特性</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10.3 尿的生成</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10.4 尿生成的调节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10.5 动物的调渗器官</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10.6 鱼类的渗透压调节</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11</w:t>
      </w:r>
      <w:r>
        <w:rPr>
          <w:rFonts w:ascii="Times New Roman" w:cs="Times New Roman" w:hAnsiTheme="minorEastAsia" w:eastAsiaTheme="minorEastAsia"/>
          <w:sz w:val="24"/>
          <w:szCs w:val="24"/>
        </w:rPr>
        <w:t xml:space="preserve"> 内分泌系统</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11.1 内分泌系统的生理功能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11.2 激素作用的细胞学机制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11.3 下丘脑与垂体</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11.4 甲状腺激素的合成与分泌调节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11.5 肾上腺激素及其分泌调节</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11.6 胰岛激素及其分泌调节</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12 </w:t>
      </w:r>
      <w:r>
        <w:rPr>
          <w:rFonts w:ascii="Times New Roman" w:cs="Times New Roman" w:hAnsiTheme="minorEastAsia" w:eastAsiaTheme="minorEastAsia"/>
          <w:sz w:val="24"/>
          <w:szCs w:val="24"/>
        </w:rPr>
        <w:t xml:space="preserve"> 生殖与泌乳</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12.1 动物的性成熟</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12.2 睾丸的功能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12.3 卵巢的功能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12.4 哺乳动物的生殖活动</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12.5 泌乳生理</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12.6 鱼类的生殖活动</w:t>
      </w:r>
    </w:p>
    <w:p>
      <w:pPr>
        <w:spacing w:line="360" w:lineRule="auto"/>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 xml:space="preserve">13 </w:t>
      </w:r>
      <w:r>
        <w:rPr>
          <w:rFonts w:ascii="Times New Roman" w:cs="Times New Roman" w:hAnsiTheme="minorEastAsia" w:eastAsiaTheme="minorEastAsia"/>
          <w:sz w:val="24"/>
          <w:szCs w:val="24"/>
        </w:rPr>
        <w:t xml:space="preserve"> 神经系统</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13.1 神经系统的组成及其细胞成分</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13.2 兴奋在反射中枢的传播</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13.3 中枢抑制</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13.4 反射活动的一般特性</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13.5 神经系统的感觉功能</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13.6 动物躯体运动的基本概念</w:t>
      </w:r>
    </w:p>
    <w:p>
      <w:pPr>
        <w:spacing w:line="360" w:lineRule="auto"/>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13.7 神经系统对内脏活动的调节</w:t>
      </w:r>
    </w:p>
    <w:p>
      <w:pPr>
        <w:widowControl w:val="0"/>
        <w:autoSpaceDE w:val="0"/>
        <w:autoSpaceDN w:val="0"/>
        <w:snapToGrid/>
        <w:spacing w:after="0" w:line="360" w:lineRule="auto"/>
        <w:jc w:val="both"/>
        <w:rPr>
          <w:rFonts w:ascii="Times New Roman" w:cs="Times New Roman" w:hAnsiTheme="minorEastAsia" w:eastAsiaTheme="minorEastAsia"/>
          <w:color w:val="000000"/>
          <w:sz w:val="24"/>
          <w:szCs w:val="24"/>
        </w:rPr>
      </w:pPr>
    </w:p>
    <w:p>
      <w:pPr>
        <w:widowControl w:val="0"/>
        <w:autoSpaceDE w:val="0"/>
        <w:autoSpaceDN w:val="0"/>
        <w:snapToGrid/>
        <w:spacing w:after="0" w:line="360" w:lineRule="auto"/>
        <w:jc w:val="both"/>
        <w:rPr>
          <w:rFonts w:ascii="Times New Roman" w:cs="Times New Roman" w:hAnsiTheme="minorEastAsia" w:eastAsiaTheme="minorEastAsia"/>
          <w:color w:val="000000"/>
          <w:sz w:val="24"/>
          <w:szCs w:val="24"/>
        </w:rPr>
      </w:pPr>
    </w:p>
    <w:p>
      <w:pPr>
        <w:widowControl w:val="0"/>
        <w:autoSpaceDE w:val="0"/>
        <w:autoSpaceDN w:val="0"/>
        <w:snapToGrid/>
        <w:spacing w:after="0" w:line="360" w:lineRule="auto"/>
        <w:jc w:val="both"/>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eastAsiaTheme="minorEastAsia"/>
          <w:color w:val="000000"/>
          <w:sz w:val="24"/>
          <w:szCs w:val="24"/>
        </w:rPr>
        <w:t xml:space="preserve">                                                                                        </w:t>
      </w:r>
      <w:r>
        <w:rPr>
          <w:rFonts w:hint="eastAsia" w:ascii="Times New Roman" w:hAnsi="Times New Roman" w:cs="Times New Roman" w:eastAsiaTheme="minorEastAsia"/>
          <w:color w:val="000000"/>
          <w:sz w:val="24"/>
          <w:szCs w:val="24"/>
          <w:lang w:val="en-US" w:eastAsia="zh-CN"/>
        </w:rPr>
        <w:t xml:space="preserve"> </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31142"/>
    <w:rsid w:val="002343F9"/>
    <w:rsid w:val="00252694"/>
    <w:rsid w:val="002B2939"/>
    <w:rsid w:val="00323B43"/>
    <w:rsid w:val="003D37D8"/>
    <w:rsid w:val="00426133"/>
    <w:rsid w:val="004358AB"/>
    <w:rsid w:val="004E17D4"/>
    <w:rsid w:val="004E3AB9"/>
    <w:rsid w:val="00620D1E"/>
    <w:rsid w:val="006E5512"/>
    <w:rsid w:val="007D766B"/>
    <w:rsid w:val="0085141A"/>
    <w:rsid w:val="008B7726"/>
    <w:rsid w:val="008F6006"/>
    <w:rsid w:val="0096638B"/>
    <w:rsid w:val="009A23C7"/>
    <w:rsid w:val="009B294D"/>
    <w:rsid w:val="009D5FA8"/>
    <w:rsid w:val="00AB7E29"/>
    <w:rsid w:val="00AF68E9"/>
    <w:rsid w:val="00D31D50"/>
    <w:rsid w:val="00DE0A49"/>
    <w:rsid w:val="00F641D9"/>
    <w:rsid w:val="00FA34BF"/>
    <w:rsid w:val="23D87515"/>
    <w:rsid w:val="4B6318B5"/>
    <w:rsid w:val="73D1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paragraph"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Times New Roman" w:hAnsi="Times New Roman" w:eastAsia="微软雅黑"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Words>
  <Characters>1521</Characters>
  <Lines>12</Lines>
  <Paragraphs>3</Paragraphs>
  <TotalTime>12</TotalTime>
  <ScaleCrop>false</ScaleCrop>
  <LinksUpToDate>false</LinksUpToDate>
  <CharactersWithSpaces>1784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2020-08-15T07:06:00Z</dcterms:created>
  <dc:creator>Administrator</dc:creator>
  <cp:lastModifiedBy>Administrator</cp:lastModifiedBy>
  <dcterms:modified xsi:type="dcterms:W3CDTF">2020-08-26T07:45:24Z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