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D54" w:rsidRDefault="00D23503" w:rsidP="001F5AB5">
      <w:pPr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/>
          <w:sz w:val="36"/>
          <w:szCs w:val="36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 w:rsidR="00713361">
        <w:rPr>
          <w:rFonts w:ascii="黑体" w:eastAsia="黑体" w:hAnsi="黑体"/>
          <w:sz w:val="36"/>
          <w:szCs w:val="36"/>
        </w:rPr>
        <w:instrText>ADDIN CNKISM.UserStyle</w:instrText>
      </w:r>
      <w:r>
        <w:rPr>
          <w:rFonts w:ascii="黑体" w:eastAsia="黑体" w:hAnsi="黑体"/>
          <w:sz w:val="36"/>
          <w:szCs w:val="36"/>
        </w:rPr>
      </w:r>
      <w:r>
        <w:rPr>
          <w:rFonts w:ascii="黑体" w:eastAsia="黑体" w:hAnsi="黑体"/>
          <w:sz w:val="36"/>
          <w:szCs w:val="36"/>
        </w:rPr>
        <w:fldChar w:fldCharType="end"/>
      </w:r>
      <w:r w:rsidR="00EC6EC9">
        <w:rPr>
          <w:rFonts w:ascii="黑体" w:eastAsia="黑体" w:hAnsi="黑体" w:hint="eastAsia"/>
          <w:sz w:val="36"/>
          <w:szCs w:val="36"/>
        </w:rPr>
        <w:t>湖南农业大学外国语言</w:t>
      </w:r>
      <w:r w:rsidR="00A25D54">
        <w:rPr>
          <w:rFonts w:ascii="黑体" w:eastAsia="黑体" w:hAnsi="黑体" w:hint="eastAsia"/>
          <w:sz w:val="36"/>
          <w:szCs w:val="36"/>
        </w:rPr>
        <w:t>文学</w:t>
      </w:r>
      <w:r w:rsidR="00EC6EC9" w:rsidRPr="00DE4268">
        <w:rPr>
          <w:rFonts w:ascii="黑体" w:eastAsia="黑体" w:hAnsi="黑体" w:hint="eastAsia"/>
          <w:sz w:val="36"/>
          <w:szCs w:val="36"/>
        </w:rPr>
        <w:t>硕士研究生招生考试</w:t>
      </w:r>
    </w:p>
    <w:p w:rsidR="00EC6EC9" w:rsidRPr="00D85F0A" w:rsidRDefault="00825DAE" w:rsidP="001F5AB5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《基础英语》</w:t>
      </w:r>
      <w:r w:rsidR="00EC6EC9" w:rsidRPr="00DE4268">
        <w:rPr>
          <w:rFonts w:ascii="黑体" w:eastAsia="黑体" w:hAnsi="黑体" w:hint="eastAsia"/>
          <w:sz w:val="36"/>
          <w:szCs w:val="36"/>
        </w:rPr>
        <w:t>考试大纲</w:t>
      </w:r>
    </w:p>
    <w:p w:rsidR="00EC6EC9" w:rsidRDefault="00EC6EC9" w:rsidP="00D85F0A">
      <w:pPr>
        <w:spacing w:line="400" w:lineRule="exact"/>
        <w:rPr>
          <w:rFonts w:ascii="黑体" w:eastAsia="黑体" w:hAnsi="黑体"/>
        </w:rPr>
      </w:pPr>
    </w:p>
    <w:p w:rsidR="00EC6EC9" w:rsidRPr="00D85F0A" w:rsidRDefault="00EC6EC9" w:rsidP="00D85F0A">
      <w:pPr>
        <w:spacing w:line="400" w:lineRule="exact"/>
        <w:rPr>
          <w:rFonts w:ascii="黑体" w:eastAsia="黑体" w:hAnsi="黑体"/>
          <w:sz w:val="24"/>
          <w:szCs w:val="24"/>
        </w:rPr>
      </w:pPr>
      <w:r w:rsidRPr="00D85F0A">
        <w:rPr>
          <w:rFonts w:ascii="黑体" w:eastAsia="黑体" w:hAnsi="黑体" w:hint="eastAsia"/>
          <w:sz w:val="24"/>
          <w:szCs w:val="24"/>
        </w:rPr>
        <w:t>Ⅰ．考试性质</w:t>
      </w:r>
    </w:p>
    <w:p w:rsidR="00D85F0A" w:rsidRPr="00D85F0A" w:rsidRDefault="00EC6EC9" w:rsidP="00D85F0A">
      <w:pPr>
        <w:spacing w:line="400" w:lineRule="exact"/>
      </w:pPr>
      <w:r w:rsidRPr="00DE4268">
        <w:rPr>
          <w:rFonts w:hint="eastAsia"/>
        </w:rPr>
        <w:t xml:space="preserve">　</w:t>
      </w:r>
      <w:r w:rsidRPr="00DE4268">
        <w:t xml:space="preserve"> </w:t>
      </w:r>
      <w:r w:rsidRPr="00DE4268">
        <w:rPr>
          <w:rFonts w:hint="eastAsia"/>
        </w:rPr>
        <w:t xml:space="preserve">　</w:t>
      </w:r>
      <w:r>
        <w:rPr>
          <w:rFonts w:hint="eastAsia"/>
        </w:rPr>
        <w:t>基础英语考试是为湖南农业大学外国语言</w:t>
      </w:r>
      <w:r w:rsidR="00D76DD7">
        <w:rPr>
          <w:rFonts w:hint="eastAsia"/>
        </w:rPr>
        <w:t>文学</w:t>
      </w:r>
      <w:r>
        <w:rPr>
          <w:rFonts w:hint="eastAsia"/>
        </w:rPr>
        <w:t>硕士点</w:t>
      </w:r>
      <w:r w:rsidRPr="00DE4268">
        <w:rPr>
          <w:rFonts w:hint="eastAsia"/>
        </w:rPr>
        <w:t>招收硕士研究生而设置的具有选拔性质的考试科目，其目的是</w:t>
      </w:r>
      <w:r>
        <w:rPr>
          <w:rFonts w:hint="eastAsia"/>
        </w:rPr>
        <w:t>为了</w:t>
      </w:r>
      <w:r w:rsidRPr="00DE4268">
        <w:rPr>
          <w:rFonts w:hint="eastAsia"/>
        </w:rPr>
        <w:t>科学、公平、有效地测试考生</w:t>
      </w:r>
      <w:r>
        <w:rPr>
          <w:rFonts w:hint="eastAsia"/>
        </w:rPr>
        <w:t>的英语水平，它包括英语知识的储备和应用英语知识解决实际问题的能力两部分。较高的英语水平是外国语言</w:t>
      </w:r>
      <w:r w:rsidR="008146A8">
        <w:rPr>
          <w:rFonts w:hint="eastAsia"/>
        </w:rPr>
        <w:t>文学</w:t>
      </w:r>
      <w:r>
        <w:rPr>
          <w:rFonts w:hint="eastAsia"/>
        </w:rPr>
        <w:t>专业研究生的必备条件之一，</w:t>
      </w:r>
      <w:proofErr w:type="gramStart"/>
      <w:r>
        <w:rPr>
          <w:rFonts w:hint="eastAsia"/>
        </w:rPr>
        <w:t>本考试</w:t>
      </w:r>
      <w:proofErr w:type="gramEnd"/>
      <w:r>
        <w:rPr>
          <w:rFonts w:hint="eastAsia"/>
        </w:rPr>
        <w:t>就是要选拔英语水平较高的学生，保证他们研究生阶段学习任务的顺利完成</w:t>
      </w:r>
      <w:r w:rsidRPr="00DE4268">
        <w:rPr>
          <w:rFonts w:hint="eastAsia"/>
        </w:rPr>
        <w:t>。</w:t>
      </w:r>
      <w:bookmarkStart w:id="0" w:name="_GoBack"/>
      <w:bookmarkEnd w:id="0"/>
    </w:p>
    <w:p w:rsidR="00EC6EC9" w:rsidRPr="00D85F0A" w:rsidRDefault="00EC6EC9" w:rsidP="00D85F0A">
      <w:pPr>
        <w:spacing w:line="400" w:lineRule="exact"/>
        <w:rPr>
          <w:rFonts w:ascii="黑体" w:eastAsia="黑体" w:hAnsi="黑体"/>
          <w:sz w:val="24"/>
          <w:szCs w:val="24"/>
        </w:rPr>
      </w:pPr>
      <w:r w:rsidRPr="00D85F0A">
        <w:rPr>
          <w:rFonts w:ascii="黑体" w:eastAsia="黑体" w:hAnsi="黑体" w:hint="eastAsia"/>
          <w:sz w:val="24"/>
          <w:szCs w:val="24"/>
        </w:rPr>
        <w:t>Ⅱ．考查目标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>
        <w:rPr>
          <w:rFonts w:hint="eastAsia"/>
        </w:rPr>
        <w:t>基础英语</w:t>
      </w:r>
      <w:r w:rsidRPr="00DE4268">
        <w:rPr>
          <w:rFonts w:hint="eastAsia"/>
        </w:rPr>
        <w:t>考试涵盖</w:t>
      </w:r>
      <w:r>
        <w:rPr>
          <w:rFonts w:hint="eastAsia"/>
        </w:rPr>
        <w:t>英语语法与词汇、句子解释、完形填空、阅读和写作</w:t>
      </w:r>
      <w:r w:rsidRPr="00DE4268">
        <w:rPr>
          <w:rFonts w:hint="eastAsia"/>
        </w:rPr>
        <w:t>。要求考生：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1</w:t>
      </w:r>
      <w:r w:rsidRPr="00DE4268">
        <w:rPr>
          <w:rFonts w:hint="eastAsia"/>
        </w:rPr>
        <w:t>．</w:t>
      </w:r>
      <w:r>
        <w:rPr>
          <w:rFonts w:hint="eastAsia"/>
        </w:rPr>
        <w:t>全面掌握英语的基本语法知识</w:t>
      </w:r>
      <w:r w:rsidRPr="00DE4268">
        <w:rPr>
          <w:rFonts w:hint="eastAsia"/>
        </w:rPr>
        <w:t>。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2</w:t>
      </w:r>
      <w:r w:rsidRPr="00DE4268">
        <w:rPr>
          <w:rFonts w:hint="eastAsia"/>
        </w:rPr>
        <w:t>．</w:t>
      </w:r>
      <w:r>
        <w:rPr>
          <w:rFonts w:hint="eastAsia"/>
        </w:rPr>
        <w:t>正确运用</w:t>
      </w:r>
      <w:r>
        <w:t>1</w:t>
      </w:r>
      <w:r>
        <w:rPr>
          <w:rFonts w:hint="eastAsia"/>
        </w:rPr>
        <w:t>万</w:t>
      </w:r>
      <w:r>
        <w:t>3</w:t>
      </w:r>
      <w:r>
        <w:rPr>
          <w:rFonts w:hint="eastAsia"/>
        </w:rPr>
        <w:t>千左右的英语单词及短语</w:t>
      </w:r>
      <w:r w:rsidRPr="00DE4268">
        <w:rPr>
          <w:rFonts w:hint="eastAsia"/>
        </w:rPr>
        <w:t>。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3</w:t>
      </w:r>
      <w:r w:rsidRPr="00DE4268">
        <w:rPr>
          <w:rFonts w:hint="eastAsia"/>
        </w:rPr>
        <w:t>．</w:t>
      </w:r>
      <w:r>
        <w:rPr>
          <w:rFonts w:hint="eastAsia"/>
        </w:rPr>
        <w:t>具有阅读英语原著（包括学术原著）并解释英语原著（包括学术原著）的能力</w:t>
      </w:r>
      <w:r w:rsidRPr="00DE4268">
        <w:rPr>
          <w:rFonts w:hint="eastAsia"/>
        </w:rPr>
        <w:t>。</w:t>
      </w:r>
    </w:p>
    <w:p w:rsidR="00D85F0A" w:rsidRPr="00D85F0A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4</w:t>
      </w:r>
      <w:r w:rsidRPr="00DE4268">
        <w:rPr>
          <w:rFonts w:hint="eastAsia"/>
        </w:rPr>
        <w:t>．</w:t>
      </w:r>
      <w:r>
        <w:rPr>
          <w:rFonts w:hint="eastAsia"/>
        </w:rPr>
        <w:t>具有</w:t>
      </w:r>
      <w:r w:rsidRPr="00DE4268">
        <w:rPr>
          <w:rFonts w:hint="eastAsia"/>
        </w:rPr>
        <w:t>运用</w:t>
      </w:r>
      <w:r>
        <w:rPr>
          <w:rFonts w:hint="eastAsia"/>
        </w:rPr>
        <w:t>英语进行学术研究和交流的能力</w:t>
      </w:r>
      <w:r w:rsidRPr="00DE4268">
        <w:rPr>
          <w:rFonts w:hint="eastAsia"/>
        </w:rPr>
        <w:t>。</w:t>
      </w:r>
    </w:p>
    <w:p w:rsidR="00EC6EC9" w:rsidRPr="00D85F0A" w:rsidRDefault="00EC6EC9" w:rsidP="00D85F0A">
      <w:pPr>
        <w:spacing w:line="400" w:lineRule="exact"/>
        <w:rPr>
          <w:rFonts w:ascii="Calibri" w:hAnsi="Calibri"/>
          <w:sz w:val="24"/>
          <w:szCs w:val="24"/>
        </w:rPr>
      </w:pPr>
      <w:r w:rsidRPr="00D85F0A">
        <w:rPr>
          <w:rFonts w:ascii="黑体" w:eastAsia="黑体" w:hAnsi="黑体" w:hint="eastAsia"/>
          <w:sz w:val="24"/>
          <w:szCs w:val="24"/>
        </w:rPr>
        <w:t>Ⅲ．考试形式和试卷结构</w:t>
      </w:r>
    </w:p>
    <w:p w:rsidR="00EC6EC9" w:rsidRPr="00DE4268" w:rsidRDefault="00EC6EC9" w:rsidP="00D85F0A">
      <w:pPr>
        <w:spacing w:line="400" w:lineRule="exact"/>
        <w:rPr>
          <w:rFonts w:ascii="华文中宋" w:eastAsia="华文中宋" w:hAnsi="华文中宋"/>
          <w:b/>
        </w:rPr>
      </w:pPr>
      <w:r w:rsidRPr="00DE4268">
        <w:rPr>
          <w:rFonts w:hint="eastAsia"/>
        </w:rPr>
        <w:t xml:space="preserve">　　</w:t>
      </w:r>
      <w:r w:rsidRPr="00DE4268">
        <w:rPr>
          <w:rFonts w:ascii="华文中宋" w:eastAsia="华文中宋" w:hAnsi="华文中宋" w:hint="eastAsia"/>
          <w:b/>
        </w:rPr>
        <w:t>一、试卷满分及考试时间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本试卷满分为</w:t>
      </w:r>
      <w:r w:rsidRPr="00DE4268">
        <w:t>1</w:t>
      </w:r>
      <w:r>
        <w:t>50</w:t>
      </w:r>
      <w:r w:rsidRPr="00DE4268">
        <w:rPr>
          <w:rFonts w:hint="eastAsia"/>
        </w:rPr>
        <w:t>分，考试时间为</w:t>
      </w:r>
      <w:r w:rsidRPr="00DE4268">
        <w:t>180</w:t>
      </w:r>
      <w:r w:rsidRPr="00DE4268">
        <w:rPr>
          <w:rFonts w:hint="eastAsia"/>
        </w:rPr>
        <w:t>分钟。</w:t>
      </w:r>
    </w:p>
    <w:p w:rsidR="00EC6EC9" w:rsidRPr="00DE4268" w:rsidRDefault="00EC6EC9" w:rsidP="00D85F0A">
      <w:pPr>
        <w:spacing w:line="400" w:lineRule="exact"/>
        <w:rPr>
          <w:rFonts w:ascii="华文中宋" w:eastAsia="华文中宋" w:hAnsi="华文中宋"/>
          <w:b/>
        </w:rPr>
      </w:pPr>
      <w:r w:rsidRPr="00DE4268">
        <w:rPr>
          <w:rFonts w:hint="eastAsia"/>
        </w:rPr>
        <w:t xml:space="preserve">　　</w:t>
      </w:r>
      <w:r w:rsidRPr="00DE4268">
        <w:rPr>
          <w:rFonts w:ascii="华文中宋" w:eastAsia="华文中宋" w:hAnsi="华文中宋" w:hint="eastAsia"/>
          <w:b/>
        </w:rPr>
        <w:t>二、答题方式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答题方式为闭卷、笔试。</w:t>
      </w:r>
    </w:p>
    <w:p w:rsidR="00EC6EC9" w:rsidRPr="00DE4268" w:rsidRDefault="00EC6EC9" w:rsidP="00D85F0A">
      <w:pPr>
        <w:spacing w:line="400" w:lineRule="exact"/>
        <w:rPr>
          <w:rFonts w:ascii="华文中宋" w:eastAsia="华文中宋" w:hAnsi="华文中宋"/>
          <w:b/>
        </w:rPr>
      </w:pPr>
      <w:r w:rsidRPr="00DE4268">
        <w:rPr>
          <w:rFonts w:hint="eastAsia"/>
        </w:rPr>
        <w:t xml:space="preserve">　　</w:t>
      </w:r>
      <w:r w:rsidRPr="00DE4268">
        <w:rPr>
          <w:rFonts w:ascii="华文中宋" w:eastAsia="华文中宋" w:hAnsi="华文中宋" w:hint="eastAsia"/>
          <w:b/>
        </w:rPr>
        <w:t>三、试卷内容结构</w:t>
      </w:r>
    </w:p>
    <w:p w:rsidR="00EC6EC9" w:rsidRPr="00DE4268" w:rsidRDefault="00EC6EC9" w:rsidP="00D85F0A">
      <w:pPr>
        <w:spacing w:line="400" w:lineRule="exact"/>
        <w:ind w:firstLineChars="200" w:firstLine="420"/>
      </w:pPr>
      <w:r>
        <w:t>1</w:t>
      </w:r>
      <w:r w:rsidR="00AD17B6">
        <w:rPr>
          <w:rFonts w:hint="eastAsia"/>
        </w:rPr>
        <w:t xml:space="preserve">. </w:t>
      </w:r>
      <w:r>
        <w:rPr>
          <w:rFonts w:hint="eastAsia"/>
        </w:rPr>
        <w:t>英语基本语法与词汇，占分比重约</w:t>
      </w:r>
      <w:r>
        <w:t>14%</w:t>
      </w:r>
      <w:r>
        <w:rPr>
          <w:rFonts w:hint="eastAsia"/>
        </w:rPr>
        <w:t>。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>
        <w:t>2</w:t>
      </w:r>
      <w:r w:rsidR="00AD17B6">
        <w:rPr>
          <w:rFonts w:hint="eastAsia"/>
        </w:rPr>
        <w:t xml:space="preserve">. </w:t>
      </w:r>
      <w:r>
        <w:rPr>
          <w:rFonts w:hint="eastAsia"/>
        </w:rPr>
        <w:t>英语词语的准确运用，占分比重约</w:t>
      </w:r>
      <w:r>
        <w:t>20%</w:t>
      </w:r>
      <w:r>
        <w:rPr>
          <w:rFonts w:hint="eastAsia"/>
        </w:rPr>
        <w:t>。</w:t>
      </w:r>
    </w:p>
    <w:p w:rsidR="00EC6EC9" w:rsidRDefault="00EC6EC9" w:rsidP="00D85F0A">
      <w:pPr>
        <w:spacing w:line="400" w:lineRule="exact"/>
        <w:ind w:firstLine="420"/>
      </w:pPr>
      <w:r>
        <w:t>3</w:t>
      </w:r>
      <w:r w:rsidR="00AD17B6">
        <w:rPr>
          <w:rFonts w:hint="eastAsia"/>
        </w:rPr>
        <w:t xml:space="preserve">. </w:t>
      </w:r>
      <w:r>
        <w:rPr>
          <w:rFonts w:hint="eastAsia"/>
        </w:rPr>
        <w:t>英文原著阅读与解释，占分比重约</w:t>
      </w:r>
      <w:r>
        <w:t>40%</w:t>
      </w:r>
      <w:r>
        <w:rPr>
          <w:rFonts w:hint="eastAsia"/>
        </w:rPr>
        <w:t>。</w:t>
      </w:r>
    </w:p>
    <w:p w:rsidR="00EC6EC9" w:rsidRPr="00DE4268" w:rsidRDefault="00EC6EC9" w:rsidP="00D85F0A">
      <w:pPr>
        <w:spacing w:line="400" w:lineRule="exact"/>
        <w:ind w:firstLine="420"/>
      </w:pPr>
      <w:r>
        <w:t>4</w:t>
      </w:r>
      <w:r w:rsidR="00AD17B6">
        <w:rPr>
          <w:rFonts w:hint="eastAsia"/>
        </w:rPr>
        <w:t xml:space="preserve">. </w:t>
      </w:r>
      <w:r>
        <w:rPr>
          <w:rFonts w:hint="eastAsia"/>
        </w:rPr>
        <w:t>英语写作，占分比重约</w:t>
      </w:r>
      <w:r>
        <w:t>26%</w:t>
      </w:r>
      <w:r>
        <w:rPr>
          <w:rFonts w:hint="eastAsia"/>
        </w:rPr>
        <w:t>。</w:t>
      </w:r>
      <w:r w:rsidRPr="00DE4268">
        <w:rPr>
          <w:rFonts w:hint="eastAsia"/>
        </w:rPr>
        <w:t xml:space="preserve">　</w:t>
      </w:r>
    </w:p>
    <w:p w:rsidR="00EC6EC9" w:rsidRPr="00D85F0A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rPr>
          <w:rFonts w:ascii="华文中宋" w:eastAsia="华文中宋" w:hAnsi="华文中宋" w:hint="eastAsia"/>
          <w:b/>
        </w:rPr>
        <w:t>四、试卷题型结构</w:t>
      </w:r>
    </w:p>
    <w:p w:rsidR="00D85F0A" w:rsidRDefault="00AD17B6" w:rsidP="00D85F0A">
      <w:pPr>
        <w:spacing w:line="400" w:lineRule="exact"/>
        <w:rPr>
          <w:bCs/>
          <w:szCs w:val="21"/>
        </w:rPr>
      </w:pPr>
      <w:r>
        <w:rPr>
          <w:rFonts w:hint="eastAsia"/>
        </w:rPr>
        <w:t xml:space="preserve">    </w:t>
      </w:r>
      <w:r w:rsidR="00EC6EC9">
        <w:t>1.</w:t>
      </w:r>
      <w:r w:rsidR="00EC6EC9" w:rsidRPr="00FA3ED4">
        <w:rPr>
          <w:szCs w:val="21"/>
        </w:rPr>
        <w:t>Paraphrase</w:t>
      </w:r>
      <w:r w:rsidR="00EC6EC9" w:rsidRPr="00FA3ED4">
        <w:rPr>
          <w:rFonts w:hint="eastAsia"/>
          <w:bCs/>
          <w:szCs w:val="21"/>
        </w:rPr>
        <w:t>（</w:t>
      </w:r>
      <w:r w:rsidR="00EC6EC9" w:rsidRPr="00FA3ED4">
        <w:rPr>
          <w:bCs/>
          <w:szCs w:val="21"/>
        </w:rPr>
        <w:t>20 points, 2 points each</w:t>
      </w:r>
      <w:r w:rsidR="00EC6EC9" w:rsidRPr="00FA3ED4">
        <w:rPr>
          <w:rFonts w:hint="eastAsia"/>
          <w:bCs/>
          <w:szCs w:val="21"/>
        </w:rPr>
        <w:t>）</w:t>
      </w:r>
    </w:p>
    <w:p w:rsidR="00EC6EC9" w:rsidRPr="00FA3ED4" w:rsidRDefault="00AD17B6" w:rsidP="00D85F0A">
      <w:pPr>
        <w:spacing w:line="400" w:lineRule="exact"/>
        <w:rPr>
          <w:bCs/>
          <w:szCs w:val="21"/>
        </w:rPr>
      </w:pPr>
      <w:r>
        <w:rPr>
          <w:rFonts w:hint="eastAsia"/>
          <w:szCs w:val="21"/>
        </w:rPr>
        <w:t xml:space="preserve">    </w:t>
      </w:r>
      <w:r w:rsidR="00EC6EC9">
        <w:rPr>
          <w:szCs w:val="21"/>
        </w:rPr>
        <w:t>2.</w:t>
      </w:r>
      <w:r w:rsidR="00EC6EC9" w:rsidRPr="00FA3ED4">
        <w:rPr>
          <w:szCs w:val="21"/>
        </w:rPr>
        <w:t xml:space="preserve"> Vocabulary and Grammar</w:t>
      </w:r>
      <w:r w:rsidR="00EC6EC9" w:rsidRPr="00FA3ED4">
        <w:rPr>
          <w:rFonts w:hint="eastAsia"/>
          <w:bCs/>
          <w:szCs w:val="21"/>
        </w:rPr>
        <w:t>（</w:t>
      </w:r>
      <w:r w:rsidR="00EC6EC9" w:rsidRPr="00FA3ED4">
        <w:rPr>
          <w:bCs/>
          <w:szCs w:val="21"/>
        </w:rPr>
        <w:t>20 points, 1 point each</w:t>
      </w:r>
      <w:r w:rsidR="00EC6EC9" w:rsidRPr="00FA3ED4">
        <w:rPr>
          <w:rFonts w:hint="eastAsia"/>
          <w:bCs/>
          <w:szCs w:val="21"/>
        </w:rPr>
        <w:t>）</w:t>
      </w:r>
    </w:p>
    <w:p w:rsidR="00D85F0A" w:rsidRDefault="00AD17B6" w:rsidP="00D85F0A">
      <w:pPr>
        <w:spacing w:line="400" w:lineRule="exact"/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 w:rsidR="00EC6EC9">
        <w:rPr>
          <w:bCs/>
          <w:szCs w:val="21"/>
        </w:rPr>
        <w:t>3</w:t>
      </w:r>
      <w:r w:rsidR="00EC6EC9" w:rsidRPr="00FA3ED4">
        <w:rPr>
          <w:bCs/>
          <w:szCs w:val="21"/>
        </w:rPr>
        <w:t>.</w:t>
      </w:r>
      <w:r w:rsidR="00EC6EC9" w:rsidRPr="00FA3ED4">
        <w:rPr>
          <w:szCs w:val="21"/>
        </w:rPr>
        <w:t xml:space="preserve"> Fill in each blank with one suitable word</w:t>
      </w:r>
      <w:r w:rsidR="00EC6EC9" w:rsidRPr="00FA3ED4">
        <w:rPr>
          <w:rFonts w:hint="eastAsia"/>
          <w:bCs/>
          <w:szCs w:val="21"/>
        </w:rPr>
        <w:t>（</w:t>
      </w:r>
      <w:r w:rsidR="00EC6EC9" w:rsidRPr="00FA3ED4">
        <w:rPr>
          <w:bCs/>
          <w:szCs w:val="21"/>
        </w:rPr>
        <w:t>30 points, 2 points each</w:t>
      </w:r>
      <w:r w:rsidR="00EC6EC9" w:rsidRPr="00FA3ED4">
        <w:rPr>
          <w:rFonts w:hint="eastAsia"/>
          <w:bCs/>
          <w:szCs w:val="21"/>
        </w:rPr>
        <w:t>）</w:t>
      </w:r>
    </w:p>
    <w:p w:rsidR="00D85F0A" w:rsidRDefault="00AD17B6" w:rsidP="00D85F0A">
      <w:pPr>
        <w:spacing w:line="400" w:lineRule="exact"/>
        <w:rPr>
          <w:bCs/>
          <w:szCs w:val="21"/>
        </w:rPr>
      </w:pPr>
      <w:r>
        <w:rPr>
          <w:rFonts w:hint="eastAsia"/>
          <w:bCs/>
          <w:szCs w:val="21"/>
        </w:rPr>
        <w:t xml:space="preserve">    </w:t>
      </w:r>
      <w:r w:rsidR="00EC6EC9">
        <w:rPr>
          <w:bCs/>
          <w:szCs w:val="21"/>
        </w:rPr>
        <w:t>4</w:t>
      </w:r>
      <w:r w:rsidR="00EC6EC9" w:rsidRPr="00FA3ED4">
        <w:rPr>
          <w:bCs/>
          <w:szCs w:val="21"/>
        </w:rPr>
        <w:t>. Reading</w:t>
      </w:r>
      <w:r w:rsidR="00EC6EC9" w:rsidRPr="00FA3ED4">
        <w:rPr>
          <w:rFonts w:hint="eastAsia"/>
          <w:bCs/>
          <w:szCs w:val="21"/>
        </w:rPr>
        <w:t>（</w:t>
      </w:r>
      <w:r w:rsidR="00EC6EC9" w:rsidRPr="00FA3ED4">
        <w:rPr>
          <w:bCs/>
          <w:szCs w:val="21"/>
        </w:rPr>
        <w:t>40 points, 2 points each</w:t>
      </w:r>
      <w:r w:rsidR="00EC6EC9" w:rsidRPr="00FA3ED4">
        <w:rPr>
          <w:rFonts w:hint="eastAsia"/>
          <w:bCs/>
          <w:szCs w:val="21"/>
        </w:rPr>
        <w:t>）</w:t>
      </w:r>
    </w:p>
    <w:p w:rsidR="00EC6EC9" w:rsidRPr="00D85F0A" w:rsidRDefault="00AD17B6" w:rsidP="00D85F0A">
      <w:pPr>
        <w:spacing w:line="400" w:lineRule="exact"/>
        <w:rPr>
          <w:bCs/>
          <w:szCs w:val="21"/>
        </w:rPr>
      </w:pPr>
      <w:r>
        <w:rPr>
          <w:rFonts w:hint="eastAsia"/>
          <w:szCs w:val="21"/>
        </w:rPr>
        <w:t xml:space="preserve">    </w:t>
      </w:r>
      <w:r w:rsidR="00EC6EC9">
        <w:rPr>
          <w:szCs w:val="21"/>
        </w:rPr>
        <w:t>5</w:t>
      </w:r>
      <w:r w:rsidR="00EC6EC9" w:rsidRPr="00FA3ED4">
        <w:rPr>
          <w:szCs w:val="21"/>
        </w:rPr>
        <w:t>. Writing (40 points)</w:t>
      </w:r>
    </w:p>
    <w:p w:rsidR="00EC6EC9" w:rsidRPr="00D85F0A" w:rsidRDefault="00EC6EC9" w:rsidP="00D85F0A">
      <w:pPr>
        <w:spacing w:line="400" w:lineRule="exact"/>
        <w:rPr>
          <w:rFonts w:ascii="黑体" w:eastAsia="黑体" w:hAnsi="黑体"/>
          <w:sz w:val="24"/>
          <w:szCs w:val="24"/>
        </w:rPr>
      </w:pPr>
      <w:r w:rsidRPr="00DE4268">
        <w:rPr>
          <w:rFonts w:hint="eastAsia"/>
        </w:rPr>
        <w:t xml:space="preserve">　</w:t>
      </w:r>
      <w:r w:rsidRPr="00D85F0A">
        <w:rPr>
          <w:rFonts w:ascii="黑体" w:eastAsia="黑体" w:hAnsi="黑体" w:hint="eastAsia"/>
          <w:sz w:val="24"/>
          <w:szCs w:val="24"/>
        </w:rPr>
        <w:t>Ⅳ．考查内容</w:t>
      </w:r>
    </w:p>
    <w:p w:rsidR="00D85F0A" w:rsidRDefault="00D85F0A" w:rsidP="00D85F0A">
      <w:pPr>
        <w:spacing w:line="400" w:lineRule="exact"/>
        <w:rPr>
          <w:rFonts w:ascii="华文中宋" w:eastAsia="华文中宋" w:hAnsi="华文中宋"/>
          <w:b/>
        </w:rPr>
      </w:pPr>
    </w:p>
    <w:p w:rsidR="00EC6EC9" w:rsidRPr="00D85F0A" w:rsidRDefault="00EC6EC9" w:rsidP="00D85F0A">
      <w:pPr>
        <w:spacing w:line="400" w:lineRule="exact"/>
        <w:jc w:val="center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一、</w:t>
      </w:r>
      <w:r w:rsidRPr="00FA3ED4">
        <w:rPr>
          <w:rFonts w:hint="eastAsia"/>
          <w:b/>
        </w:rPr>
        <w:t>英语的基本语法知识</w:t>
      </w:r>
    </w:p>
    <w:p w:rsidR="00D85F0A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1</w:t>
      </w:r>
      <w:r w:rsidRPr="00DE4268">
        <w:rPr>
          <w:rFonts w:hint="eastAsia"/>
        </w:rPr>
        <w:t>．</w:t>
      </w:r>
      <w:r>
        <w:rPr>
          <w:rFonts w:hint="eastAsia"/>
        </w:rPr>
        <w:t>英语句子</w:t>
      </w:r>
    </w:p>
    <w:p w:rsidR="00EC6EC9" w:rsidRPr="00DE4268" w:rsidRDefault="00EC6EC9" w:rsidP="00D85F0A">
      <w:pPr>
        <w:spacing w:line="400" w:lineRule="exact"/>
        <w:ind w:firstLineChars="200" w:firstLine="420"/>
      </w:pPr>
      <w:r>
        <w:rPr>
          <w:rFonts w:hint="eastAsia"/>
        </w:rPr>
        <w:lastRenderedPageBreak/>
        <w:t>从功能上分，英语句子的种类及特点；从结构上分，英语句子的类型及特征</w:t>
      </w:r>
      <w:r w:rsidRPr="00DE4268">
        <w:rPr>
          <w:rFonts w:hint="eastAsia"/>
        </w:rPr>
        <w:t>。</w:t>
      </w:r>
    </w:p>
    <w:p w:rsidR="00D85F0A" w:rsidRDefault="00EC6EC9" w:rsidP="00D85F0A">
      <w:pPr>
        <w:spacing w:line="400" w:lineRule="exact"/>
        <w:ind w:firstLine="420"/>
      </w:pPr>
      <w:r w:rsidRPr="00DE4268">
        <w:t>2</w:t>
      </w:r>
      <w:r w:rsidRPr="00DE4268">
        <w:rPr>
          <w:rFonts w:hint="eastAsia"/>
        </w:rPr>
        <w:t>．</w:t>
      </w:r>
      <w:r>
        <w:rPr>
          <w:rFonts w:hint="eastAsia"/>
        </w:rPr>
        <w:t>英语时态</w:t>
      </w:r>
    </w:p>
    <w:p w:rsidR="00EC6EC9" w:rsidRDefault="00EC6EC9" w:rsidP="00D85F0A">
      <w:pPr>
        <w:spacing w:line="400" w:lineRule="exact"/>
        <w:ind w:firstLine="420"/>
      </w:pPr>
      <w:r>
        <w:rPr>
          <w:rFonts w:hint="eastAsia"/>
        </w:rPr>
        <w:t>英语时态的形式特征及其意义功能。</w:t>
      </w:r>
    </w:p>
    <w:p w:rsidR="00D85F0A" w:rsidRDefault="00EC6EC9" w:rsidP="00D85F0A">
      <w:pPr>
        <w:spacing w:line="400" w:lineRule="exact"/>
        <w:ind w:firstLine="435"/>
      </w:pPr>
      <w:r>
        <w:t xml:space="preserve">3. </w:t>
      </w:r>
      <w:r>
        <w:rPr>
          <w:rFonts w:hint="eastAsia"/>
        </w:rPr>
        <w:t>英语语态</w:t>
      </w:r>
    </w:p>
    <w:p w:rsidR="00EC6EC9" w:rsidRDefault="00EC6EC9" w:rsidP="00D85F0A">
      <w:pPr>
        <w:spacing w:line="400" w:lineRule="exact"/>
        <w:ind w:firstLine="435"/>
      </w:pPr>
      <w:r>
        <w:rPr>
          <w:rFonts w:hint="eastAsia"/>
        </w:rPr>
        <w:t>英语两种语态主动语态与被动语态的形式特征及其意义功能。</w:t>
      </w:r>
    </w:p>
    <w:p w:rsidR="00D85F0A" w:rsidRDefault="00EC6EC9" w:rsidP="00D85F0A">
      <w:pPr>
        <w:spacing w:line="400" w:lineRule="exact"/>
        <w:ind w:firstLine="435"/>
      </w:pPr>
      <w:r>
        <w:t xml:space="preserve">4. </w:t>
      </w:r>
      <w:r>
        <w:rPr>
          <w:rFonts w:hint="eastAsia"/>
        </w:rPr>
        <w:t>英语语气</w:t>
      </w:r>
    </w:p>
    <w:p w:rsidR="00EC6EC9" w:rsidRPr="00DE4268" w:rsidRDefault="00EC6EC9" w:rsidP="00D85F0A">
      <w:pPr>
        <w:spacing w:line="400" w:lineRule="exact"/>
        <w:ind w:firstLine="435"/>
      </w:pPr>
      <w:r>
        <w:rPr>
          <w:rFonts w:hint="eastAsia"/>
        </w:rPr>
        <w:t>英语两种语气事实语气与虚拟语气的形式特征及其意义功能。</w:t>
      </w:r>
    </w:p>
    <w:p w:rsidR="00D85F0A" w:rsidRDefault="00D85F0A" w:rsidP="00D85F0A">
      <w:pPr>
        <w:spacing w:line="400" w:lineRule="exact"/>
        <w:ind w:firstLine="405"/>
        <w:rPr>
          <w:rFonts w:ascii="华文中宋" w:eastAsia="华文中宋" w:hAnsi="华文中宋"/>
          <w:b/>
        </w:rPr>
      </w:pPr>
    </w:p>
    <w:p w:rsidR="00EC6EC9" w:rsidRPr="00DE4268" w:rsidRDefault="00EC6EC9" w:rsidP="00D85F0A">
      <w:pPr>
        <w:spacing w:line="400" w:lineRule="exact"/>
        <w:ind w:firstLine="405"/>
        <w:jc w:val="center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二、</w:t>
      </w:r>
      <w:r>
        <w:rPr>
          <w:rFonts w:ascii="华文中宋" w:eastAsia="华文中宋" w:hAnsi="华文中宋" w:hint="eastAsia"/>
          <w:b/>
        </w:rPr>
        <w:t>英语词汇</w:t>
      </w:r>
    </w:p>
    <w:p w:rsidR="00D85F0A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1</w:t>
      </w:r>
      <w:r w:rsidRPr="00DE4268">
        <w:rPr>
          <w:rFonts w:hint="eastAsia"/>
        </w:rPr>
        <w:t>．</w:t>
      </w:r>
      <w:r>
        <w:rPr>
          <w:rFonts w:hint="eastAsia"/>
        </w:rPr>
        <w:t>单词与短语的基本使用</w:t>
      </w:r>
    </w:p>
    <w:p w:rsidR="00EC6EC9" w:rsidRDefault="00EC6EC9" w:rsidP="00D85F0A">
      <w:pPr>
        <w:spacing w:line="400" w:lineRule="exact"/>
        <w:ind w:firstLineChars="200" w:firstLine="420"/>
      </w:pPr>
      <w:r>
        <w:rPr>
          <w:rFonts w:hint="eastAsia"/>
        </w:rPr>
        <w:t>英语本科</w:t>
      </w:r>
      <w:r>
        <w:t>1</w:t>
      </w:r>
      <w:r>
        <w:rPr>
          <w:rFonts w:hint="eastAsia"/>
        </w:rPr>
        <w:t>万</w:t>
      </w:r>
      <w:r>
        <w:t>3</w:t>
      </w:r>
      <w:r>
        <w:rPr>
          <w:rFonts w:hint="eastAsia"/>
        </w:rPr>
        <w:t>千基本词语，</w:t>
      </w:r>
      <w:r>
        <w:t xml:space="preserve"> </w:t>
      </w:r>
      <w:r>
        <w:rPr>
          <w:rFonts w:hint="eastAsia"/>
        </w:rPr>
        <w:t>包括他们的基本意义和基本用法。</w:t>
      </w:r>
    </w:p>
    <w:p w:rsidR="00D85F0A" w:rsidRDefault="00EC6EC9" w:rsidP="00D85F0A">
      <w:pPr>
        <w:spacing w:line="400" w:lineRule="exact"/>
        <w:ind w:firstLine="420"/>
      </w:pPr>
      <w:r w:rsidRPr="00DE4268">
        <w:t>2</w:t>
      </w:r>
      <w:r w:rsidRPr="00DE4268">
        <w:rPr>
          <w:rFonts w:hint="eastAsia"/>
        </w:rPr>
        <w:t>．</w:t>
      </w:r>
      <w:r>
        <w:rPr>
          <w:rFonts w:hint="eastAsia"/>
        </w:rPr>
        <w:t>单词与短语的精准使用</w:t>
      </w:r>
    </w:p>
    <w:p w:rsidR="00EC6EC9" w:rsidRPr="00DE4268" w:rsidRDefault="00EC6EC9" w:rsidP="00D85F0A">
      <w:pPr>
        <w:spacing w:line="400" w:lineRule="exact"/>
        <w:ind w:firstLine="420"/>
      </w:pPr>
      <w:r>
        <w:rPr>
          <w:rFonts w:hint="eastAsia"/>
        </w:rPr>
        <w:t>此部分包括同义词语意辨析、词语感情色彩辨析、介词意义的隐喻扩展、连词的关系特色和英语短语中的固定搭配。</w:t>
      </w:r>
    </w:p>
    <w:p w:rsidR="00D85F0A" w:rsidRDefault="00D85F0A" w:rsidP="00D85F0A">
      <w:pPr>
        <w:spacing w:line="400" w:lineRule="exact"/>
        <w:rPr>
          <w:rFonts w:ascii="华文中宋" w:eastAsia="华文中宋" w:hAnsi="华文中宋"/>
          <w:b/>
        </w:rPr>
      </w:pPr>
    </w:p>
    <w:p w:rsidR="00EC6EC9" w:rsidRDefault="00EC6EC9" w:rsidP="00D85F0A">
      <w:pPr>
        <w:spacing w:line="400" w:lineRule="exact"/>
        <w:jc w:val="center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三、</w:t>
      </w:r>
      <w:r>
        <w:rPr>
          <w:rFonts w:ascii="华文中宋" w:eastAsia="华文中宋" w:hAnsi="华文中宋" w:hint="eastAsia"/>
          <w:b/>
        </w:rPr>
        <w:t>英文原著阅读</w:t>
      </w:r>
      <w:r>
        <w:rPr>
          <w:rFonts w:ascii="宋体" w:hAnsi="宋体" w:cs="宋体" w:hint="eastAsia"/>
          <w:b/>
        </w:rPr>
        <w:t>与解释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1</w:t>
      </w:r>
      <w:r w:rsidRPr="00DE4268">
        <w:rPr>
          <w:rFonts w:hint="eastAsia"/>
        </w:rPr>
        <w:t>．</w:t>
      </w:r>
      <w:r>
        <w:rPr>
          <w:rFonts w:hint="eastAsia"/>
        </w:rPr>
        <w:t>英文原著阅读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>
        <w:rPr>
          <w:rFonts w:hint="eastAsia"/>
        </w:rPr>
        <w:t>英文原著阅读是指阅读一切用现代英语撰写的、不因专业知识阻碍阅读的英文原著，包括人文社科类的大部分著作。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 w:rsidRPr="00DE4268">
        <w:t>2</w:t>
      </w:r>
      <w:r w:rsidRPr="00DE4268">
        <w:rPr>
          <w:rFonts w:hint="eastAsia"/>
        </w:rPr>
        <w:t>．</w:t>
      </w:r>
      <w:r>
        <w:rPr>
          <w:rFonts w:hint="eastAsia"/>
        </w:rPr>
        <w:t>英文原著解释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>
        <w:rPr>
          <w:rFonts w:hint="eastAsia"/>
        </w:rPr>
        <w:t>英文原著解释是指阅读英文原著后，对原著中的难点、关键点进行深入浅出的英文解释，便于阐述和传播原文观点。</w:t>
      </w:r>
      <w:r w:rsidRPr="00DE4268">
        <w:rPr>
          <w:rFonts w:hint="eastAsia"/>
        </w:rPr>
        <w:t xml:space="preserve">　　</w:t>
      </w:r>
    </w:p>
    <w:p w:rsidR="00D85F0A" w:rsidRDefault="00D85F0A" w:rsidP="00D85F0A">
      <w:pPr>
        <w:spacing w:line="400" w:lineRule="exact"/>
        <w:rPr>
          <w:rFonts w:ascii="华文中宋" w:eastAsia="华文中宋" w:hAnsi="华文中宋"/>
          <w:b/>
        </w:rPr>
      </w:pPr>
    </w:p>
    <w:p w:rsidR="00EC6EC9" w:rsidRPr="00DE4268" w:rsidRDefault="00EC6EC9" w:rsidP="00D85F0A">
      <w:pPr>
        <w:spacing w:line="400" w:lineRule="exact"/>
        <w:jc w:val="center"/>
        <w:rPr>
          <w:rFonts w:ascii="华文中宋" w:eastAsia="华文中宋" w:hAnsi="华文中宋"/>
          <w:b/>
        </w:rPr>
      </w:pPr>
      <w:r w:rsidRPr="00DE4268">
        <w:rPr>
          <w:rFonts w:ascii="华文中宋" w:eastAsia="华文中宋" w:hAnsi="华文中宋" w:hint="eastAsia"/>
          <w:b/>
        </w:rPr>
        <w:t>四、</w:t>
      </w:r>
      <w:r>
        <w:rPr>
          <w:rFonts w:ascii="华文中宋" w:eastAsia="华文中宋" w:hAnsi="华文中宋" w:hint="eastAsia"/>
          <w:b/>
        </w:rPr>
        <w:t>英语写作</w:t>
      </w:r>
    </w:p>
    <w:p w:rsidR="00EC6EC9" w:rsidRPr="00DE4268" w:rsidRDefault="00EC6EC9" w:rsidP="00D85F0A">
      <w:pPr>
        <w:spacing w:line="400" w:lineRule="exact"/>
      </w:pPr>
      <w:r w:rsidRPr="00DE4268">
        <w:rPr>
          <w:rFonts w:hint="eastAsia"/>
        </w:rPr>
        <w:t xml:space="preserve">　　</w:t>
      </w:r>
      <w:r>
        <w:t xml:space="preserve">1. </w:t>
      </w:r>
      <w:r>
        <w:rPr>
          <w:rFonts w:hint="eastAsia"/>
        </w:rPr>
        <w:t>英文知识水平</w:t>
      </w:r>
    </w:p>
    <w:p w:rsidR="00EC6EC9" w:rsidRDefault="00EC6EC9" w:rsidP="00D85F0A">
      <w:pPr>
        <w:spacing w:line="400" w:lineRule="exact"/>
        <w:ind w:firstLine="435"/>
      </w:pPr>
      <w:r>
        <w:rPr>
          <w:rFonts w:hint="eastAsia"/>
        </w:rPr>
        <w:t>英语写作要体现较高的英文知识水平，单词拼写正确，语法正确。</w:t>
      </w:r>
    </w:p>
    <w:p w:rsidR="00EC6EC9" w:rsidRDefault="00EC6EC9" w:rsidP="00D85F0A">
      <w:pPr>
        <w:spacing w:line="400" w:lineRule="exact"/>
        <w:ind w:firstLine="435"/>
      </w:pPr>
      <w:r>
        <w:t xml:space="preserve">2. </w:t>
      </w:r>
      <w:r>
        <w:rPr>
          <w:rFonts w:hint="eastAsia"/>
        </w:rPr>
        <w:t>写作水平</w:t>
      </w:r>
    </w:p>
    <w:p w:rsidR="00EC6EC9" w:rsidRDefault="00EC6EC9" w:rsidP="00D85F0A">
      <w:pPr>
        <w:spacing w:line="400" w:lineRule="exact"/>
        <w:ind w:firstLine="435"/>
      </w:pPr>
      <w:r>
        <w:rPr>
          <w:rFonts w:hint="eastAsia"/>
        </w:rPr>
        <w:t>英语写作要体现较高的英文写作技能，逻辑性强，上下文语言衔接自然，句子结构富于变化，长短句错落有致。</w:t>
      </w:r>
    </w:p>
    <w:p w:rsidR="00EC6EC9" w:rsidRDefault="00EC6EC9" w:rsidP="00D85F0A">
      <w:pPr>
        <w:spacing w:line="400" w:lineRule="exact"/>
        <w:ind w:firstLine="435"/>
      </w:pPr>
      <w:r>
        <w:t xml:space="preserve">3. </w:t>
      </w:r>
      <w:r>
        <w:rPr>
          <w:rFonts w:hint="eastAsia"/>
        </w:rPr>
        <w:t>认知水平</w:t>
      </w:r>
    </w:p>
    <w:p w:rsidR="00EC6EC9" w:rsidRDefault="00EC6EC9" w:rsidP="00D85F0A">
      <w:pPr>
        <w:spacing w:line="400" w:lineRule="exact"/>
        <w:ind w:firstLine="435"/>
      </w:pPr>
      <w:r>
        <w:rPr>
          <w:rFonts w:hint="eastAsia"/>
        </w:rPr>
        <w:t>英语写作要考生对所研究对象较高的认知水平，对所研究的事物的认识要有一定的深度。</w:t>
      </w:r>
    </w:p>
    <w:sectPr w:rsidR="00EC6EC9" w:rsidSect="00CB548E">
      <w:footerReference w:type="default" r:id="rId8"/>
      <w:pgSz w:w="11906" w:h="16838" w:code="9"/>
      <w:pgMar w:top="1418" w:right="1134" w:bottom="1134" w:left="1134" w:header="851" w:footer="992" w:gutter="0"/>
      <w:cols w:space="425"/>
      <w:docGrid w:linePitch="323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9C9" w:rsidRDefault="00BD29C9" w:rsidP="00E543C5">
      <w:r>
        <w:separator/>
      </w:r>
    </w:p>
  </w:endnote>
  <w:endnote w:type="continuationSeparator" w:id="0">
    <w:p w:rsidR="00BD29C9" w:rsidRDefault="00BD29C9" w:rsidP="00E5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FangSong_GB2312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5F0A" w:rsidRDefault="008E62B0">
    <w:pPr>
      <w:pStyle w:val="a5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85489" w:rsidRPr="00A85489">
      <w:rPr>
        <w:noProof/>
        <w:lang w:val="zh-CN"/>
      </w:rPr>
      <w:t>1</w:t>
    </w:r>
    <w:r>
      <w:rPr>
        <w:noProof/>
        <w:lang w:val="zh-CN"/>
      </w:rPr>
      <w:fldChar w:fldCharType="end"/>
    </w:r>
  </w:p>
  <w:p w:rsidR="00D85F0A" w:rsidRDefault="00D85F0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9C9" w:rsidRDefault="00BD29C9" w:rsidP="00E543C5">
      <w:r>
        <w:separator/>
      </w:r>
    </w:p>
  </w:footnote>
  <w:footnote w:type="continuationSeparator" w:id="0">
    <w:p w:rsidR="00BD29C9" w:rsidRDefault="00BD29C9" w:rsidP="00E54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5240A"/>
    <w:multiLevelType w:val="hybridMultilevel"/>
    <w:tmpl w:val="C0AC0010"/>
    <w:lvl w:ilvl="0" w:tplc="B1AEFF32">
      <w:start w:val="1"/>
      <w:numFmt w:val="decimal"/>
      <w:lvlText w:val="%1．"/>
      <w:lvlJc w:val="left"/>
      <w:pPr>
        <w:ind w:left="1520" w:hanging="9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10067423"/>
    <w:multiLevelType w:val="hybridMultilevel"/>
    <w:tmpl w:val="B3684042"/>
    <w:lvl w:ilvl="0" w:tplc="124E884E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1140793C"/>
    <w:multiLevelType w:val="hybridMultilevel"/>
    <w:tmpl w:val="EE9ECD8A"/>
    <w:lvl w:ilvl="0" w:tplc="ED2C68E0">
      <w:start w:val="8"/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宋体" w:eastAsia="宋体" w:hAnsi="宋体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122E3272"/>
    <w:multiLevelType w:val="hybridMultilevel"/>
    <w:tmpl w:val="752ECDA6"/>
    <w:lvl w:ilvl="0" w:tplc="7384146A">
      <w:start w:val="3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1CB57EBB"/>
    <w:multiLevelType w:val="hybridMultilevel"/>
    <w:tmpl w:val="CA80172A"/>
    <w:lvl w:ilvl="0" w:tplc="F460BB3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29EF6C4A"/>
    <w:multiLevelType w:val="hybridMultilevel"/>
    <w:tmpl w:val="4C327E52"/>
    <w:lvl w:ilvl="0" w:tplc="B2D2AECC">
      <w:start w:val="1"/>
      <w:numFmt w:val="decimalEnclosedCircle"/>
      <w:lvlText w:val="%1"/>
      <w:lvlJc w:val="left"/>
      <w:pPr>
        <w:ind w:left="360" w:hanging="360"/>
      </w:pPr>
      <w:rPr>
        <w:rFonts w:ascii="宋体" w:eastAsia="宋体" w:hAnsi="宋体" w:cs="Times New Roman" w:hint="default"/>
        <w:b w:val="0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6">
    <w:nsid w:val="2F591AA9"/>
    <w:multiLevelType w:val="hybridMultilevel"/>
    <w:tmpl w:val="46E89810"/>
    <w:lvl w:ilvl="0" w:tplc="A8DA3234">
      <w:start w:val="1"/>
      <w:numFmt w:val="decimalEnclosedCircle"/>
      <w:lvlText w:val="%1"/>
      <w:lvlJc w:val="left"/>
      <w:pPr>
        <w:ind w:left="720" w:hanging="720"/>
      </w:pPr>
      <w:rPr>
        <w:rFonts w:cs="宋体" w:hint="default"/>
        <w:color w:val="144263"/>
        <w:sz w:val="1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7">
    <w:nsid w:val="3E3D71FA"/>
    <w:multiLevelType w:val="hybridMultilevel"/>
    <w:tmpl w:val="4634BF92"/>
    <w:lvl w:ilvl="0" w:tplc="FD66F5A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59E19FB0"/>
    <w:multiLevelType w:val="singleLevel"/>
    <w:tmpl w:val="59E19FB0"/>
    <w:lvl w:ilvl="0">
      <w:start w:val="1"/>
      <w:numFmt w:val="chineseCounting"/>
      <w:suff w:val="nothing"/>
      <w:lvlText w:val="（%1）"/>
      <w:lvlJc w:val="left"/>
      <w:pPr>
        <w:tabs>
          <w:tab w:val="num" w:pos="0"/>
        </w:tabs>
      </w:pPr>
      <w:rPr>
        <w:rFonts w:cs="Times New Roman"/>
      </w:rPr>
    </w:lvl>
  </w:abstractNum>
  <w:abstractNum w:abstractNumId="9">
    <w:nsid w:val="5F16141E"/>
    <w:multiLevelType w:val="hybridMultilevel"/>
    <w:tmpl w:val="AFD045D6"/>
    <w:lvl w:ilvl="0" w:tplc="1C3A383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0">
    <w:nsid w:val="6D07664B"/>
    <w:multiLevelType w:val="hybridMultilevel"/>
    <w:tmpl w:val="44004888"/>
    <w:lvl w:ilvl="0" w:tplc="25069B5A">
      <w:start w:val="2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7A670FC4"/>
    <w:multiLevelType w:val="hybridMultilevel"/>
    <w:tmpl w:val="22DEE104"/>
    <w:lvl w:ilvl="0" w:tplc="5AD8A826">
      <w:start w:val="1"/>
      <w:numFmt w:val="decimal"/>
      <w:lvlText w:val="%1."/>
      <w:lvlJc w:val="left"/>
      <w:pPr>
        <w:tabs>
          <w:tab w:val="num" w:pos="1440"/>
        </w:tabs>
        <w:ind w:left="1440" w:hanging="864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16"/>
        </w:tabs>
        <w:ind w:left="1416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36"/>
        </w:tabs>
        <w:ind w:left="18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56"/>
        </w:tabs>
        <w:ind w:left="2256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76"/>
        </w:tabs>
        <w:ind w:left="2676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96"/>
        </w:tabs>
        <w:ind w:left="30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16"/>
        </w:tabs>
        <w:ind w:left="3516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36"/>
        </w:tabs>
        <w:ind w:left="3936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56"/>
        </w:tabs>
        <w:ind w:left="4356" w:hanging="420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4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7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96"/>
  <w:drawingGridVerticalSpacing w:val="32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A15"/>
    <w:rsid w:val="00002A5C"/>
    <w:rsid w:val="00006F1E"/>
    <w:rsid w:val="000142B9"/>
    <w:rsid w:val="00021372"/>
    <w:rsid w:val="00022A0F"/>
    <w:rsid w:val="0004471B"/>
    <w:rsid w:val="00053B9C"/>
    <w:rsid w:val="00057C79"/>
    <w:rsid w:val="00063661"/>
    <w:rsid w:val="00075DD8"/>
    <w:rsid w:val="00081A92"/>
    <w:rsid w:val="000927EA"/>
    <w:rsid w:val="00093F5E"/>
    <w:rsid w:val="00094349"/>
    <w:rsid w:val="00097386"/>
    <w:rsid w:val="000A3F4C"/>
    <w:rsid w:val="000A585B"/>
    <w:rsid w:val="000A70D5"/>
    <w:rsid w:val="000B402B"/>
    <w:rsid w:val="000B6868"/>
    <w:rsid w:val="000C3E02"/>
    <w:rsid w:val="000C473D"/>
    <w:rsid w:val="000C7075"/>
    <w:rsid w:val="000D2C06"/>
    <w:rsid w:val="000D34D7"/>
    <w:rsid w:val="000D3E06"/>
    <w:rsid w:val="000D3F91"/>
    <w:rsid w:val="000D6D60"/>
    <w:rsid w:val="000E35FD"/>
    <w:rsid w:val="001010CD"/>
    <w:rsid w:val="001055C1"/>
    <w:rsid w:val="001172ED"/>
    <w:rsid w:val="001423CE"/>
    <w:rsid w:val="001467C2"/>
    <w:rsid w:val="00147B67"/>
    <w:rsid w:val="0015224A"/>
    <w:rsid w:val="00153D62"/>
    <w:rsid w:val="001548B6"/>
    <w:rsid w:val="00155CF3"/>
    <w:rsid w:val="0016247E"/>
    <w:rsid w:val="0017335F"/>
    <w:rsid w:val="00182826"/>
    <w:rsid w:val="0018386E"/>
    <w:rsid w:val="00187CF5"/>
    <w:rsid w:val="001962B0"/>
    <w:rsid w:val="00196325"/>
    <w:rsid w:val="00196F51"/>
    <w:rsid w:val="001A673C"/>
    <w:rsid w:val="001A7371"/>
    <w:rsid w:val="001B3E6A"/>
    <w:rsid w:val="001D3B16"/>
    <w:rsid w:val="001F4FDC"/>
    <w:rsid w:val="001F5AB5"/>
    <w:rsid w:val="001F5C2A"/>
    <w:rsid w:val="001F7628"/>
    <w:rsid w:val="0020584A"/>
    <w:rsid w:val="002101AE"/>
    <w:rsid w:val="00213B50"/>
    <w:rsid w:val="00215CD8"/>
    <w:rsid w:val="00217DC8"/>
    <w:rsid w:val="00226584"/>
    <w:rsid w:val="00232D9C"/>
    <w:rsid w:val="00233EE4"/>
    <w:rsid w:val="002400CF"/>
    <w:rsid w:val="002407BA"/>
    <w:rsid w:val="00245727"/>
    <w:rsid w:val="00247047"/>
    <w:rsid w:val="00253B39"/>
    <w:rsid w:val="00263004"/>
    <w:rsid w:val="00263DF5"/>
    <w:rsid w:val="00264088"/>
    <w:rsid w:val="002712E6"/>
    <w:rsid w:val="002857D8"/>
    <w:rsid w:val="002863E2"/>
    <w:rsid w:val="002877EE"/>
    <w:rsid w:val="002A4159"/>
    <w:rsid w:val="002B1581"/>
    <w:rsid w:val="002B2D38"/>
    <w:rsid w:val="002B42D5"/>
    <w:rsid w:val="002B580A"/>
    <w:rsid w:val="002B5E6C"/>
    <w:rsid w:val="002B7626"/>
    <w:rsid w:val="002E662C"/>
    <w:rsid w:val="002E68D7"/>
    <w:rsid w:val="00304198"/>
    <w:rsid w:val="00315F45"/>
    <w:rsid w:val="003341FE"/>
    <w:rsid w:val="003444DD"/>
    <w:rsid w:val="00347AA4"/>
    <w:rsid w:val="00350758"/>
    <w:rsid w:val="003515A9"/>
    <w:rsid w:val="003537DE"/>
    <w:rsid w:val="00357E3D"/>
    <w:rsid w:val="003601A4"/>
    <w:rsid w:val="0037604E"/>
    <w:rsid w:val="00377C7B"/>
    <w:rsid w:val="00381A8E"/>
    <w:rsid w:val="0038212D"/>
    <w:rsid w:val="00384FFB"/>
    <w:rsid w:val="00385209"/>
    <w:rsid w:val="00386D48"/>
    <w:rsid w:val="00387757"/>
    <w:rsid w:val="00390EFB"/>
    <w:rsid w:val="00395B87"/>
    <w:rsid w:val="003B04F8"/>
    <w:rsid w:val="003B1FB2"/>
    <w:rsid w:val="003B702F"/>
    <w:rsid w:val="003C02F2"/>
    <w:rsid w:val="003C4A1C"/>
    <w:rsid w:val="003D0AE7"/>
    <w:rsid w:val="003D47E0"/>
    <w:rsid w:val="003D601A"/>
    <w:rsid w:val="003D70D9"/>
    <w:rsid w:val="003E34DF"/>
    <w:rsid w:val="00407CAF"/>
    <w:rsid w:val="00424AC6"/>
    <w:rsid w:val="00427EE3"/>
    <w:rsid w:val="00433D28"/>
    <w:rsid w:val="00434D46"/>
    <w:rsid w:val="00435381"/>
    <w:rsid w:val="00444531"/>
    <w:rsid w:val="00447252"/>
    <w:rsid w:val="00447764"/>
    <w:rsid w:val="00452A63"/>
    <w:rsid w:val="004607EC"/>
    <w:rsid w:val="004609D2"/>
    <w:rsid w:val="004638FC"/>
    <w:rsid w:val="0046690D"/>
    <w:rsid w:val="00477345"/>
    <w:rsid w:val="0048594F"/>
    <w:rsid w:val="004942D7"/>
    <w:rsid w:val="004963E7"/>
    <w:rsid w:val="004B38BC"/>
    <w:rsid w:val="004B5C0D"/>
    <w:rsid w:val="004C37CA"/>
    <w:rsid w:val="004C3AAA"/>
    <w:rsid w:val="004D60CB"/>
    <w:rsid w:val="004D7604"/>
    <w:rsid w:val="004E2CA0"/>
    <w:rsid w:val="004F0A69"/>
    <w:rsid w:val="004F2D0C"/>
    <w:rsid w:val="00504404"/>
    <w:rsid w:val="0051149E"/>
    <w:rsid w:val="005118F3"/>
    <w:rsid w:val="00514378"/>
    <w:rsid w:val="00516461"/>
    <w:rsid w:val="00522010"/>
    <w:rsid w:val="0052319F"/>
    <w:rsid w:val="00531821"/>
    <w:rsid w:val="005347BE"/>
    <w:rsid w:val="00536796"/>
    <w:rsid w:val="005429D4"/>
    <w:rsid w:val="0054366F"/>
    <w:rsid w:val="005506FB"/>
    <w:rsid w:val="00555BC6"/>
    <w:rsid w:val="005706DB"/>
    <w:rsid w:val="00586EC4"/>
    <w:rsid w:val="005875D2"/>
    <w:rsid w:val="00587B52"/>
    <w:rsid w:val="00591027"/>
    <w:rsid w:val="005966FE"/>
    <w:rsid w:val="005A1FFB"/>
    <w:rsid w:val="005C3A72"/>
    <w:rsid w:val="005D0F90"/>
    <w:rsid w:val="005D2493"/>
    <w:rsid w:val="005D3A0C"/>
    <w:rsid w:val="005E1D94"/>
    <w:rsid w:val="005E4A3C"/>
    <w:rsid w:val="005F2B82"/>
    <w:rsid w:val="005F35D5"/>
    <w:rsid w:val="0060054D"/>
    <w:rsid w:val="00607AFF"/>
    <w:rsid w:val="006101CB"/>
    <w:rsid w:val="0061101F"/>
    <w:rsid w:val="00615EAA"/>
    <w:rsid w:val="00616111"/>
    <w:rsid w:val="0061638E"/>
    <w:rsid w:val="00622B10"/>
    <w:rsid w:val="00622F14"/>
    <w:rsid w:val="00626B6D"/>
    <w:rsid w:val="00633982"/>
    <w:rsid w:val="00633FDA"/>
    <w:rsid w:val="006416D1"/>
    <w:rsid w:val="006452A4"/>
    <w:rsid w:val="00652FAD"/>
    <w:rsid w:val="00656FDF"/>
    <w:rsid w:val="0066577F"/>
    <w:rsid w:val="00666D6B"/>
    <w:rsid w:val="0067147C"/>
    <w:rsid w:val="006731B9"/>
    <w:rsid w:val="006744AC"/>
    <w:rsid w:val="00682A5E"/>
    <w:rsid w:val="00683794"/>
    <w:rsid w:val="006902AF"/>
    <w:rsid w:val="006957A2"/>
    <w:rsid w:val="006B6B31"/>
    <w:rsid w:val="006C150E"/>
    <w:rsid w:val="006D16CF"/>
    <w:rsid w:val="006D225F"/>
    <w:rsid w:val="006D73B2"/>
    <w:rsid w:val="006E0DED"/>
    <w:rsid w:val="006E3025"/>
    <w:rsid w:val="006E30F3"/>
    <w:rsid w:val="006F0F30"/>
    <w:rsid w:val="006F33D6"/>
    <w:rsid w:val="006F4976"/>
    <w:rsid w:val="006F73FB"/>
    <w:rsid w:val="006F7659"/>
    <w:rsid w:val="00710C8D"/>
    <w:rsid w:val="00713361"/>
    <w:rsid w:val="00715B0D"/>
    <w:rsid w:val="00717389"/>
    <w:rsid w:val="00720D86"/>
    <w:rsid w:val="00722768"/>
    <w:rsid w:val="00722883"/>
    <w:rsid w:val="00743B15"/>
    <w:rsid w:val="00744B27"/>
    <w:rsid w:val="007456F0"/>
    <w:rsid w:val="007458C2"/>
    <w:rsid w:val="007458F8"/>
    <w:rsid w:val="00753B2D"/>
    <w:rsid w:val="007558AF"/>
    <w:rsid w:val="00760E7E"/>
    <w:rsid w:val="0076678C"/>
    <w:rsid w:val="0077013C"/>
    <w:rsid w:val="00772EBC"/>
    <w:rsid w:val="00782806"/>
    <w:rsid w:val="0078520F"/>
    <w:rsid w:val="007861F9"/>
    <w:rsid w:val="007875D3"/>
    <w:rsid w:val="007923EC"/>
    <w:rsid w:val="00792DF7"/>
    <w:rsid w:val="00797BCE"/>
    <w:rsid w:val="007B1F4B"/>
    <w:rsid w:val="007B5B1B"/>
    <w:rsid w:val="007B5E20"/>
    <w:rsid w:val="007C15FA"/>
    <w:rsid w:val="007C5D9D"/>
    <w:rsid w:val="007C67C1"/>
    <w:rsid w:val="007E2CF2"/>
    <w:rsid w:val="007F6A41"/>
    <w:rsid w:val="008034E7"/>
    <w:rsid w:val="00810912"/>
    <w:rsid w:val="008146A8"/>
    <w:rsid w:val="00825DAE"/>
    <w:rsid w:val="00826E54"/>
    <w:rsid w:val="0083460B"/>
    <w:rsid w:val="008375AE"/>
    <w:rsid w:val="008376DF"/>
    <w:rsid w:val="0084396E"/>
    <w:rsid w:val="00847B8E"/>
    <w:rsid w:val="00850FC0"/>
    <w:rsid w:val="00851026"/>
    <w:rsid w:val="00852944"/>
    <w:rsid w:val="00862F40"/>
    <w:rsid w:val="008656DD"/>
    <w:rsid w:val="00876237"/>
    <w:rsid w:val="00884D4D"/>
    <w:rsid w:val="00887440"/>
    <w:rsid w:val="00890559"/>
    <w:rsid w:val="0089297C"/>
    <w:rsid w:val="0089354A"/>
    <w:rsid w:val="008936E4"/>
    <w:rsid w:val="0089783C"/>
    <w:rsid w:val="008A237D"/>
    <w:rsid w:val="008A4A04"/>
    <w:rsid w:val="008A6ADA"/>
    <w:rsid w:val="008B3453"/>
    <w:rsid w:val="008C1DA9"/>
    <w:rsid w:val="008C7F38"/>
    <w:rsid w:val="008C7FFC"/>
    <w:rsid w:val="008D3202"/>
    <w:rsid w:val="008D47A1"/>
    <w:rsid w:val="008D584E"/>
    <w:rsid w:val="008E21A3"/>
    <w:rsid w:val="008E4047"/>
    <w:rsid w:val="008E5985"/>
    <w:rsid w:val="008E62B0"/>
    <w:rsid w:val="008E6CD8"/>
    <w:rsid w:val="008F7632"/>
    <w:rsid w:val="00901C1F"/>
    <w:rsid w:val="0091578D"/>
    <w:rsid w:val="00917E5E"/>
    <w:rsid w:val="00925A85"/>
    <w:rsid w:val="00931669"/>
    <w:rsid w:val="009403B1"/>
    <w:rsid w:val="00951421"/>
    <w:rsid w:val="009526CD"/>
    <w:rsid w:val="00953363"/>
    <w:rsid w:val="00956A68"/>
    <w:rsid w:val="00965B77"/>
    <w:rsid w:val="009675A5"/>
    <w:rsid w:val="00970A7C"/>
    <w:rsid w:val="0097437F"/>
    <w:rsid w:val="00976A9C"/>
    <w:rsid w:val="009830F3"/>
    <w:rsid w:val="00984A1F"/>
    <w:rsid w:val="0098605F"/>
    <w:rsid w:val="009952D5"/>
    <w:rsid w:val="00995E03"/>
    <w:rsid w:val="009A0A83"/>
    <w:rsid w:val="009A26C0"/>
    <w:rsid w:val="009B1A7B"/>
    <w:rsid w:val="009C0F1F"/>
    <w:rsid w:val="009C18D7"/>
    <w:rsid w:val="009D1B5C"/>
    <w:rsid w:val="009D24F1"/>
    <w:rsid w:val="009D31A4"/>
    <w:rsid w:val="009D60F1"/>
    <w:rsid w:val="009E560D"/>
    <w:rsid w:val="009E6BE9"/>
    <w:rsid w:val="009F2B66"/>
    <w:rsid w:val="009F5C63"/>
    <w:rsid w:val="00A0191E"/>
    <w:rsid w:val="00A02106"/>
    <w:rsid w:val="00A14B46"/>
    <w:rsid w:val="00A16113"/>
    <w:rsid w:val="00A25D54"/>
    <w:rsid w:val="00A26661"/>
    <w:rsid w:val="00A27C4B"/>
    <w:rsid w:val="00A32C95"/>
    <w:rsid w:val="00A35264"/>
    <w:rsid w:val="00A3770C"/>
    <w:rsid w:val="00A4021D"/>
    <w:rsid w:val="00A40C9B"/>
    <w:rsid w:val="00A420C4"/>
    <w:rsid w:val="00A42781"/>
    <w:rsid w:val="00A619D9"/>
    <w:rsid w:val="00A67269"/>
    <w:rsid w:val="00A76648"/>
    <w:rsid w:val="00A7687B"/>
    <w:rsid w:val="00A76D6F"/>
    <w:rsid w:val="00A83CB7"/>
    <w:rsid w:val="00A8543B"/>
    <w:rsid w:val="00A85489"/>
    <w:rsid w:val="00AA7A36"/>
    <w:rsid w:val="00AB21AD"/>
    <w:rsid w:val="00AB682D"/>
    <w:rsid w:val="00AC3AEA"/>
    <w:rsid w:val="00AC6EE3"/>
    <w:rsid w:val="00AD0F3E"/>
    <w:rsid w:val="00AD17B6"/>
    <w:rsid w:val="00AD6852"/>
    <w:rsid w:val="00AE627C"/>
    <w:rsid w:val="00AE64A4"/>
    <w:rsid w:val="00AF3549"/>
    <w:rsid w:val="00B352B6"/>
    <w:rsid w:val="00B3585C"/>
    <w:rsid w:val="00B41E39"/>
    <w:rsid w:val="00B47726"/>
    <w:rsid w:val="00B51969"/>
    <w:rsid w:val="00B564FF"/>
    <w:rsid w:val="00B73582"/>
    <w:rsid w:val="00B77C82"/>
    <w:rsid w:val="00B8107B"/>
    <w:rsid w:val="00BC0619"/>
    <w:rsid w:val="00BC1DBF"/>
    <w:rsid w:val="00BC3677"/>
    <w:rsid w:val="00BD1725"/>
    <w:rsid w:val="00BD29C9"/>
    <w:rsid w:val="00BD6430"/>
    <w:rsid w:val="00BF3ABB"/>
    <w:rsid w:val="00BF76DF"/>
    <w:rsid w:val="00C00BA2"/>
    <w:rsid w:val="00C0294C"/>
    <w:rsid w:val="00C14E4D"/>
    <w:rsid w:val="00C2754B"/>
    <w:rsid w:val="00C33818"/>
    <w:rsid w:val="00C35D66"/>
    <w:rsid w:val="00C37719"/>
    <w:rsid w:val="00C523B7"/>
    <w:rsid w:val="00C606DC"/>
    <w:rsid w:val="00C731FB"/>
    <w:rsid w:val="00C73D3D"/>
    <w:rsid w:val="00C74BE9"/>
    <w:rsid w:val="00C85A5C"/>
    <w:rsid w:val="00C916F3"/>
    <w:rsid w:val="00C9349A"/>
    <w:rsid w:val="00C94F58"/>
    <w:rsid w:val="00CA18DC"/>
    <w:rsid w:val="00CB2F8F"/>
    <w:rsid w:val="00CB548E"/>
    <w:rsid w:val="00CB69F5"/>
    <w:rsid w:val="00CC3CD9"/>
    <w:rsid w:val="00CC52C9"/>
    <w:rsid w:val="00CC788A"/>
    <w:rsid w:val="00CD0ACD"/>
    <w:rsid w:val="00CD488E"/>
    <w:rsid w:val="00CE0B79"/>
    <w:rsid w:val="00CE6AC9"/>
    <w:rsid w:val="00CF16DE"/>
    <w:rsid w:val="00D01BCD"/>
    <w:rsid w:val="00D2031A"/>
    <w:rsid w:val="00D23503"/>
    <w:rsid w:val="00D23B98"/>
    <w:rsid w:val="00D3243E"/>
    <w:rsid w:val="00D42592"/>
    <w:rsid w:val="00D501D8"/>
    <w:rsid w:val="00D50F88"/>
    <w:rsid w:val="00D54F9E"/>
    <w:rsid w:val="00D604DE"/>
    <w:rsid w:val="00D640AD"/>
    <w:rsid w:val="00D7373B"/>
    <w:rsid w:val="00D74290"/>
    <w:rsid w:val="00D76DD7"/>
    <w:rsid w:val="00D8154A"/>
    <w:rsid w:val="00D85F0A"/>
    <w:rsid w:val="00DA0716"/>
    <w:rsid w:val="00DB2B3E"/>
    <w:rsid w:val="00DB3E7A"/>
    <w:rsid w:val="00DB45EB"/>
    <w:rsid w:val="00DB5A20"/>
    <w:rsid w:val="00DD2F13"/>
    <w:rsid w:val="00DE2066"/>
    <w:rsid w:val="00DE4268"/>
    <w:rsid w:val="00DF72FA"/>
    <w:rsid w:val="00E01DAD"/>
    <w:rsid w:val="00E032FE"/>
    <w:rsid w:val="00E10130"/>
    <w:rsid w:val="00E13C52"/>
    <w:rsid w:val="00E16D06"/>
    <w:rsid w:val="00E26282"/>
    <w:rsid w:val="00E3397F"/>
    <w:rsid w:val="00E37BFB"/>
    <w:rsid w:val="00E40EB6"/>
    <w:rsid w:val="00E4240F"/>
    <w:rsid w:val="00E543C5"/>
    <w:rsid w:val="00E55925"/>
    <w:rsid w:val="00E55F14"/>
    <w:rsid w:val="00E602CC"/>
    <w:rsid w:val="00E61139"/>
    <w:rsid w:val="00E64E87"/>
    <w:rsid w:val="00E65B23"/>
    <w:rsid w:val="00E70F16"/>
    <w:rsid w:val="00E7138A"/>
    <w:rsid w:val="00E74EE5"/>
    <w:rsid w:val="00E83972"/>
    <w:rsid w:val="00E916C8"/>
    <w:rsid w:val="00EB022D"/>
    <w:rsid w:val="00EB3D4F"/>
    <w:rsid w:val="00EC3C1E"/>
    <w:rsid w:val="00EC4D3C"/>
    <w:rsid w:val="00EC6EC9"/>
    <w:rsid w:val="00ED0AB8"/>
    <w:rsid w:val="00EE25B4"/>
    <w:rsid w:val="00F0239A"/>
    <w:rsid w:val="00F07511"/>
    <w:rsid w:val="00F104C0"/>
    <w:rsid w:val="00F106BD"/>
    <w:rsid w:val="00F1123C"/>
    <w:rsid w:val="00F21E1F"/>
    <w:rsid w:val="00F22C6A"/>
    <w:rsid w:val="00F23907"/>
    <w:rsid w:val="00F24384"/>
    <w:rsid w:val="00F258DA"/>
    <w:rsid w:val="00F262C1"/>
    <w:rsid w:val="00F4135D"/>
    <w:rsid w:val="00F51555"/>
    <w:rsid w:val="00F53214"/>
    <w:rsid w:val="00F53BDF"/>
    <w:rsid w:val="00F561C6"/>
    <w:rsid w:val="00F636C8"/>
    <w:rsid w:val="00F6587E"/>
    <w:rsid w:val="00F739CF"/>
    <w:rsid w:val="00F73A15"/>
    <w:rsid w:val="00F76BA4"/>
    <w:rsid w:val="00F9215C"/>
    <w:rsid w:val="00F96704"/>
    <w:rsid w:val="00FA024C"/>
    <w:rsid w:val="00FA14C9"/>
    <w:rsid w:val="00FA18C0"/>
    <w:rsid w:val="00FA3ED4"/>
    <w:rsid w:val="00FA7B6C"/>
    <w:rsid w:val="00FB0C6C"/>
    <w:rsid w:val="00FB5D30"/>
    <w:rsid w:val="00FD7559"/>
    <w:rsid w:val="00FE35BD"/>
    <w:rsid w:val="00F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3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54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E5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543C5"/>
    <w:rPr>
      <w:rFonts w:cs="Times New Roman"/>
      <w:kern w:val="2"/>
      <w:sz w:val="18"/>
    </w:rPr>
  </w:style>
  <w:style w:type="paragraph" w:styleId="a5">
    <w:name w:val="footer"/>
    <w:basedOn w:val="a"/>
    <w:link w:val="Char0"/>
    <w:uiPriority w:val="99"/>
    <w:rsid w:val="00E54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543C5"/>
    <w:rPr>
      <w:rFonts w:cs="Times New Roman"/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E262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D3243E"/>
    <w:rPr>
      <w:rFonts w:cs="Times New Roman"/>
      <w:sz w:val="2"/>
    </w:rPr>
  </w:style>
  <w:style w:type="character" w:customStyle="1" w:styleId="apple-converted-space">
    <w:name w:val="apple-converted-space"/>
    <w:basedOn w:val="a0"/>
    <w:uiPriority w:val="99"/>
    <w:rsid w:val="00826E54"/>
    <w:rPr>
      <w:rFonts w:cs="Times New Roman"/>
    </w:rPr>
  </w:style>
  <w:style w:type="paragraph" w:styleId="a7">
    <w:name w:val="Body Text Indent"/>
    <w:basedOn w:val="a"/>
    <w:link w:val="Char2"/>
    <w:uiPriority w:val="99"/>
    <w:rsid w:val="00232D9C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character" w:customStyle="1" w:styleId="Char2">
    <w:name w:val="正文文本缩进 Char"/>
    <w:basedOn w:val="a0"/>
    <w:link w:val="a7"/>
    <w:uiPriority w:val="99"/>
    <w:locked/>
    <w:rsid w:val="00232D9C"/>
    <w:rPr>
      <w:rFonts w:hAnsi="宋体" w:cs="Times New Roman"/>
      <w:kern w:val="2"/>
      <w:sz w:val="32"/>
    </w:rPr>
  </w:style>
  <w:style w:type="paragraph" w:customStyle="1" w:styleId="Default">
    <w:name w:val="Default"/>
    <w:uiPriority w:val="99"/>
    <w:rsid w:val="006E30F3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table" w:styleId="a8">
    <w:name w:val="Table Grid"/>
    <w:basedOn w:val="a1"/>
    <w:uiPriority w:val="99"/>
    <w:rsid w:val="00A4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907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0054D"/>
    <w:rPr>
      <w:rFonts w:cs="Times New Roman"/>
      <w:color w:val="0000FF"/>
      <w:u w:val="single"/>
    </w:rPr>
  </w:style>
  <w:style w:type="paragraph" w:styleId="a4">
    <w:name w:val="header"/>
    <w:basedOn w:val="a"/>
    <w:link w:val="Char"/>
    <w:uiPriority w:val="99"/>
    <w:rsid w:val="00E543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E543C5"/>
    <w:rPr>
      <w:rFonts w:cs="Times New Roman"/>
      <w:kern w:val="2"/>
      <w:sz w:val="18"/>
    </w:rPr>
  </w:style>
  <w:style w:type="paragraph" w:styleId="a5">
    <w:name w:val="footer"/>
    <w:basedOn w:val="a"/>
    <w:link w:val="Char0"/>
    <w:uiPriority w:val="99"/>
    <w:rsid w:val="00E543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E543C5"/>
    <w:rPr>
      <w:rFonts w:cs="Times New Roman"/>
      <w:kern w:val="2"/>
      <w:sz w:val="18"/>
    </w:rPr>
  </w:style>
  <w:style w:type="paragraph" w:styleId="a6">
    <w:name w:val="Balloon Text"/>
    <w:basedOn w:val="a"/>
    <w:link w:val="Char1"/>
    <w:uiPriority w:val="99"/>
    <w:semiHidden/>
    <w:rsid w:val="00E2628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D3243E"/>
    <w:rPr>
      <w:rFonts w:cs="Times New Roman"/>
      <w:sz w:val="2"/>
    </w:rPr>
  </w:style>
  <w:style w:type="character" w:customStyle="1" w:styleId="apple-converted-space">
    <w:name w:val="apple-converted-space"/>
    <w:basedOn w:val="a0"/>
    <w:uiPriority w:val="99"/>
    <w:rsid w:val="00826E54"/>
    <w:rPr>
      <w:rFonts w:cs="Times New Roman"/>
    </w:rPr>
  </w:style>
  <w:style w:type="paragraph" w:styleId="a7">
    <w:name w:val="Body Text Indent"/>
    <w:basedOn w:val="a"/>
    <w:link w:val="Char2"/>
    <w:uiPriority w:val="99"/>
    <w:rsid w:val="00232D9C"/>
    <w:pPr>
      <w:spacing w:beforeLines="30" w:line="480" w:lineRule="exact"/>
      <w:ind w:firstLineChars="200" w:firstLine="520"/>
    </w:pPr>
    <w:rPr>
      <w:rFonts w:hAnsi="宋体"/>
      <w:sz w:val="26"/>
      <w:szCs w:val="32"/>
    </w:rPr>
  </w:style>
  <w:style w:type="character" w:customStyle="1" w:styleId="Char2">
    <w:name w:val="正文文本缩进 Char"/>
    <w:basedOn w:val="a0"/>
    <w:link w:val="a7"/>
    <w:uiPriority w:val="99"/>
    <w:locked/>
    <w:rsid w:val="00232D9C"/>
    <w:rPr>
      <w:rFonts w:hAnsi="宋体" w:cs="Times New Roman"/>
      <w:kern w:val="2"/>
      <w:sz w:val="32"/>
    </w:rPr>
  </w:style>
  <w:style w:type="paragraph" w:customStyle="1" w:styleId="Default">
    <w:name w:val="Default"/>
    <w:uiPriority w:val="99"/>
    <w:rsid w:val="006E30F3"/>
    <w:pPr>
      <w:widowControl w:val="0"/>
      <w:autoSpaceDE w:val="0"/>
      <w:autoSpaceDN w:val="0"/>
      <w:adjustRightInd w:val="0"/>
    </w:pPr>
    <w:rPr>
      <w:rFonts w:ascii="仿宋_GB2312" w:hAnsi="仿宋_GB2312" w:cs="仿宋_GB2312"/>
      <w:color w:val="000000"/>
      <w:sz w:val="24"/>
      <w:szCs w:val="24"/>
    </w:rPr>
  </w:style>
  <w:style w:type="table" w:styleId="a8">
    <w:name w:val="Table Grid"/>
    <w:basedOn w:val="a1"/>
    <w:uiPriority w:val="99"/>
    <w:rsid w:val="00A40C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965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6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65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1049</Words>
  <Characters>347</Characters>
  <Application>Microsoft Office Word</Application>
  <DocSecurity>0</DocSecurity>
  <Lines>2</Lines>
  <Paragraphs>2</Paragraphs>
  <ScaleCrop>false</ScaleCrop>
  <Company>湘潭大学研招办</Company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关于编制2002年硕士研究生招生专业目录的通知</dc:title>
  <dc:creator>李丽兰</dc:creator>
  <cp:lastModifiedBy>张智雄</cp:lastModifiedBy>
  <cp:revision>6</cp:revision>
  <cp:lastPrinted>2020-08-13T03:09:00Z</cp:lastPrinted>
  <dcterms:created xsi:type="dcterms:W3CDTF">2020-08-13T02:58:00Z</dcterms:created>
  <dcterms:modified xsi:type="dcterms:W3CDTF">2020-08-13T03:09:00Z</dcterms:modified>
</cp:coreProperties>
</file>