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CD" w:rsidRPr="00AF49CD" w:rsidRDefault="00AF49CD" w:rsidP="00AF49CD">
      <w:pPr>
        <w:widowControl/>
        <w:spacing w:line="360" w:lineRule="auto"/>
        <w:jc w:val="center"/>
        <w:rPr>
          <w:rFonts w:ascii="宋体" w:hAnsi="宋体" w:cs="宋体"/>
          <w:b/>
          <w:bCs/>
          <w:color w:val="444444"/>
          <w:kern w:val="0"/>
          <w:sz w:val="28"/>
          <w:szCs w:val="21"/>
        </w:rPr>
      </w:pPr>
      <w:r w:rsidRPr="00AF49CD">
        <w:rPr>
          <w:rFonts w:ascii="宋体" w:hAnsi="宋体" w:cs="宋体" w:hint="eastAsia"/>
          <w:b/>
          <w:bCs/>
          <w:color w:val="444444"/>
          <w:kern w:val="0"/>
          <w:sz w:val="28"/>
          <w:szCs w:val="21"/>
        </w:rPr>
        <w:t>202</w:t>
      </w:r>
      <w:r w:rsidR="00A43552">
        <w:rPr>
          <w:rFonts w:ascii="宋体" w:hAnsi="宋体" w:cs="宋体" w:hint="eastAsia"/>
          <w:b/>
          <w:bCs/>
          <w:color w:val="444444"/>
          <w:kern w:val="0"/>
          <w:sz w:val="28"/>
          <w:szCs w:val="21"/>
        </w:rPr>
        <w:t>1</w:t>
      </w:r>
      <w:r w:rsidRPr="00AF49CD">
        <w:rPr>
          <w:rFonts w:ascii="宋体" w:hAnsi="宋体" w:cs="宋体" w:hint="eastAsia"/>
          <w:b/>
          <w:bCs/>
          <w:color w:val="444444"/>
          <w:kern w:val="0"/>
          <w:sz w:val="28"/>
          <w:szCs w:val="21"/>
        </w:rPr>
        <w:t>年硕士研究生招生考试管理学考试大纲</w:t>
      </w:r>
    </w:p>
    <w:p w:rsidR="00AF49CD" w:rsidRDefault="00AF49CD" w:rsidP="00AF49CD">
      <w:pPr>
        <w:widowControl/>
        <w:spacing w:line="360" w:lineRule="auto"/>
        <w:jc w:val="left"/>
        <w:rPr>
          <w:rFonts w:ascii="宋体" w:hAnsi="宋体" w:cs="宋体"/>
          <w:b/>
          <w:bCs/>
          <w:color w:val="444444"/>
          <w:kern w:val="0"/>
          <w:szCs w:val="21"/>
        </w:rPr>
      </w:pPr>
      <w:r>
        <w:rPr>
          <w:rFonts w:ascii="宋体" w:hAnsi="宋体" w:cs="宋体" w:hint="eastAsia"/>
          <w:b/>
          <w:bCs/>
          <w:color w:val="444444"/>
          <w:kern w:val="0"/>
          <w:szCs w:val="21"/>
        </w:rPr>
        <w:t>一、考试性质</w:t>
      </w:r>
    </w:p>
    <w:p w:rsidR="00AF49CD" w:rsidRDefault="00AF49CD" w:rsidP="00AF49CD">
      <w:pPr>
        <w:widowControl/>
        <w:spacing w:line="360" w:lineRule="auto"/>
        <w:ind w:firstLineChars="200" w:firstLine="420"/>
        <w:jc w:val="left"/>
        <w:rPr>
          <w:rFonts w:ascii="宋体" w:hAnsi="宋体" w:cs="宋体"/>
          <w:b/>
          <w:bCs/>
          <w:color w:val="444444"/>
          <w:kern w:val="0"/>
          <w:szCs w:val="21"/>
        </w:rPr>
      </w:pPr>
      <w:proofErr w:type="gramStart"/>
      <w:r w:rsidRPr="00E825DD">
        <w:rPr>
          <w:rFonts w:ascii="宋体" w:hAnsi="宋体" w:cs="宋体" w:hint="eastAsia"/>
          <w:color w:val="444444"/>
          <w:kern w:val="0"/>
          <w:szCs w:val="21"/>
        </w:rPr>
        <w:t>本考试</w:t>
      </w:r>
      <w:proofErr w:type="gramEnd"/>
      <w:r>
        <w:rPr>
          <w:rFonts w:ascii="宋体" w:hAnsi="宋体" w:cs="宋体" w:hint="eastAsia"/>
          <w:color w:val="444444"/>
          <w:kern w:val="0"/>
          <w:szCs w:val="21"/>
        </w:rPr>
        <w:t>是为湖南农业大学招收工商管理学科硕士研究生而设置的，其目的是科学、公平、有效地测试考生大学本科阶段管理学理论知识</w:t>
      </w:r>
      <w:r w:rsidRPr="00E825DD">
        <w:rPr>
          <w:rFonts w:ascii="宋体" w:hAnsi="宋体" w:cs="宋体" w:hint="eastAsia"/>
          <w:color w:val="444444"/>
          <w:kern w:val="0"/>
          <w:szCs w:val="21"/>
        </w:rPr>
        <w:t>水平和应用能力</w:t>
      </w:r>
      <w:r>
        <w:rPr>
          <w:rFonts w:ascii="宋体" w:hAnsi="宋体" w:cs="宋体" w:hint="eastAsia"/>
          <w:color w:val="444444"/>
          <w:kern w:val="0"/>
          <w:szCs w:val="21"/>
        </w:rPr>
        <w:t>，评价标准为择优选拔，以保证被录取者拥有工商管理学科较扎实的专业基础知识</w:t>
      </w:r>
      <w:r w:rsidRPr="00E825DD">
        <w:rPr>
          <w:rFonts w:ascii="宋体" w:hAnsi="宋体" w:cs="宋体" w:hint="eastAsia"/>
          <w:color w:val="444444"/>
          <w:kern w:val="0"/>
          <w:szCs w:val="21"/>
        </w:rPr>
        <w:t>。</w:t>
      </w:r>
    </w:p>
    <w:p w:rsidR="00AF49CD" w:rsidRPr="00396D5C" w:rsidRDefault="00AF49CD" w:rsidP="00AF49CD">
      <w:pPr>
        <w:widowControl/>
        <w:spacing w:line="360" w:lineRule="auto"/>
        <w:jc w:val="left"/>
        <w:rPr>
          <w:rFonts w:ascii="宋体" w:hAnsi="宋体" w:cs="宋体"/>
          <w:color w:val="444444"/>
          <w:kern w:val="0"/>
          <w:sz w:val="24"/>
          <w:szCs w:val="24"/>
        </w:rPr>
      </w:pPr>
      <w:r>
        <w:rPr>
          <w:rFonts w:ascii="宋体" w:hAnsi="宋体" w:cs="宋体" w:hint="eastAsia"/>
          <w:b/>
          <w:bCs/>
          <w:color w:val="444444"/>
          <w:kern w:val="0"/>
          <w:szCs w:val="21"/>
        </w:rPr>
        <w:t>二、考查目的</w:t>
      </w:r>
      <w:r w:rsidRPr="00396D5C">
        <w:rPr>
          <w:rFonts w:ascii="宋体" w:hAnsi="宋体" w:cs="宋体" w:hint="eastAsia"/>
          <w:b/>
          <w:bCs/>
          <w:color w:val="444444"/>
          <w:kern w:val="0"/>
          <w:szCs w:val="21"/>
        </w:rPr>
        <w:t> </w:t>
      </w:r>
    </w:p>
    <w:p w:rsidR="00AF49CD" w:rsidRPr="00E825DD" w:rsidRDefault="00AF49CD" w:rsidP="00AF49CD">
      <w:pPr>
        <w:widowControl/>
        <w:spacing w:line="360" w:lineRule="auto"/>
        <w:ind w:firstLine="420"/>
        <w:jc w:val="left"/>
        <w:rPr>
          <w:rFonts w:ascii="宋体" w:hAnsi="宋体" w:cs="宋体"/>
          <w:color w:val="444444"/>
          <w:kern w:val="0"/>
          <w:szCs w:val="21"/>
        </w:rPr>
      </w:pPr>
      <w:r w:rsidRPr="00E825DD">
        <w:rPr>
          <w:rFonts w:ascii="宋体" w:hAnsi="宋体" w:cs="宋体" w:hint="eastAsia"/>
          <w:color w:val="444444"/>
          <w:kern w:val="0"/>
          <w:szCs w:val="21"/>
        </w:rPr>
        <w:t>《管理学》作为</w:t>
      </w:r>
      <w:r>
        <w:rPr>
          <w:rFonts w:ascii="宋体" w:hAnsi="宋体" w:cs="宋体" w:hint="eastAsia"/>
          <w:color w:val="444444"/>
          <w:kern w:val="0"/>
          <w:szCs w:val="21"/>
        </w:rPr>
        <w:t>工商管理一级学科</w:t>
      </w:r>
      <w:r w:rsidRPr="00E825DD">
        <w:rPr>
          <w:rFonts w:ascii="宋体" w:hAnsi="宋体" w:cs="宋体" w:hint="eastAsia"/>
          <w:color w:val="444444"/>
          <w:kern w:val="0"/>
          <w:szCs w:val="21"/>
        </w:rPr>
        <w:t>全日制学术型硕士学位入学的专业考试课程，其目的是考查学生是否具备进行管理学领域深入学习和学术研究所要求的理论和</w:t>
      </w:r>
      <w:r>
        <w:rPr>
          <w:rFonts w:ascii="宋体" w:hAnsi="宋体" w:cs="宋体" w:hint="eastAsia"/>
          <w:color w:val="444444"/>
          <w:kern w:val="0"/>
          <w:szCs w:val="21"/>
        </w:rPr>
        <w:t>应用</w:t>
      </w:r>
      <w:r w:rsidRPr="00E825DD">
        <w:rPr>
          <w:rFonts w:ascii="宋体" w:hAnsi="宋体" w:cs="宋体" w:hint="eastAsia"/>
          <w:color w:val="444444"/>
          <w:kern w:val="0"/>
          <w:szCs w:val="21"/>
        </w:rPr>
        <w:t>水平。</w:t>
      </w:r>
      <w:r w:rsidRPr="008D13BC">
        <w:rPr>
          <w:rFonts w:ascii="宋体" w:hAnsi="宋体" w:cs="宋体" w:hint="eastAsia"/>
          <w:color w:val="444444"/>
          <w:kern w:val="0"/>
          <w:szCs w:val="21"/>
        </w:rPr>
        <w:t>要求考生：</w:t>
      </w:r>
    </w:p>
    <w:p w:rsidR="00AF49CD" w:rsidRPr="00E825DD" w:rsidRDefault="00AF49CD" w:rsidP="00AF49CD">
      <w:pPr>
        <w:widowControl/>
        <w:spacing w:line="360" w:lineRule="auto"/>
        <w:ind w:leftChars="100" w:left="210" w:firstLineChars="100" w:firstLine="210"/>
        <w:jc w:val="left"/>
        <w:rPr>
          <w:rFonts w:ascii="宋体" w:hAnsi="宋体" w:cs="宋体"/>
          <w:color w:val="444444"/>
          <w:kern w:val="0"/>
          <w:szCs w:val="21"/>
        </w:rPr>
      </w:pPr>
      <w:r>
        <w:rPr>
          <w:rFonts w:ascii="宋体" w:hAnsi="宋体" w:cs="宋体" w:hint="eastAsia"/>
          <w:color w:val="444444"/>
          <w:kern w:val="0"/>
          <w:szCs w:val="21"/>
        </w:rPr>
        <w:t>1.</w:t>
      </w:r>
      <w:r w:rsidRPr="00E825DD">
        <w:rPr>
          <w:rFonts w:ascii="宋体" w:hAnsi="宋体" w:cs="宋体" w:hint="eastAsia"/>
          <w:color w:val="444444"/>
          <w:kern w:val="0"/>
          <w:szCs w:val="21"/>
        </w:rPr>
        <w:t>掌握管理学基本</w:t>
      </w:r>
      <w:r>
        <w:rPr>
          <w:rFonts w:ascii="宋体" w:hAnsi="宋体" w:cs="宋体" w:hint="eastAsia"/>
          <w:color w:val="444444"/>
          <w:kern w:val="0"/>
          <w:szCs w:val="21"/>
        </w:rPr>
        <w:t>概念、基本理论及基本假设</w:t>
      </w:r>
      <w:r w:rsidRPr="00E825DD">
        <w:rPr>
          <w:rFonts w:ascii="宋体" w:hAnsi="宋体" w:cs="宋体" w:hint="eastAsia"/>
          <w:color w:val="444444"/>
          <w:kern w:val="0"/>
          <w:szCs w:val="21"/>
        </w:rPr>
        <w:t>。</w:t>
      </w:r>
    </w:p>
    <w:p w:rsidR="00AF49CD" w:rsidRPr="00E825DD" w:rsidRDefault="00AF49CD" w:rsidP="00AF49CD">
      <w:pPr>
        <w:widowControl/>
        <w:spacing w:line="360" w:lineRule="auto"/>
        <w:ind w:leftChars="100" w:left="210" w:firstLineChars="100" w:firstLine="210"/>
        <w:jc w:val="left"/>
        <w:rPr>
          <w:rFonts w:ascii="宋体" w:hAnsi="宋体" w:cs="宋体"/>
          <w:color w:val="444444"/>
          <w:kern w:val="0"/>
          <w:szCs w:val="21"/>
        </w:rPr>
      </w:pPr>
      <w:r>
        <w:rPr>
          <w:rFonts w:ascii="宋体" w:hAnsi="宋体" w:cs="宋体" w:hint="eastAsia"/>
          <w:color w:val="444444"/>
          <w:kern w:val="0"/>
          <w:szCs w:val="21"/>
        </w:rPr>
        <w:t>2.</w:t>
      </w:r>
      <w:r w:rsidRPr="00E825DD">
        <w:rPr>
          <w:rFonts w:ascii="宋体" w:hAnsi="宋体" w:cs="宋体" w:hint="eastAsia"/>
          <w:color w:val="444444"/>
          <w:kern w:val="0"/>
          <w:szCs w:val="21"/>
        </w:rPr>
        <w:t>熟悉计划、组织、领导、控制</w:t>
      </w:r>
      <w:r>
        <w:rPr>
          <w:rFonts w:ascii="宋体" w:hAnsi="宋体" w:cs="宋体" w:hint="eastAsia"/>
          <w:color w:val="444444"/>
          <w:kern w:val="0"/>
          <w:szCs w:val="21"/>
        </w:rPr>
        <w:t>、创新等职能</w:t>
      </w:r>
      <w:r w:rsidRPr="00E825DD">
        <w:rPr>
          <w:rFonts w:ascii="宋体" w:hAnsi="宋体" w:cs="宋体" w:hint="eastAsia"/>
          <w:color w:val="444444"/>
          <w:kern w:val="0"/>
          <w:szCs w:val="21"/>
        </w:rPr>
        <w:t>工作</w:t>
      </w:r>
      <w:r>
        <w:rPr>
          <w:rFonts w:ascii="宋体" w:hAnsi="宋体" w:cs="宋体" w:hint="eastAsia"/>
          <w:color w:val="444444"/>
          <w:kern w:val="0"/>
          <w:szCs w:val="21"/>
        </w:rPr>
        <w:t>的内涵</w:t>
      </w:r>
      <w:r w:rsidRPr="00E825DD">
        <w:rPr>
          <w:rFonts w:ascii="宋体" w:hAnsi="宋体" w:cs="宋体" w:hint="eastAsia"/>
          <w:color w:val="444444"/>
          <w:kern w:val="0"/>
          <w:szCs w:val="21"/>
        </w:rPr>
        <w:t>。</w:t>
      </w:r>
    </w:p>
    <w:p w:rsidR="00AF49CD" w:rsidRPr="00E825DD" w:rsidRDefault="00AF49CD" w:rsidP="00AF49CD">
      <w:pPr>
        <w:widowControl/>
        <w:spacing w:line="360" w:lineRule="auto"/>
        <w:ind w:leftChars="100" w:left="210" w:firstLineChars="100" w:firstLine="210"/>
        <w:jc w:val="left"/>
        <w:rPr>
          <w:rFonts w:ascii="宋体" w:hAnsi="宋体" w:cs="宋体"/>
          <w:color w:val="444444"/>
          <w:kern w:val="0"/>
          <w:szCs w:val="21"/>
        </w:rPr>
      </w:pPr>
      <w:r>
        <w:rPr>
          <w:rFonts w:ascii="宋体" w:hAnsi="宋体" w:cs="宋体" w:hint="eastAsia"/>
          <w:color w:val="444444"/>
          <w:kern w:val="0"/>
          <w:szCs w:val="21"/>
        </w:rPr>
        <w:t>3.</w:t>
      </w:r>
      <w:r w:rsidRPr="00E825DD">
        <w:rPr>
          <w:rFonts w:ascii="宋体" w:hAnsi="宋体" w:cs="宋体" w:hint="eastAsia"/>
          <w:color w:val="444444"/>
          <w:kern w:val="0"/>
          <w:szCs w:val="21"/>
        </w:rPr>
        <w:t>具备理论联系实际以及综合运用管理学知识解决实际管理问题的能力。</w:t>
      </w:r>
    </w:p>
    <w:p w:rsidR="00AF49CD" w:rsidRDefault="00AF49CD" w:rsidP="00AF49CD">
      <w:pPr>
        <w:widowControl/>
        <w:spacing w:line="360" w:lineRule="auto"/>
        <w:ind w:firstLineChars="200" w:firstLine="420"/>
        <w:jc w:val="left"/>
        <w:rPr>
          <w:rFonts w:ascii="宋体" w:hAnsi="宋体" w:cs="宋体"/>
          <w:color w:val="444444"/>
          <w:kern w:val="0"/>
          <w:szCs w:val="21"/>
        </w:rPr>
      </w:pPr>
      <w:r>
        <w:rPr>
          <w:rFonts w:ascii="宋体" w:hAnsi="宋体" w:cs="宋体" w:hint="eastAsia"/>
          <w:color w:val="444444"/>
          <w:kern w:val="0"/>
          <w:szCs w:val="21"/>
        </w:rPr>
        <w:t>4.</w:t>
      </w:r>
      <w:r w:rsidRPr="00E825DD">
        <w:rPr>
          <w:rFonts w:ascii="宋体" w:hAnsi="宋体" w:cs="宋体" w:hint="eastAsia"/>
          <w:color w:val="444444"/>
          <w:kern w:val="0"/>
          <w:szCs w:val="21"/>
        </w:rPr>
        <w:t>能够准确把握管理学发展趋势，了解情景嵌入式的管理学热点问题。</w:t>
      </w:r>
    </w:p>
    <w:p w:rsidR="00AF49CD" w:rsidRPr="00396D5C" w:rsidRDefault="00AF49CD" w:rsidP="00AF49CD">
      <w:pPr>
        <w:widowControl/>
        <w:spacing w:line="360" w:lineRule="auto"/>
        <w:jc w:val="left"/>
        <w:rPr>
          <w:rFonts w:ascii="宋体" w:hAnsi="宋体" w:cs="宋体"/>
          <w:color w:val="444444"/>
          <w:kern w:val="0"/>
          <w:sz w:val="24"/>
          <w:szCs w:val="24"/>
        </w:rPr>
      </w:pPr>
      <w:r>
        <w:rPr>
          <w:rFonts w:ascii="宋体" w:hAnsi="宋体" w:cs="宋体" w:hint="eastAsia"/>
          <w:b/>
          <w:bCs/>
          <w:color w:val="444444"/>
          <w:kern w:val="0"/>
          <w:szCs w:val="21"/>
        </w:rPr>
        <w:t>三</w:t>
      </w:r>
      <w:r w:rsidRPr="00396D5C">
        <w:rPr>
          <w:rFonts w:ascii="宋体" w:hAnsi="宋体" w:cs="宋体" w:hint="eastAsia"/>
          <w:b/>
          <w:bCs/>
          <w:color w:val="444444"/>
          <w:kern w:val="0"/>
          <w:szCs w:val="21"/>
        </w:rPr>
        <w:t>、考试形式</w:t>
      </w:r>
      <w:r>
        <w:rPr>
          <w:rFonts w:ascii="宋体" w:hAnsi="宋体" w:cs="宋体" w:hint="eastAsia"/>
          <w:b/>
          <w:bCs/>
          <w:color w:val="444444"/>
          <w:kern w:val="0"/>
          <w:szCs w:val="21"/>
        </w:rPr>
        <w:t>和试卷题型</w:t>
      </w:r>
    </w:p>
    <w:p w:rsidR="00AF49CD" w:rsidRDefault="00AF49CD" w:rsidP="00AF49CD">
      <w:pPr>
        <w:widowControl/>
        <w:spacing w:line="360" w:lineRule="auto"/>
        <w:ind w:firstLineChars="200" w:firstLine="420"/>
        <w:jc w:val="left"/>
        <w:rPr>
          <w:rFonts w:ascii="宋体" w:hAnsi="宋体" w:cs="宋体"/>
          <w:color w:val="444444"/>
          <w:kern w:val="0"/>
          <w:szCs w:val="21"/>
        </w:rPr>
      </w:pPr>
      <w:r>
        <w:rPr>
          <w:rFonts w:ascii="宋体" w:hAnsi="宋体" w:cs="宋体" w:hint="eastAsia"/>
          <w:color w:val="444444"/>
          <w:kern w:val="0"/>
          <w:szCs w:val="21"/>
        </w:rPr>
        <w:t>（一）考试满分和考试时间</w:t>
      </w:r>
    </w:p>
    <w:p w:rsidR="00AF49CD" w:rsidRDefault="00AF49CD" w:rsidP="00AF49CD">
      <w:pPr>
        <w:widowControl/>
        <w:spacing w:line="360" w:lineRule="auto"/>
        <w:ind w:firstLineChars="200" w:firstLine="420"/>
        <w:jc w:val="left"/>
        <w:rPr>
          <w:rFonts w:ascii="宋体" w:hAnsi="宋体" w:cs="宋体"/>
          <w:color w:val="444444"/>
          <w:kern w:val="0"/>
          <w:szCs w:val="21"/>
        </w:rPr>
      </w:pPr>
      <w:r>
        <w:rPr>
          <w:rFonts w:ascii="宋体" w:hAnsi="宋体" w:cs="宋体" w:hint="eastAsia"/>
          <w:color w:val="444444"/>
          <w:kern w:val="0"/>
          <w:szCs w:val="21"/>
        </w:rPr>
        <w:t>本试卷满分150分，考试时间180分钟。</w:t>
      </w:r>
    </w:p>
    <w:p w:rsidR="00AF49CD" w:rsidRDefault="00AF49CD" w:rsidP="00AF49CD">
      <w:pPr>
        <w:widowControl/>
        <w:spacing w:line="360" w:lineRule="auto"/>
        <w:ind w:firstLineChars="200" w:firstLine="420"/>
        <w:jc w:val="left"/>
        <w:rPr>
          <w:rFonts w:ascii="宋体" w:hAnsi="宋体" w:cs="宋体"/>
          <w:color w:val="444444"/>
          <w:kern w:val="0"/>
          <w:szCs w:val="21"/>
        </w:rPr>
      </w:pPr>
      <w:r>
        <w:rPr>
          <w:rFonts w:ascii="宋体" w:hAnsi="宋体" w:cs="宋体" w:hint="eastAsia"/>
          <w:color w:val="444444"/>
          <w:kern w:val="0"/>
          <w:szCs w:val="21"/>
        </w:rPr>
        <w:t>（二）答题方式</w:t>
      </w:r>
    </w:p>
    <w:p w:rsidR="00AF49CD" w:rsidRDefault="00AF49CD" w:rsidP="00AF49CD">
      <w:pPr>
        <w:widowControl/>
        <w:spacing w:line="360" w:lineRule="auto"/>
        <w:ind w:firstLineChars="200" w:firstLine="420"/>
        <w:jc w:val="left"/>
        <w:rPr>
          <w:rFonts w:ascii="宋体" w:hAnsi="宋体" w:cs="宋体"/>
          <w:color w:val="444444"/>
          <w:kern w:val="0"/>
          <w:szCs w:val="21"/>
        </w:rPr>
      </w:pPr>
      <w:r>
        <w:rPr>
          <w:rFonts w:ascii="宋体" w:hAnsi="宋体" w:cs="宋体" w:hint="eastAsia"/>
          <w:color w:val="444444"/>
          <w:kern w:val="0"/>
          <w:szCs w:val="21"/>
        </w:rPr>
        <w:t>答题方式为闭卷、笔试。</w:t>
      </w:r>
    </w:p>
    <w:p w:rsidR="00AF49CD" w:rsidRDefault="00AF49CD" w:rsidP="00AF49CD">
      <w:pPr>
        <w:widowControl/>
        <w:spacing w:line="360" w:lineRule="auto"/>
        <w:ind w:firstLineChars="200" w:firstLine="420"/>
        <w:jc w:val="left"/>
        <w:rPr>
          <w:rFonts w:ascii="宋体" w:hAnsi="宋体" w:cs="宋体"/>
          <w:color w:val="444444"/>
          <w:kern w:val="0"/>
          <w:szCs w:val="21"/>
        </w:rPr>
      </w:pPr>
      <w:r>
        <w:rPr>
          <w:rFonts w:ascii="宋体" w:hAnsi="宋体" w:cs="宋体" w:hint="eastAsia"/>
          <w:color w:val="444444"/>
          <w:kern w:val="0"/>
          <w:szCs w:val="21"/>
        </w:rPr>
        <w:t>（三）试卷内容及题型</w:t>
      </w:r>
    </w:p>
    <w:p w:rsidR="00AF49CD" w:rsidRDefault="00AF49CD" w:rsidP="00AF49CD">
      <w:pPr>
        <w:widowControl/>
        <w:spacing w:line="360" w:lineRule="auto"/>
        <w:ind w:firstLineChars="200" w:firstLine="420"/>
        <w:jc w:val="left"/>
        <w:rPr>
          <w:rFonts w:ascii="宋体" w:hAnsi="宋体" w:cs="宋体"/>
          <w:color w:val="444444"/>
          <w:kern w:val="0"/>
          <w:szCs w:val="21"/>
        </w:rPr>
      </w:pPr>
      <w:proofErr w:type="gramStart"/>
      <w:r w:rsidRPr="00E825DD">
        <w:rPr>
          <w:rFonts w:ascii="宋体" w:hAnsi="宋体" w:cs="宋体" w:hint="eastAsia"/>
          <w:color w:val="444444"/>
          <w:kern w:val="0"/>
          <w:szCs w:val="21"/>
        </w:rPr>
        <w:t>本考试</w:t>
      </w:r>
      <w:proofErr w:type="gramEnd"/>
      <w:r w:rsidRPr="00E825DD">
        <w:rPr>
          <w:rFonts w:ascii="宋体" w:hAnsi="宋体" w:cs="宋体" w:hint="eastAsia"/>
          <w:color w:val="444444"/>
          <w:kern w:val="0"/>
          <w:szCs w:val="21"/>
        </w:rPr>
        <w:t>采取客观试题（名词解释题、简答题）和主观试题（论述题、案例分析题）相结合的</w:t>
      </w:r>
      <w:r>
        <w:rPr>
          <w:rFonts w:ascii="宋体" w:hAnsi="宋体" w:cs="宋体" w:hint="eastAsia"/>
          <w:color w:val="444444"/>
          <w:kern w:val="0"/>
          <w:szCs w:val="21"/>
        </w:rPr>
        <w:t>形式</w:t>
      </w:r>
      <w:r w:rsidRPr="00E825DD">
        <w:rPr>
          <w:rFonts w:ascii="宋体" w:hAnsi="宋体" w:cs="宋体" w:hint="eastAsia"/>
          <w:color w:val="444444"/>
          <w:kern w:val="0"/>
          <w:szCs w:val="21"/>
        </w:rPr>
        <w:t>。</w:t>
      </w:r>
    </w:p>
    <w:p w:rsidR="00AF49CD" w:rsidRDefault="00AF49CD" w:rsidP="00AF49CD">
      <w:pPr>
        <w:widowControl/>
        <w:spacing w:line="360" w:lineRule="auto"/>
        <w:ind w:firstLineChars="200" w:firstLine="420"/>
        <w:jc w:val="left"/>
        <w:rPr>
          <w:rFonts w:ascii="宋体" w:hAnsi="宋体" w:cs="宋体"/>
          <w:color w:val="444444"/>
          <w:kern w:val="0"/>
          <w:szCs w:val="21"/>
        </w:rPr>
      </w:pPr>
      <w:r w:rsidRPr="00E825DD">
        <w:rPr>
          <w:rFonts w:ascii="宋体" w:hAnsi="宋体" w:cs="宋体" w:hint="eastAsia"/>
          <w:kern w:val="0"/>
        </w:rPr>
        <w:t>《</w:t>
      </w:r>
      <w:r w:rsidRPr="00E825DD">
        <w:rPr>
          <w:rFonts w:ascii="宋体" w:hAnsi="宋体" w:cs="宋体" w:hint="eastAsia"/>
          <w:color w:val="444444"/>
          <w:kern w:val="0"/>
          <w:szCs w:val="21"/>
        </w:rPr>
        <w:t>管理学》考试包括以下部分：基本概念、管理理论、综合应用、理论前沿等四部分。各部分的主要知识点如下：</w:t>
      </w:r>
    </w:p>
    <w:p w:rsidR="00AF49CD" w:rsidRDefault="00AF49CD" w:rsidP="00AF49CD">
      <w:pPr>
        <w:widowControl/>
        <w:spacing w:line="360" w:lineRule="auto"/>
        <w:ind w:firstLineChars="200" w:firstLine="420"/>
        <w:jc w:val="left"/>
        <w:rPr>
          <w:rFonts w:ascii="宋体" w:hAnsi="宋体" w:cs="宋体"/>
          <w:color w:val="444444"/>
          <w:kern w:val="0"/>
          <w:szCs w:val="21"/>
        </w:rPr>
      </w:pPr>
      <w:r>
        <w:rPr>
          <w:rFonts w:ascii="宋体" w:hAnsi="宋体" w:cs="宋体" w:hint="eastAsia"/>
          <w:color w:val="444444"/>
          <w:kern w:val="0"/>
          <w:szCs w:val="21"/>
        </w:rPr>
        <w:t>1.</w:t>
      </w:r>
      <w:r w:rsidRPr="00E825DD">
        <w:rPr>
          <w:rFonts w:ascii="宋体" w:hAnsi="宋体" w:cs="宋体" w:hint="eastAsia"/>
          <w:color w:val="444444"/>
          <w:kern w:val="0"/>
          <w:szCs w:val="21"/>
        </w:rPr>
        <w:t>基本概念：管理、</w:t>
      </w:r>
      <w:r>
        <w:rPr>
          <w:rFonts w:ascii="宋体" w:hAnsi="宋体" w:cs="宋体" w:hint="eastAsia"/>
          <w:color w:val="444444"/>
          <w:kern w:val="0"/>
          <w:szCs w:val="21"/>
        </w:rPr>
        <w:t>管理学、组织文化、管理原理、决策、</w:t>
      </w:r>
      <w:r w:rsidR="002670F5">
        <w:rPr>
          <w:rFonts w:ascii="宋体" w:hAnsi="宋体" w:cs="宋体" w:hint="eastAsia"/>
          <w:color w:val="444444"/>
          <w:kern w:val="0"/>
          <w:szCs w:val="21"/>
        </w:rPr>
        <w:t>决策追踪、</w:t>
      </w:r>
      <w:r w:rsidRPr="00E825DD">
        <w:rPr>
          <w:rFonts w:ascii="宋体" w:hAnsi="宋体" w:cs="宋体" w:hint="eastAsia"/>
          <w:color w:val="444444"/>
          <w:kern w:val="0"/>
          <w:szCs w:val="21"/>
        </w:rPr>
        <w:t>计划、</w:t>
      </w:r>
      <w:r>
        <w:rPr>
          <w:rFonts w:ascii="宋体" w:hAnsi="宋体" w:cs="宋体" w:hint="eastAsia"/>
          <w:color w:val="444444"/>
          <w:kern w:val="0"/>
          <w:szCs w:val="21"/>
        </w:rPr>
        <w:t>目标管理、</w:t>
      </w:r>
      <w:r w:rsidRPr="00E825DD">
        <w:rPr>
          <w:rFonts w:ascii="宋体" w:hAnsi="宋体" w:cs="宋体" w:hint="eastAsia"/>
          <w:color w:val="444444"/>
          <w:kern w:val="0"/>
          <w:szCs w:val="21"/>
        </w:rPr>
        <w:t>组织、</w:t>
      </w:r>
      <w:r>
        <w:rPr>
          <w:rFonts w:ascii="宋体" w:hAnsi="宋体" w:cs="宋体" w:hint="eastAsia"/>
          <w:color w:val="444444"/>
          <w:kern w:val="0"/>
          <w:szCs w:val="21"/>
        </w:rPr>
        <w:t>集权与分权、</w:t>
      </w:r>
      <w:r w:rsidRPr="00E825DD">
        <w:rPr>
          <w:rFonts w:ascii="宋体" w:hAnsi="宋体" w:cs="宋体" w:hint="eastAsia"/>
          <w:color w:val="444444"/>
          <w:kern w:val="0"/>
          <w:szCs w:val="21"/>
        </w:rPr>
        <w:t>领导、</w:t>
      </w:r>
      <w:r>
        <w:rPr>
          <w:rFonts w:ascii="宋体" w:hAnsi="宋体" w:cs="宋体" w:hint="eastAsia"/>
          <w:color w:val="444444"/>
          <w:kern w:val="0"/>
          <w:szCs w:val="21"/>
        </w:rPr>
        <w:t>激励、沟通、</w:t>
      </w:r>
      <w:r w:rsidR="00875EE7">
        <w:rPr>
          <w:rFonts w:ascii="宋体" w:hAnsi="宋体" w:cs="宋体" w:hint="eastAsia"/>
          <w:color w:val="444444"/>
          <w:kern w:val="0"/>
          <w:szCs w:val="21"/>
        </w:rPr>
        <w:t>冲突、</w:t>
      </w:r>
      <w:r w:rsidRPr="00E825DD">
        <w:rPr>
          <w:rFonts w:ascii="宋体" w:hAnsi="宋体" w:cs="宋体" w:hint="eastAsia"/>
          <w:color w:val="444444"/>
          <w:kern w:val="0"/>
          <w:szCs w:val="21"/>
        </w:rPr>
        <w:t>控制、</w:t>
      </w:r>
      <w:r>
        <w:rPr>
          <w:rFonts w:ascii="宋体" w:hAnsi="宋体" w:cs="宋体" w:hint="eastAsia"/>
          <w:color w:val="444444"/>
          <w:kern w:val="0"/>
          <w:szCs w:val="21"/>
        </w:rPr>
        <w:t>创新、</w:t>
      </w:r>
      <w:r w:rsidRPr="00E825DD">
        <w:rPr>
          <w:rFonts w:ascii="宋体" w:hAnsi="宋体" w:cs="宋体" w:hint="eastAsia"/>
          <w:color w:val="444444"/>
          <w:kern w:val="0"/>
          <w:szCs w:val="21"/>
        </w:rPr>
        <w:t>管理学基本假设</w:t>
      </w:r>
      <w:r>
        <w:rPr>
          <w:rFonts w:ascii="宋体" w:hAnsi="宋体" w:cs="宋体" w:hint="eastAsia"/>
          <w:color w:val="444444"/>
          <w:kern w:val="0"/>
          <w:szCs w:val="21"/>
        </w:rPr>
        <w:t>等</w:t>
      </w:r>
      <w:r w:rsidRPr="00E825DD">
        <w:rPr>
          <w:rFonts w:ascii="宋体" w:hAnsi="宋体" w:cs="宋体" w:hint="eastAsia"/>
          <w:color w:val="444444"/>
          <w:kern w:val="0"/>
          <w:szCs w:val="21"/>
        </w:rPr>
        <w:t>。</w:t>
      </w:r>
    </w:p>
    <w:p w:rsidR="00AF49CD" w:rsidRDefault="00AF49CD" w:rsidP="00AF49CD">
      <w:pPr>
        <w:widowControl/>
        <w:spacing w:line="360" w:lineRule="auto"/>
        <w:ind w:firstLineChars="200" w:firstLine="420"/>
        <w:jc w:val="left"/>
        <w:rPr>
          <w:rFonts w:ascii="宋体" w:hAnsi="宋体" w:cs="宋体"/>
          <w:color w:val="444444"/>
          <w:kern w:val="0"/>
          <w:szCs w:val="21"/>
        </w:rPr>
      </w:pPr>
      <w:r w:rsidRPr="00E825DD">
        <w:rPr>
          <w:rFonts w:ascii="宋体" w:hAnsi="宋体" w:cs="宋体" w:hint="eastAsia"/>
          <w:color w:val="444444"/>
          <w:kern w:val="0"/>
          <w:szCs w:val="21"/>
        </w:rPr>
        <w:t>题型：名词解释题</w:t>
      </w:r>
    </w:p>
    <w:p w:rsidR="00AF49CD" w:rsidRDefault="00AF49CD" w:rsidP="00AF49CD">
      <w:pPr>
        <w:widowControl/>
        <w:spacing w:line="360" w:lineRule="auto"/>
        <w:ind w:firstLineChars="200" w:firstLine="420"/>
        <w:jc w:val="left"/>
        <w:rPr>
          <w:rFonts w:ascii="宋体" w:hAnsi="宋体" w:cs="宋体"/>
          <w:color w:val="444444"/>
          <w:kern w:val="0"/>
          <w:szCs w:val="21"/>
        </w:rPr>
      </w:pPr>
      <w:r>
        <w:rPr>
          <w:rFonts w:ascii="宋体" w:hAnsi="宋体" w:cs="宋体" w:hint="eastAsia"/>
          <w:color w:val="444444"/>
          <w:kern w:val="0"/>
          <w:szCs w:val="21"/>
        </w:rPr>
        <w:t>2.</w:t>
      </w:r>
      <w:r w:rsidRPr="00E825DD">
        <w:rPr>
          <w:rFonts w:ascii="宋体" w:hAnsi="宋体" w:cs="宋体" w:hint="eastAsia"/>
          <w:color w:val="444444"/>
          <w:kern w:val="0"/>
          <w:szCs w:val="21"/>
        </w:rPr>
        <w:t>管理理论：计划职能的基本原理与方法</w:t>
      </w:r>
      <w:r>
        <w:rPr>
          <w:rFonts w:ascii="宋体" w:hAnsi="宋体" w:cs="宋体" w:hint="eastAsia"/>
          <w:color w:val="444444"/>
          <w:kern w:val="0"/>
          <w:szCs w:val="21"/>
        </w:rPr>
        <w:t>；</w:t>
      </w:r>
      <w:r w:rsidRPr="00E825DD">
        <w:rPr>
          <w:rFonts w:ascii="宋体" w:hAnsi="宋体" w:cs="宋体" w:hint="eastAsia"/>
          <w:color w:val="444444"/>
          <w:kern w:val="0"/>
          <w:szCs w:val="21"/>
        </w:rPr>
        <w:t>组织职能的基本原理与方法</w:t>
      </w:r>
      <w:r>
        <w:rPr>
          <w:rFonts w:ascii="宋体" w:hAnsi="宋体" w:cs="宋体" w:hint="eastAsia"/>
          <w:color w:val="444444"/>
          <w:kern w:val="0"/>
          <w:szCs w:val="21"/>
        </w:rPr>
        <w:t>；</w:t>
      </w:r>
      <w:r w:rsidRPr="00E825DD">
        <w:rPr>
          <w:rFonts w:ascii="宋体" w:hAnsi="宋体" w:cs="宋体" w:hint="eastAsia"/>
          <w:color w:val="444444"/>
          <w:kern w:val="0"/>
          <w:szCs w:val="21"/>
        </w:rPr>
        <w:t>领导职能的基本原理与方法、</w:t>
      </w:r>
      <w:r>
        <w:rPr>
          <w:rFonts w:ascii="宋体" w:hAnsi="宋体" w:cs="宋体" w:hint="eastAsia"/>
          <w:color w:val="444444"/>
          <w:kern w:val="0"/>
          <w:szCs w:val="21"/>
        </w:rPr>
        <w:t>领导理论、激励理论、沟通渠道、有效沟通策略；</w:t>
      </w:r>
      <w:r w:rsidRPr="00E825DD">
        <w:rPr>
          <w:rFonts w:ascii="宋体" w:hAnsi="宋体" w:cs="宋体" w:hint="eastAsia"/>
          <w:color w:val="444444"/>
          <w:kern w:val="0"/>
          <w:szCs w:val="21"/>
        </w:rPr>
        <w:t>控制职能的基本原理与方法</w:t>
      </w:r>
      <w:r>
        <w:rPr>
          <w:rFonts w:ascii="宋体" w:hAnsi="宋体" w:cs="宋体" w:hint="eastAsia"/>
          <w:color w:val="444444"/>
          <w:kern w:val="0"/>
          <w:szCs w:val="21"/>
        </w:rPr>
        <w:t>；创新的基本原理、组织创新的途径；</w:t>
      </w:r>
      <w:r w:rsidRPr="00E825DD">
        <w:rPr>
          <w:rFonts w:ascii="宋体" w:hAnsi="宋体" w:cs="宋体" w:hint="eastAsia"/>
          <w:color w:val="444444"/>
          <w:kern w:val="0"/>
          <w:szCs w:val="21"/>
        </w:rPr>
        <w:t>管理学发展历史与前沿等方面的理论。</w:t>
      </w:r>
    </w:p>
    <w:p w:rsidR="00AF49CD" w:rsidRDefault="00AF49CD" w:rsidP="00AF49CD">
      <w:pPr>
        <w:widowControl/>
        <w:spacing w:line="360" w:lineRule="auto"/>
        <w:ind w:firstLineChars="200" w:firstLine="420"/>
        <w:jc w:val="left"/>
        <w:rPr>
          <w:rFonts w:ascii="宋体" w:hAnsi="宋体" w:cs="宋体"/>
          <w:color w:val="444444"/>
          <w:kern w:val="0"/>
          <w:szCs w:val="21"/>
        </w:rPr>
      </w:pPr>
      <w:r w:rsidRPr="00E825DD">
        <w:rPr>
          <w:rFonts w:ascii="宋体" w:hAnsi="宋体" w:cs="宋体" w:hint="eastAsia"/>
          <w:color w:val="444444"/>
          <w:kern w:val="0"/>
          <w:szCs w:val="21"/>
        </w:rPr>
        <w:lastRenderedPageBreak/>
        <w:t>题型：简答题</w:t>
      </w:r>
    </w:p>
    <w:p w:rsidR="00AF49CD" w:rsidRDefault="00AF49CD" w:rsidP="00AF49CD">
      <w:pPr>
        <w:widowControl/>
        <w:spacing w:line="360" w:lineRule="auto"/>
        <w:ind w:firstLineChars="200" w:firstLine="420"/>
        <w:jc w:val="left"/>
        <w:rPr>
          <w:rFonts w:ascii="宋体" w:hAnsi="宋体" w:cs="宋体"/>
          <w:color w:val="444444"/>
          <w:kern w:val="0"/>
          <w:szCs w:val="21"/>
        </w:rPr>
      </w:pPr>
      <w:r>
        <w:rPr>
          <w:rFonts w:ascii="宋体" w:hAnsi="宋体" w:cs="宋体" w:hint="eastAsia"/>
          <w:color w:val="444444"/>
          <w:kern w:val="0"/>
          <w:szCs w:val="21"/>
        </w:rPr>
        <w:t>3.</w:t>
      </w:r>
      <w:r w:rsidRPr="00E825DD">
        <w:rPr>
          <w:rFonts w:ascii="宋体" w:hAnsi="宋体" w:cs="宋体" w:hint="eastAsia"/>
          <w:color w:val="444444"/>
          <w:kern w:val="0"/>
          <w:szCs w:val="21"/>
        </w:rPr>
        <w:t>综合应用：就以上基本概念和理论方法要求的内容，结合组织管理中实际出现的问题，进行分析论证，要求考生能够正确综合运用若干相关的知识内容，针对组织管理中实际问题的特点进行分析判断，提出理据和建议，文理通顺、逻辑性强，具有针对性的答案。</w:t>
      </w:r>
    </w:p>
    <w:p w:rsidR="00AF49CD" w:rsidRDefault="00AF49CD" w:rsidP="00AF49CD">
      <w:pPr>
        <w:widowControl/>
        <w:spacing w:line="360" w:lineRule="auto"/>
        <w:ind w:leftChars="198" w:left="416"/>
        <w:jc w:val="left"/>
        <w:rPr>
          <w:rFonts w:ascii="宋体" w:hAnsi="宋体" w:cs="宋体"/>
          <w:color w:val="444444"/>
          <w:kern w:val="0"/>
          <w:szCs w:val="21"/>
        </w:rPr>
      </w:pPr>
      <w:r w:rsidRPr="00E825DD">
        <w:rPr>
          <w:rFonts w:ascii="宋体" w:hAnsi="宋体" w:cs="宋体" w:hint="eastAsia"/>
          <w:color w:val="444444"/>
          <w:kern w:val="0"/>
          <w:szCs w:val="21"/>
        </w:rPr>
        <w:t>题型：论述题或案例分析题</w:t>
      </w:r>
    </w:p>
    <w:p w:rsidR="00AF49CD" w:rsidRDefault="00AF49CD" w:rsidP="00AF49CD">
      <w:pPr>
        <w:widowControl/>
        <w:spacing w:line="360" w:lineRule="auto"/>
        <w:ind w:leftChars="198" w:left="416"/>
        <w:jc w:val="left"/>
        <w:rPr>
          <w:rFonts w:ascii="宋体" w:hAnsi="宋体" w:cs="宋体"/>
          <w:color w:val="444444"/>
          <w:kern w:val="0"/>
          <w:szCs w:val="21"/>
        </w:rPr>
      </w:pPr>
      <w:r>
        <w:rPr>
          <w:rFonts w:ascii="宋体" w:hAnsi="宋体" w:cs="宋体" w:hint="eastAsia"/>
          <w:color w:val="444444"/>
          <w:kern w:val="0"/>
          <w:szCs w:val="21"/>
        </w:rPr>
        <w:t>4.</w:t>
      </w:r>
      <w:r w:rsidRPr="00E825DD">
        <w:rPr>
          <w:rFonts w:ascii="宋体" w:hAnsi="宋体" w:cs="宋体" w:hint="eastAsia"/>
          <w:color w:val="444444"/>
          <w:kern w:val="0"/>
          <w:szCs w:val="21"/>
        </w:rPr>
        <w:t>理论前沿：在管理实践和理论发展中出现的新问题、新理论、新观点、以及新的管理</w:t>
      </w:r>
    </w:p>
    <w:p w:rsidR="00AF49CD" w:rsidRPr="00E825DD" w:rsidRDefault="00AF49CD" w:rsidP="00AF49CD">
      <w:pPr>
        <w:widowControl/>
        <w:spacing w:line="360" w:lineRule="auto"/>
        <w:jc w:val="left"/>
        <w:rPr>
          <w:rFonts w:ascii="宋体" w:hAnsi="宋体" w:cs="宋体"/>
          <w:color w:val="444444"/>
          <w:kern w:val="0"/>
          <w:szCs w:val="21"/>
        </w:rPr>
      </w:pPr>
      <w:r w:rsidRPr="00E825DD">
        <w:rPr>
          <w:rFonts w:ascii="宋体" w:hAnsi="宋体" w:cs="宋体" w:hint="eastAsia"/>
          <w:color w:val="444444"/>
          <w:kern w:val="0"/>
          <w:szCs w:val="21"/>
        </w:rPr>
        <w:t>情景，结合组织管理实践中的问题，进行分析论证，要求考生了解理论前沿问题，把握理论发展趋势，针对新的理论问题提出有自己独立见解的分析判断。</w:t>
      </w:r>
    </w:p>
    <w:p w:rsidR="00AF49CD" w:rsidRDefault="00AF49CD" w:rsidP="00AF49CD">
      <w:pPr>
        <w:widowControl/>
        <w:spacing w:line="360" w:lineRule="auto"/>
        <w:ind w:firstLineChars="200" w:firstLine="420"/>
        <w:jc w:val="left"/>
        <w:rPr>
          <w:rFonts w:ascii="宋体" w:hAnsi="宋体" w:cs="宋体"/>
          <w:color w:val="444444"/>
          <w:kern w:val="0"/>
          <w:szCs w:val="21"/>
        </w:rPr>
      </w:pPr>
      <w:r w:rsidRPr="00E825DD">
        <w:rPr>
          <w:rFonts w:ascii="宋体" w:hAnsi="宋体" w:cs="宋体" w:hint="eastAsia"/>
          <w:color w:val="444444"/>
          <w:kern w:val="0"/>
          <w:szCs w:val="21"/>
        </w:rPr>
        <w:t>题型：论述题或案例分析题</w:t>
      </w:r>
    </w:p>
    <w:p w:rsidR="00AF49CD" w:rsidRDefault="00AF49CD" w:rsidP="00AF49CD">
      <w:pPr>
        <w:widowControl/>
        <w:spacing w:line="360" w:lineRule="auto"/>
        <w:jc w:val="left"/>
        <w:rPr>
          <w:rFonts w:ascii="宋体" w:hAnsi="宋体" w:cs="宋体"/>
          <w:b/>
          <w:bCs/>
          <w:color w:val="444444"/>
          <w:kern w:val="0"/>
          <w:szCs w:val="21"/>
        </w:rPr>
      </w:pPr>
      <w:r>
        <w:rPr>
          <w:rFonts w:ascii="宋体" w:hAnsi="宋体" w:cs="宋体" w:hint="eastAsia"/>
          <w:b/>
          <w:bCs/>
          <w:color w:val="444444"/>
          <w:kern w:val="0"/>
          <w:szCs w:val="21"/>
        </w:rPr>
        <w:t>四</w:t>
      </w:r>
      <w:r w:rsidRPr="00396D5C">
        <w:rPr>
          <w:rFonts w:ascii="宋体" w:hAnsi="宋体" w:cs="宋体" w:hint="eastAsia"/>
          <w:b/>
          <w:bCs/>
          <w:color w:val="444444"/>
          <w:kern w:val="0"/>
          <w:szCs w:val="21"/>
        </w:rPr>
        <w:t>、</w:t>
      </w:r>
      <w:r>
        <w:rPr>
          <w:rFonts w:ascii="宋体" w:hAnsi="宋体" w:cs="宋体" w:hint="eastAsia"/>
          <w:b/>
          <w:bCs/>
          <w:color w:val="444444"/>
          <w:kern w:val="0"/>
          <w:szCs w:val="21"/>
        </w:rPr>
        <w:t>考查</w:t>
      </w:r>
      <w:r w:rsidRPr="00396D5C">
        <w:rPr>
          <w:rFonts w:ascii="宋体" w:hAnsi="宋体" w:cs="宋体" w:hint="eastAsia"/>
          <w:b/>
          <w:bCs/>
          <w:color w:val="444444"/>
          <w:kern w:val="0"/>
          <w:szCs w:val="21"/>
        </w:rPr>
        <w:t>内容 </w:t>
      </w:r>
    </w:p>
    <w:p w:rsidR="00AF49CD" w:rsidRPr="0021194A" w:rsidRDefault="00AF49CD" w:rsidP="00AF49CD">
      <w:pPr>
        <w:widowControl/>
        <w:spacing w:line="360" w:lineRule="auto"/>
        <w:ind w:firstLineChars="200" w:firstLine="420"/>
        <w:jc w:val="center"/>
        <w:rPr>
          <w:rFonts w:ascii="宋体" w:hAnsi="宋体" w:cs="宋体"/>
          <w:color w:val="FF0000"/>
          <w:kern w:val="0"/>
          <w:szCs w:val="21"/>
        </w:rPr>
      </w:pPr>
      <w:r w:rsidRPr="0021194A">
        <w:rPr>
          <w:rFonts w:ascii="宋体" w:hAnsi="宋体" w:cs="宋体" w:hint="eastAsia"/>
          <w:color w:val="FF0000"/>
          <w:kern w:val="0"/>
          <w:szCs w:val="21"/>
        </w:rPr>
        <w:t xml:space="preserve">第一章 </w:t>
      </w:r>
      <w:r w:rsidR="00A82378" w:rsidRPr="0021194A">
        <w:rPr>
          <w:rFonts w:ascii="宋体" w:hAnsi="宋体" w:cs="宋体" w:hint="eastAsia"/>
          <w:color w:val="FF0000"/>
          <w:kern w:val="0"/>
          <w:szCs w:val="21"/>
        </w:rPr>
        <w:t xml:space="preserve"> </w:t>
      </w:r>
      <w:r w:rsidRPr="0021194A">
        <w:rPr>
          <w:rFonts w:ascii="宋体" w:hAnsi="宋体" w:cs="宋体" w:hint="eastAsia"/>
          <w:color w:val="FF0000"/>
          <w:kern w:val="0"/>
          <w:szCs w:val="21"/>
        </w:rPr>
        <w:t xml:space="preserve"> 管理导论</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1、管理的内涵、管理工作的内容；</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2、管理的本质；</w:t>
      </w:r>
    </w:p>
    <w:p w:rsidR="00AF49CD"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3、管理的基本原理与基本方法。</w:t>
      </w:r>
    </w:p>
    <w:p w:rsidR="00AF49CD" w:rsidRPr="0021194A" w:rsidRDefault="00AF49CD" w:rsidP="00AF49CD">
      <w:pPr>
        <w:widowControl/>
        <w:spacing w:line="360" w:lineRule="auto"/>
        <w:ind w:firstLineChars="200" w:firstLine="420"/>
        <w:jc w:val="center"/>
        <w:rPr>
          <w:rFonts w:ascii="宋体" w:hAnsi="宋体" w:cs="宋体"/>
          <w:color w:val="FF0000"/>
          <w:kern w:val="0"/>
          <w:szCs w:val="21"/>
        </w:rPr>
      </w:pPr>
      <w:r w:rsidRPr="0021194A">
        <w:rPr>
          <w:rFonts w:ascii="宋体" w:hAnsi="宋体" w:cs="宋体" w:hint="eastAsia"/>
          <w:color w:val="FF0000"/>
          <w:kern w:val="0"/>
          <w:szCs w:val="21"/>
        </w:rPr>
        <w:t>第二章</w:t>
      </w:r>
      <w:r w:rsidRPr="0021194A">
        <w:rPr>
          <w:rFonts w:ascii="宋体" w:hAnsi="宋体" w:cs="宋体"/>
          <w:color w:val="FF0000"/>
          <w:kern w:val="0"/>
          <w:szCs w:val="21"/>
        </w:rPr>
        <w:t xml:space="preserve">  </w:t>
      </w:r>
      <w:r w:rsidR="00A82378" w:rsidRPr="0021194A">
        <w:rPr>
          <w:rFonts w:ascii="宋体" w:hAnsi="宋体" w:cs="宋体" w:hint="eastAsia"/>
          <w:color w:val="FF0000"/>
          <w:kern w:val="0"/>
          <w:szCs w:val="21"/>
        </w:rPr>
        <w:t xml:space="preserve"> </w:t>
      </w:r>
      <w:r w:rsidRPr="0021194A">
        <w:rPr>
          <w:rFonts w:ascii="宋体" w:hAnsi="宋体" w:cs="宋体" w:hint="eastAsia"/>
          <w:color w:val="FF0000"/>
          <w:kern w:val="0"/>
          <w:szCs w:val="21"/>
        </w:rPr>
        <w:t>管理理论的历史演变</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1、科学管理研究；</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2、一般管理研究；</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3、科层组织研究；</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4、新制度学派的组织趋同理论；</w:t>
      </w:r>
    </w:p>
    <w:p w:rsidR="00AF49CD"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5、企业再造理论。</w:t>
      </w:r>
    </w:p>
    <w:p w:rsidR="00AF49CD" w:rsidRPr="0021194A" w:rsidRDefault="00AF49CD" w:rsidP="00AF49CD">
      <w:pPr>
        <w:widowControl/>
        <w:spacing w:line="360" w:lineRule="auto"/>
        <w:ind w:firstLineChars="200" w:firstLine="420"/>
        <w:jc w:val="center"/>
        <w:rPr>
          <w:rFonts w:ascii="宋体" w:hAnsi="宋体" w:cs="宋体"/>
          <w:color w:val="FF0000"/>
          <w:kern w:val="0"/>
          <w:szCs w:val="21"/>
        </w:rPr>
      </w:pPr>
      <w:r w:rsidRPr="0021194A">
        <w:rPr>
          <w:rFonts w:ascii="宋体" w:hAnsi="宋体" w:cs="宋体" w:hint="eastAsia"/>
          <w:color w:val="FF0000"/>
          <w:kern w:val="0"/>
          <w:szCs w:val="21"/>
        </w:rPr>
        <w:t>第三章</w:t>
      </w:r>
      <w:r w:rsidR="00A82378" w:rsidRPr="0021194A">
        <w:rPr>
          <w:rFonts w:ascii="宋体" w:hAnsi="宋体" w:cs="宋体" w:hint="eastAsia"/>
          <w:color w:val="FF0000"/>
          <w:kern w:val="0"/>
          <w:szCs w:val="21"/>
        </w:rPr>
        <w:t xml:space="preserve"> </w:t>
      </w:r>
      <w:r w:rsidRPr="0021194A">
        <w:rPr>
          <w:rFonts w:ascii="宋体" w:hAnsi="宋体" w:cs="宋体" w:hint="eastAsia"/>
          <w:color w:val="FF0000"/>
          <w:kern w:val="0"/>
          <w:szCs w:val="21"/>
        </w:rPr>
        <w:t xml:space="preserve">  决策与决策过程</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1、决策的概念与要素；</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2、决策的类型与特征；</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3、决策过程与影响因素；</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4、决策的方法；</w:t>
      </w:r>
    </w:p>
    <w:p w:rsidR="00AF49CD"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5、决策的影响因素。</w:t>
      </w:r>
    </w:p>
    <w:p w:rsidR="00AF49CD" w:rsidRPr="0021194A" w:rsidRDefault="00AF49CD" w:rsidP="00AF49CD">
      <w:pPr>
        <w:widowControl/>
        <w:spacing w:line="360" w:lineRule="auto"/>
        <w:ind w:firstLineChars="200" w:firstLine="420"/>
        <w:jc w:val="center"/>
        <w:rPr>
          <w:rFonts w:ascii="宋体" w:hAnsi="宋体" w:cs="宋体"/>
          <w:color w:val="FF0000"/>
          <w:kern w:val="0"/>
          <w:szCs w:val="21"/>
        </w:rPr>
      </w:pPr>
      <w:r w:rsidRPr="0021194A">
        <w:rPr>
          <w:rFonts w:ascii="宋体" w:hAnsi="宋体" w:cs="宋体" w:hint="eastAsia"/>
          <w:color w:val="FF0000"/>
          <w:kern w:val="0"/>
          <w:szCs w:val="21"/>
        </w:rPr>
        <w:t>第四章</w:t>
      </w:r>
      <w:r w:rsidR="00A82378" w:rsidRPr="0021194A">
        <w:rPr>
          <w:rFonts w:ascii="宋体" w:hAnsi="宋体" w:cs="宋体" w:hint="eastAsia"/>
          <w:color w:val="FF0000"/>
          <w:kern w:val="0"/>
          <w:szCs w:val="21"/>
        </w:rPr>
        <w:t xml:space="preserve"> </w:t>
      </w:r>
      <w:r w:rsidRPr="0021194A">
        <w:rPr>
          <w:rFonts w:ascii="宋体" w:hAnsi="宋体" w:cs="宋体" w:hint="eastAsia"/>
          <w:color w:val="FF0000"/>
          <w:kern w:val="0"/>
          <w:szCs w:val="21"/>
        </w:rPr>
        <w:t xml:space="preserve">  环境分析与理性决策</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1、组织的一般或宏观环境；</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2、组织的具体或微观环境；</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3、组织的内部环境；</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lastRenderedPageBreak/>
        <w:t>4、环境分析的常用方法；</w:t>
      </w:r>
    </w:p>
    <w:p w:rsidR="00AF49CD" w:rsidRPr="0021194A" w:rsidRDefault="002670F5"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5、活动方案生成方法。</w:t>
      </w:r>
    </w:p>
    <w:p w:rsidR="002670F5" w:rsidRPr="0021194A" w:rsidRDefault="002670F5" w:rsidP="002670F5">
      <w:pPr>
        <w:widowControl/>
        <w:spacing w:line="360" w:lineRule="auto"/>
        <w:ind w:firstLineChars="200" w:firstLine="420"/>
        <w:jc w:val="center"/>
        <w:rPr>
          <w:rFonts w:ascii="宋体" w:hAnsi="宋体" w:cs="宋体"/>
          <w:color w:val="FF0000"/>
          <w:kern w:val="0"/>
          <w:szCs w:val="21"/>
        </w:rPr>
      </w:pPr>
      <w:r w:rsidRPr="0021194A">
        <w:rPr>
          <w:rFonts w:ascii="宋体" w:hAnsi="宋体" w:cs="宋体" w:hint="eastAsia"/>
          <w:color w:val="FF0000"/>
          <w:kern w:val="0"/>
          <w:szCs w:val="21"/>
        </w:rPr>
        <w:t xml:space="preserve">第五章 </w:t>
      </w:r>
      <w:r w:rsidR="00A82378" w:rsidRPr="0021194A">
        <w:rPr>
          <w:rFonts w:ascii="宋体" w:hAnsi="宋体" w:cs="宋体" w:hint="eastAsia"/>
          <w:color w:val="FF0000"/>
          <w:kern w:val="0"/>
          <w:szCs w:val="21"/>
        </w:rPr>
        <w:t xml:space="preserve"> </w:t>
      </w:r>
      <w:r w:rsidRPr="0021194A">
        <w:rPr>
          <w:rFonts w:ascii="宋体" w:hAnsi="宋体" w:cs="宋体" w:hint="eastAsia"/>
          <w:color w:val="FF0000"/>
          <w:kern w:val="0"/>
          <w:szCs w:val="21"/>
        </w:rPr>
        <w:t>决策的实施与调整</w:t>
      </w:r>
    </w:p>
    <w:p w:rsidR="00216100" w:rsidRPr="0021194A" w:rsidRDefault="002670F5"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1、计划的本质与特征；</w:t>
      </w:r>
    </w:p>
    <w:p w:rsidR="00216100" w:rsidRPr="0021194A" w:rsidRDefault="002670F5"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2、计划的类型；</w:t>
      </w:r>
    </w:p>
    <w:p w:rsidR="00216100" w:rsidRPr="0021194A" w:rsidRDefault="002670F5"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3、计划编制的过程与方法；</w:t>
      </w:r>
    </w:p>
    <w:p w:rsidR="00216100" w:rsidRPr="0021194A" w:rsidRDefault="002670F5"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4、目标管理的含义；</w:t>
      </w:r>
    </w:p>
    <w:p w:rsidR="00216100" w:rsidRPr="0021194A" w:rsidRDefault="002670F5"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5、目标管理的过程与实施；</w:t>
      </w:r>
    </w:p>
    <w:p w:rsidR="00216100" w:rsidRPr="0021194A" w:rsidRDefault="002670F5"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6、预算管理的内涵；</w:t>
      </w:r>
    </w:p>
    <w:p w:rsidR="002670F5" w:rsidRPr="0021194A" w:rsidRDefault="002670F5"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7、决策追踪与调整的内涵及程序。</w:t>
      </w:r>
    </w:p>
    <w:p w:rsidR="002670F5" w:rsidRPr="0021194A" w:rsidRDefault="002670F5" w:rsidP="002670F5">
      <w:pPr>
        <w:widowControl/>
        <w:spacing w:line="360" w:lineRule="auto"/>
        <w:ind w:firstLineChars="200" w:firstLine="420"/>
        <w:jc w:val="center"/>
        <w:rPr>
          <w:rFonts w:ascii="宋体" w:hAnsi="宋体" w:cs="宋体"/>
          <w:color w:val="FF0000"/>
          <w:kern w:val="0"/>
          <w:szCs w:val="21"/>
        </w:rPr>
      </w:pPr>
      <w:r w:rsidRPr="0021194A">
        <w:rPr>
          <w:rFonts w:ascii="宋体" w:hAnsi="宋体" w:cs="宋体" w:hint="eastAsia"/>
          <w:color w:val="FF0000"/>
          <w:kern w:val="0"/>
          <w:szCs w:val="21"/>
        </w:rPr>
        <w:t>第六章</w:t>
      </w:r>
      <w:r w:rsidR="00A82378" w:rsidRPr="0021194A">
        <w:rPr>
          <w:rFonts w:ascii="宋体" w:hAnsi="宋体" w:cs="宋体" w:hint="eastAsia"/>
          <w:color w:val="FF0000"/>
          <w:kern w:val="0"/>
          <w:szCs w:val="21"/>
        </w:rPr>
        <w:t xml:space="preserve"> </w:t>
      </w:r>
      <w:r w:rsidRPr="0021194A">
        <w:rPr>
          <w:rFonts w:ascii="宋体" w:hAnsi="宋体" w:cs="宋体" w:hint="eastAsia"/>
          <w:color w:val="FF0000"/>
          <w:kern w:val="0"/>
          <w:szCs w:val="21"/>
        </w:rPr>
        <w:t xml:space="preserve"> 组织设计</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1、组织设计的任务</w:t>
      </w:r>
      <w:r w:rsidR="00CD3852" w:rsidRPr="0021194A">
        <w:rPr>
          <w:rFonts w:ascii="宋体" w:hAnsi="宋体" w:cs="宋体" w:hint="eastAsia"/>
          <w:color w:val="FF0000"/>
          <w:kern w:val="0"/>
          <w:szCs w:val="21"/>
        </w:rPr>
        <w:t>；</w:t>
      </w:r>
    </w:p>
    <w:p w:rsidR="00216100" w:rsidRPr="0021194A" w:rsidRDefault="00CD3852"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2、组织设计的影响因素；</w:t>
      </w:r>
    </w:p>
    <w:p w:rsidR="00216100" w:rsidRPr="0021194A" w:rsidRDefault="00CD3852"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3、组织结构的含义；</w:t>
      </w:r>
    </w:p>
    <w:p w:rsidR="00216100" w:rsidRPr="0021194A" w:rsidRDefault="00CD3852"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4、组织结构的形式；</w:t>
      </w:r>
    </w:p>
    <w:p w:rsidR="00216100" w:rsidRPr="0021194A" w:rsidRDefault="00CD3852"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 xml:space="preserve">5、组织结构的演变趋势； </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6、组织中职权的类型；</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7、集权与分权；</w:t>
      </w:r>
    </w:p>
    <w:p w:rsidR="00216100" w:rsidRPr="0021194A" w:rsidRDefault="00CD3852"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8、影响分权程度的因素；</w:t>
      </w:r>
    </w:p>
    <w:p w:rsidR="00216100" w:rsidRPr="0021194A" w:rsidRDefault="00CD3852"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9</w:t>
      </w:r>
      <w:r w:rsidR="00AF49CD" w:rsidRPr="0021194A">
        <w:rPr>
          <w:rFonts w:ascii="宋体" w:hAnsi="宋体" w:cs="宋体" w:hint="eastAsia"/>
          <w:color w:val="FF0000"/>
          <w:kern w:val="0"/>
          <w:szCs w:val="21"/>
        </w:rPr>
        <w:t>、管理幅度、管理层次</w:t>
      </w:r>
      <w:r w:rsidRPr="0021194A">
        <w:rPr>
          <w:rFonts w:ascii="宋体" w:hAnsi="宋体" w:cs="宋体" w:hint="eastAsia"/>
          <w:color w:val="FF0000"/>
          <w:kern w:val="0"/>
          <w:szCs w:val="21"/>
        </w:rPr>
        <w:t>；</w:t>
      </w:r>
    </w:p>
    <w:p w:rsidR="00216100" w:rsidRPr="0021194A" w:rsidRDefault="00CD3852"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10、正式组织与非正式组织的整合；</w:t>
      </w:r>
    </w:p>
    <w:p w:rsidR="00AF49CD" w:rsidRPr="0021194A" w:rsidRDefault="00CD3852"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11、直线与参谋的整合</w:t>
      </w:r>
      <w:r w:rsidR="00AF49CD" w:rsidRPr="0021194A">
        <w:rPr>
          <w:rFonts w:ascii="宋体" w:hAnsi="宋体" w:cs="宋体" w:hint="eastAsia"/>
          <w:color w:val="FF0000"/>
          <w:kern w:val="0"/>
          <w:szCs w:val="21"/>
        </w:rPr>
        <w:t>。</w:t>
      </w:r>
    </w:p>
    <w:p w:rsidR="00CD3852" w:rsidRPr="0021194A" w:rsidRDefault="00CD3852" w:rsidP="00CD3852">
      <w:pPr>
        <w:widowControl/>
        <w:spacing w:line="360" w:lineRule="auto"/>
        <w:ind w:firstLineChars="200" w:firstLine="420"/>
        <w:jc w:val="center"/>
        <w:rPr>
          <w:rFonts w:ascii="宋体" w:hAnsi="宋体" w:cs="宋体"/>
          <w:color w:val="FF0000"/>
          <w:kern w:val="0"/>
          <w:szCs w:val="21"/>
        </w:rPr>
      </w:pPr>
      <w:r w:rsidRPr="0021194A">
        <w:rPr>
          <w:rFonts w:ascii="宋体" w:hAnsi="宋体" w:cs="宋体" w:hint="eastAsia"/>
          <w:color w:val="FF0000"/>
          <w:kern w:val="0"/>
          <w:szCs w:val="21"/>
        </w:rPr>
        <w:t>第七章</w:t>
      </w:r>
      <w:r w:rsidR="00A82378" w:rsidRPr="0021194A">
        <w:rPr>
          <w:rFonts w:ascii="宋体" w:hAnsi="宋体" w:cs="宋体" w:hint="eastAsia"/>
          <w:color w:val="FF0000"/>
          <w:kern w:val="0"/>
          <w:szCs w:val="21"/>
        </w:rPr>
        <w:t xml:space="preserve"> </w:t>
      </w:r>
      <w:r w:rsidRPr="0021194A">
        <w:rPr>
          <w:rFonts w:ascii="宋体" w:hAnsi="宋体" w:cs="宋体" w:hint="eastAsia"/>
          <w:color w:val="FF0000"/>
          <w:kern w:val="0"/>
          <w:szCs w:val="21"/>
        </w:rPr>
        <w:t>人员配备</w:t>
      </w:r>
    </w:p>
    <w:p w:rsidR="00216100" w:rsidRPr="0021194A" w:rsidRDefault="00CD3852"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1、人员选聘的来源；</w:t>
      </w:r>
    </w:p>
    <w:p w:rsidR="00216100" w:rsidRPr="0021194A" w:rsidRDefault="00A82378"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2、人员选聘的途径及优缺点；</w:t>
      </w:r>
    </w:p>
    <w:p w:rsidR="00216100" w:rsidRPr="0021194A" w:rsidRDefault="00A82378"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3、人事考评的功能与程序；</w:t>
      </w:r>
    </w:p>
    <w:p w:rsidR="00CD3852" w:rsidRPr="0021194A" w:rsidRDefault="00A82378"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4、各类培训方法的优缺点。</w:t>
      </w:r>
    </w:p>
    <w:p w:rsidR="00A82378" w:rsidRPr="0021194A" w:rsidRDefault="00A82378" w:rsidP="000A74CD">
      <w:pPr>
        <w:widowControl/>
        <w:spacing w:line="360" w:lineRule="auto"/>
        <w:ind w:firstLineChars="200" w:firstLine="420"/>
        <w:jc w:val="center"/>
        <w:rPr>
          <w:rFonts w:ascii="宋体" w:hAnsi="宋体" w:cs="宋体"/>
          <w:color w:val="FF0000"/>
          <w:kern w:val="0"/>
          <w:szCs w:val="21"/>
        </w:rPr>
      </w:pPr>
      <w:r w:rsidRPr="0021194A">
        <w:rPr>
          <w:rFonts w:ascii="宋体" w:hAnsi="宋体" w:cs="宋体" w:hint="eastAsia"/>
          <w:color w:val="FF0000"/>
          <w:kern w:val="0"/>
          <w:szCs w:val="21"/>
        </w:rPr>
        <w:t>第八章  组织文化</w:t>
      </w:r>
    </w:p>
    <w:p w:rsidR="00216100" w:rsidRPr="0021194A" w:rsidRDefault="00694419"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1、组织文化的概念；</w:t>
      </w:r>
    </w:p>
    <w:p w:rsidR="00216100" w:rsidRPr="0021194A" w:rsidRDefault="00694419"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2、组织文化的影响因素；</w:t>
      </w:r>
    </w:p>
    <w:p w:rsidR="00216100" w:rsidRPr="0021194A" w:rsidRDefault="00694419"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lastRenderedPageBreak/>
        <w:t>3、组织文化的功能；</w:t>
      </w:r>
    </w:p>
    <w:p w:rsidR="000A74CD" w:rsidRPr="0021194A" w:rsidRDefault="00694419"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4、组织文化塑造。</w:t>
      </w:r>
    </w:p>
    <w:p w:rsidR="00AF49CD" w:rsidRPr="0021194A" w:rsidRDefault="00AF49CD" w:rsidP="00694419">
      <w:pPr>
        <w:widowControl/>
        <w:spacing w:line="360" w:lineRule="auto"/>
        <w:ind w:firstLineChars="200" w:firstLine="420"/>
        <w:jc w:val="center"/>
        <w:rPr>
          <w:rFonts w:ascii="宋体" w:hAnsi="宋体" w:cs="宋体"/>
          <w:color w:val="FF0000"/>
          <w:kern w:val="0"/>
          <w:szCs w:val="21"/>
        </w:rPr>
      </w:pPr>
      <w:r w:rsidRPr="0021194A">
        <w:rPr>
          <w:rFonts w:ascii="宋体" w:hAnsi="宋体" w:cs="宋体" w:hint="eastAsia"/>
          <w:color w:val="FF0000"/>
          <w:kern w:val="0"/>
          <w:szCs w:val="21"/>
        </w:rPr>
        <w:t>第九章　领导</w:t>
      </w:r>
      <w:r w:rsidR="00694419" w:rsidRPr="0021194A">
        <w:rPr>
          <w:rFonts w:ascii="宋体" w:hAnsi="宋体" w:cs="宋体" w:hint="eastAsia"/>
          <w:color w:val="FF0000"/>
          <w:kern w:val="0"/>
          <w:szCs w:val="21"/>
        </w:rPr>
        <w:t>的一般理论</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1、领导与</w:t>
      </w:r>
      <w:r w:rsidR="00694419" w:rsidRPr="0021194A">
        <w:rPr>
          <w:rFonts w:ascii="宋体" w:hAnsi="宋体" w:cs="宋体" w:hint="eastAsia"/>
          <w:color w:val="FF0000"/>
          <w:kern w:val="0"/>
          <w:szCs w:val="21"/>
        </w:rPr>
        <w:t>管理的区别</w:t>
      </w:r>
      <w:r w:rsidRPr="0021194A">
        <w:rPr>
          <w:rFonts w:ascii="宋体" w:hAnsi="宋体" w:cs="宋体" w:hint="eastAsia"/>
          <w:color w:val="FF0000"/>
          <w:kern w:val="0"/>
          <w:szCs w:val="21"/>
        </w:rPr>
        <w:t>；</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2、领导</w:t>
      </w:r>
      <w:r w:rsidR="00694419" w:rsidRPr="0021194A">
        <w:rPr>
          <w:rFonts w:ascii="宋体" w:hAnsi="宋体" w:cs="宋体" w:hint="eastAsia"/>
          <w:color w:val="FF0000"/>
          <w:kern w:val="0"/>
          <w:szCs w:val="21"/>
        </w:rPr>
        <w:t>权力的来源</w:t>
      </w:r>
      <w:r w:rsidRPr="0021194A">
        <w:rPr>
          <w:rFonts w:ascii="宋体" w:hAnsi="宋体" w:cs="宋体" w:hint="eastAsia"/>
          <w:color w:val="FF0000"/>
          <w:kern w:val="0"/>
          <w:szCs w:val="21"/>
        </w:rPr>
        <w:t>；</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3、领导</w:t>
      </w:r>
      <w:r w:rsidR="00694419" w:rsidRPr="0021194A">
        <w:rPr>
          <w:rFonts w:ascii="宋体" w:hAnsi="宋体" w:cs="宋体" w:hint="eastAsia"/>
          <w:color w:val="FF0000"/>
          <w:kern w:val="0"/>
          <w:szCs w:val="21"/>
        </w:rPr>
        <w:t>者</w:t>
      </w:r>
      <w:r w:rsidRPr="0021194A">
        <w:rPr>
          <w:rFonts w:ascii="宋体" w:hAnsi="宋体" w:cs="宋体" w:hint="eastAsia"/>
          <w:color w:val="FF0000"/>
          <w:kern w:val="0"/>
          <w:szCs w:val="21"/>
        </w:rPr>
        <w:t>行为理论；</w:t>
      </w:r>
    </w:p>
    <w:p w:rsidR="00216100" w:rsidRPr="0021194A" w:rsidRDefault="00694419"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4、情境领导理论；</w:t>
      </w:r>
    </w:p>
    <w:p w:rsidR="00AF49CD" w:rsidRPr="0021194A" w:rsidRDefault="00694419"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5、费德勒的权变领导理论</w:t>
      </w:r>
      <w:r w:rsidR="00AF49CD" w:rsidRPr="0021194A">
        <w:rPr>
          <w:rFonts w:ascii="宋体" w:hAnsi="宋体" w:cs="宋体" w:hint="eastAsia"/>
          <w:color w:val="FF0000"/>
          <w:kern w:val="0"/>
          <w:szCs w:val="21"/>
        </w:rPr>
        <w:t>。</w:t>
      </w:r>
    </w:p>
    <w:p w:rsidR="00AF49CD" w:rsidRPr="0021194A" w:rsidRDefault="00AF49CD" w:rsidP="00694419">
      <w:pPr>
        <w:widowControl/>
        <w:spacing w:line="360" w:lineRule="auto"/>
        <w:ind w:firstLineChars="200" w:firstLine="420"/>
        <w:jc w:val="center"/>
        <w:rPr>
          <w:rFonts w:ascii="宋体" w:hAnsi="宋体" w:cs="宋体"/>
          <w:color w:val="FF0000"/>
          <w:kern w:val="0"/>
          <w:szCs w:val="21"/>
        </w:rPr>
      </w:pPr>
      <w:r w:rsidRPr="0021194A">
        <w:rPr>
          <w:rFonts w:ascii="宋体" w:hAnsi="宋体" w:cs="宋体" w:hint="eastAsia"/>
          <w:color w:val="FF0000"/>
          <w:kern w:val="0"/>
          <w:szCs w:val="21"/>
        </w:rPr>
        <w:t>第十章  激励</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w:t>
      </w:r>
      <w:r w:rsidR="00694419" w:rsidRPr="0021194A">
        <w:rPr>
          <w:rFonts w:ascii="宋体" w:hAnsi="宋体" w:cs="宋体" w:hint="eastAsia"/>
          <w:color w:val="FF0000"/>
          <w:kern w:val="0"/>
          <w:szCs w:val="21"/>
        </w:rPr>
        <w:t>人性假设及其发展</w:t>
      </w:r>
      <w:r w:rsidRPr="0021194A">
        <w:rPr>
          <w:rFonts w:ascii="宋体" w:hAnsi="宋体" w:cs="宋体" w:hint="eastAsia"/>
          <w:color w:val="FF0000"/>
          <w:kern w:val="0"/>
          <w:szCs w:val="21"/>
        </w:rPr>
        <w:t>；</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2、各类激励理论的要点及应用；</w:t>
      </w:r>
    </w:p>
    <w:p w:rsidR="00AF49CD"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3、激励</w:t>
      </w:r>
      <w:r w:rsidR="00694419" w:rsidRPr="0021194A">
        <w:rPr>
          <w:rFonts w:ascii="宋体" w:hAnsi="宋体" w:cs="宋体" w:hint="eastAsia"/>
          <w:color w:val="FF0000"/>
          <w:kern w:val="0"/>
          <w:szCs w:val="21"/>
        </w:rPr>
        <w:t>方法</w:t>
      </w:r>
      <w:r w:rsidRPr="0021194A">
        <w:rPr>
          <w:rFonts w:ascii="宋体" w:hAnsi="宋体" w:cs="宋体" w:hint="eastAsia"/>
          <w:color w:val="FF0000"/>
          <w:kern w:val="0"/>
          <w:szCs w:val="21"/>
        </w:rPr>
        <w:t>。</w:t>
      </w:r>
    </w:p>
    <w:p w:rsidR="00AF49CD" w:rsidRPr="0021194A" w:rsidRDefault="00AF49CD" w:rsidP="00694419">
      <w:pPr>
        <w:widowControl/>
        <w:spacing w:line="360" w:lineRule="auto"/>
        <w:ind w:firstLineChars="200" w:firstLine="420"/>
        <w:jc w:val="center"/>
        <w:rPr>
          <w:rFonts w:ascii="宋体" w:hAnsi="宋体" w:cs="宋体"/>
          <w:color w:val="FF0000"/>
          <w:kern w:val="0"/>
          <w:szCs w:val="21"/>
        </w:rPr>
      </w:pPr>
      <w:r w:rsidRPr="0021194A">
        <w:rPr>
          <w:rFonts w:ascii="宋体" w:hAnsi="宋体" w:cs="宋体" w:hint="eastAsia"/>
          <w:color w:val="FF0000"/>
          <w:kern w:val="0"/>
          <w:szCs w:val="21"/>
        </w:rPr>
        <w:t>第十一章  沟通</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1、沟通概念与作用；</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2、沟通</w:t>
      </w:r>
      <w:r w:rsidR="00694419" w:rsidRPr="0021194A">
        <w:rPr>
          <w:rFonts w:ascii="宋体" w:hAnsi="宋体" w:cs="宋体" w:hint="eastAsia"/>
          <w:color w:val="FF0000"/>
          <w:kern w:val="0"/>
          <w:szCs w:val="21"/>
        </w:rPr>
        <w:t>类型</w:t>
      </w:r>
      <w:r w:rsidRPr="0021194A">
        <w:rPr>
          <w:rFonts w:ascii="宋体" w:hAnsi="宋体" w:cs="宋体" w:hint="eastAsia"/>
          <w:color w:val="FF0000"/>
          <w:kern w:val="0"/>
          <w:szCs w:val="21"/>
        </w:rPr>
        <w:t>；</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3、沟通障碍与沟通改善</w:t>
      </w:r>
      <w:r w:rsidR="00694419" w:rsidRPr="0021194A">
        <w:rPr>
          <w:rFonts w:ascii="宋体" w:hAnsi="宋体" w:cs="宋体" w:hint="eastAsia"/>
          <w:color w:val="FF0000"/>
          <w:kern w:val="0"/>
          <w:szCs w:val="21"/>
        </w:rPr>
        <w:t>；</w:t>
      </w:r>
    </w:p>
    <w:p w:rsidR="00AF49CD" w:rsidRPr="0021194A" w:rsidRDefault="00694419"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4、冲突的概念</w:t>
      </w:r>
      <w:r w:rsidR="00875EE7" w:rsidRPr="0021194A">
        <w:rPr>
          <w:rFonts w:ascii="宋体" w:hAnsi="宋体" w:cs="宋体" w:hint="eastAsia"/>
          <w:color w:val="FF0000"/>
          <w:kern w:val="0"/>
          <w:szCs w:val="21"/>
        </w:rPr>
        <w:t>及冲突管理</w:t>
      </w:r>
      <w:r w:rsidR="00AF49CD" w:rsidRPr="0021194A">
        <w:rPr>
          <w:rFonts w:ascii="宋体" w:hAnsi="宋体" w:cs="宋体" w:hint="eastAsia"/>
          <w:color w:val="FF0000"/>
          <w:kern w:val="0"/>
          <w:szCs w:val="21"/>
        </w:rPr>
        <w:t>。</w:t>
      </w:r>
    </w:p>
    <w:p w:rsidR="00AF49CD" w:rsidRPr="0021194A" w:rsidRDefault="00AF49CD" w:rsidP="00875EE7">
      <w:pPr>
        <w:widowControl/>
        <w:spacing w:line="360" w:lineRule="auto"/>
        <w:ind w:firstLineChars="200" w:firstLine="420"/>
        <w:jc w:val="center"/>
        <w:rPr>
          <w:rFonts w:ascii="宋体" w:hAnsi="宋体" w:cs="宋体"/>
          <w:color w:val="FF0000"/>
          <w:kern w:val="0"/>
          <w:szCs w:val="21"/>
        </w:rPr>
      </w:pPr>
      <w:r w:rsidRPr="0021194A">
        <w:rPr>
          <w:rFonts w:ascii="宋体" w:hAnsi="宋体" w:cs="宋体" w:hint="eastAsia"/>
          <w:color w:val="FF0000"/>
          <w:kern w:val="0"/>
          <w:szCs w:val="21"/>
        </w:rPr>
        <w:t>第十二章  控制</w:t>
      </w:r>
      <w:r w:rsidR="00875EE7" w:rsidRPr="0021194A">
        <w:rPr>
          <w:rFonts w:ascii="宋体" w:hAnsi="宋体" w:cs="宋体" w:hint="eastAsia"/>
          <w:color w:val="FF0000"/>
          <w:kern w:val="0"/>
          <w:szCs w:val="21"/>
        </w:rPr>
        <w:t>的类型与过程</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1、控制的概念；</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2、控制类型；</w:t>
      </w:r>
    </w:p>
    <w:p w:rsidR="00AF49CD"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3、控制</w:t>
      </w:r>
      <w:r w:rsidR="00875EE7" w:rsidRPr="0021194A">
        <w:rPr>
          <w:rFonts w:ascii="宋体" w:hAnsi="宋体" w:cs="宋体" w:hint="eastAsia"/>
          <w:color w:val="FF0000"/>
          <w:kern w:val="0"/>
          <w:szCs w:val="21"/>
        </w:rPr>
        <w:t>的过程</w:t>
      </w:r>
      <w:r w:rsidRPr="0021194A">
        <w:rPr>
          <w:rFonts w:ascii="宋体" w:hAnsi="宋体" w:cs="宋体" w:hint="eastAsia"/>
          <w:color w:val="FF0000"/>
          <w:kern w:val="0"/>
          <w:szCs w:val="21"/>
        </w:rPr>
        <w:t>。</w:t>
      </w:r>
    </w:p>
    <w:p w:rsidR="00875EE7" w:rsidRPr="0021194A" w:rsidRDefault="00875EE7" w:rsidP="00875EE7">
      <w:pPr>
        <w:widowControl/>
        <w:spacing w:line="360" w:lineRule="auto"/>
        <w:ind w:firstLineChars="200" w:firstLine="420"/>
        <w:jc w:val="center"/>
        <w:rPr>
          <w:rFonts w:ascii="宋体" w:hAnsi="宋体" w:cs="宋体"/>
          <w:color w:val="FF0000"/>
          <w:kern w:val="0"/>
          <w:szCs w:val="21"/>
        </w:rPr>
      </w:pPr>
      <w:r w:rsidRPr="0021194A">
        <w:rPr>
          <w:rFonts w:ascii="宋体" w:hAnsi="宋体" w:cs="宋体" w:hint="eastAsia"/>
          <w:color w:val="FF0000"/>
          <w:kern w:val="0"/>
          <w:szCs w:val="21"/>
        </w:rPr>
        <w:t>第十三章  控制的方法与技术</w:t>
      </w:r>
    </w:p>
    <w:p w:rsidR="00216100" w:rsidRPr="0021194A" w:rsidRDefault="008755A9"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1、控制的方法分类与比较；</w:t>
      </w:r>
    </w:p>
    <w:p w:rsidR="00216100" w:rsidRPr="0021194A" w:rsidRDefault="008755A9"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2、全面质量管理方法；</w:t>
      </w:r>
    </w:p>
    <w:p w:rsidR="00875EE7" w:rsidRPr="0021194A" w:rsidRDefault="008755A9"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3、六西格玛管理方法。</w:t>
      </w:r>
    </w:p>
    <w:p w:rsidR="008755A9" w:rsidRPr="0021194A" w:rsidRDefault="008755A9" w:rsidP="008755A9">
      <w:pPr>
        <w:widowControl/>
        <w:spacing w:line="360" w:lineRule="auto"/>
        <w:ind w:firstLineChars="200" w:firstLine="420"/>
        <w:jc w:val="center"/>
        <w:rPr>
          <w:rFonts w:ascii="宋体" w:hAnsi="宋体" w:cs="宋体"/>
          <w:color w:val="FF0000"/>
          <w:kern w:val="0"/>
          <w:szCs w:val="21"/>
        </w:rPr>
      </w:pPr>
      <w:r w:rsidRPr="0021194A">
        <w:rPr>
          <w:rFonts w:ascii="宋体" w:hAnsi="宋体" w:cs="宋体" w:hint="eastAsia"/>
          <w:color w:val="FF0000"/>
          <w:kern w:val="0"/>
          <w:szCs w:val="21"/>
        </w:rPr>
        <w:t>第十四章  风险控制与危机管理</w:t>
      </w:r>
    </w:p>
    <w:p w:rsidR="00216100" w:rsidRPr="0021194A" w:rsidRDefault="008755A9"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1、风险及其分类；</w:t>
      </w:r>
    </w:p>
    <w:p w:rsidR="00216100" w:rsidRPr="0021194A" w:rsidRDefault="008755A9"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2、控制风险的策略；</w:t>
      </w:r>
    </w:p>
    <w:p w:rsidR="008755A9" w:rsidRPr="0021194A" w:rsidRDefault="008755A9"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3、危机反应与恢复管理。</w:t>
      </w:r>
    </w:p>
    <w:p w:rsidR="008755A9" w:rsidRPr="0021194A" w:rsidRDefault="008755A9" w:rsidP="008755A9">
      <w:pPr>
        <w:widowControl/>
        <w:spacing w:line="360" w:lineRule="auto"/>
        <w:ind w:firstLineChars="200" w:firstLine="420"/>
        <w:jc w:val="center"/>
        <w:rPr>
          <w:rFonts w:ascii="宋体" w:hAnsi="宋体" w:cs="宋体"/>
          <w:color w:val="FF0000"/>
          <w:kern w:val="0"/>
          <w:szCs w:val="21"/>
        </w:rPr>
      </w:pPr>
      <w:r w:rsidRPr="0021194A">
        <w:rPr>
          <w:rFonts w:ascii="宋体" w:hAnsi="宋体" w:cs="宋体" w:hint="eastAsia"/>
          <w:color w:val="FF0000"/>
          <w:kern w:val="0"/>
          <w:szCs w:val="21"/>
        </w:rPr>
        <w:t>第十五章  创新原理</w:t>
      </w:r>
    </w:p>
    <w:p w:rsidR="00216100" w:rsidRPr="0021194A" w:rsidRDefault="008755A9"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lastRenderedPageBreak/>
        <w:t>1、管理创新的内涵；</w:t>
      </w:r>
    </w:p>
    <w:p w:rsidR="00216100" w:rsidRPr="0021194A" w:rsidRDefault="008755A9"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2、</w:t>
      </w:r>
      <w:r w:rsidR="0084073B" w:rsidRPr="0021194A">
        <w:rPr>
          <w:rFonts w:ascii="宋体" w:hAnsi="宋体" w:cs="宋体" w:hint="eastAsia"/>
          <w:color w:val="FF0000"/>
          <w:kern w:val="0"/>
          <w:szCs w:val="21"/>
        </w:rPr>
        <w:t>管理创新工作的内在规定性；</w:t>
      </w:r>
    </w:p>
    <w:p w:rsidR="008755A9" w:rsidRPr="0021194A" w:rsidRDefault="0084073B"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3、创新过程及其管理。</w:t>
      </w:r>
    </w:p>
    <w:p w:rsidR="00AF49CD" w:rsidRPr="0021194A" w:rsidRDefault="00AF49CD" w:rsidP="0084073B">
      <w:pPr>
        <w:widowControl/>
        <w:spacing w:line="360" w:lineRule="auto"/>
        <w:ind w:firstLineChars="200" w:firstLine="420"/>
        <w:jc w:val="center"/>
        <w:rPr>
          <w:rFonts w:ascii="宋体" w:hAnsi="宋体" w:cs="宋体"/>
          <w:color w:val="FF0000"/>
          <w:kern w:val="0"/>
          <w:szCs w:val="21"/>
        </w:rPr>
      </w:pPr>
      <w:r w:rsidRPr="0021194A">
        <w:rPr>
          <w:rFonts w:ascii="宋体" w:hAnsi="宋体" w:cs="宋体" w:hint="eastAsia"/>
          <w:color w:val="FF0000"/>
          <w:kern w:val="0"/>
          <w:szCs w:val="21"/>
        </w:rPr>
        <w:t>第十</w:t>
      </w:r>
      <w:r w:rsidR="0084073B" w:rsidRPr="0021194A">
        <w:rPr>
          <w:rFonts w:ascii="宋体" w:hAnsi="宋体" w:cs="宋体" w:hint="eastAsia"/>
          <w:color w:val="FF0000"/>
          <w:kern w:val="0"/>
          <w:szCs w:val="21"/>
        </w:rPr>
        <w:t>六</w:t>
      </w:r>
      <w:r w:rsidRPr="0021194A">
        <w:rPr>
          <w:rFonts w:ascii="宋体" w:hAnsi="宋体" w:cs="宋体" w:hint="eastAsia"/>
          <w:color w:val="FF0000"/>
          <w:kern w:val="0"/>
          <w:szCs w:val="21"/>
        </w:rPr>
        <w:t>章</w:t>
      </w:r>
      <w:r w:rsidR="000A74CD" w:rsidRPr="0021194A">
        <w:rPr>
          <w:rFonts w:ascii="宋体" w:hAnsi="宋体" w:cs="宋体" w:hint="eastAsia"/>
          <w:color w:val="FF0000"/>
          <w:kern w:val="0"/>
          <w:szCs w:val="21"/>
        </w:rPr>
        <w:t xml:space="preserve">  </w:t>
      </w:r>
      <w:r w:rsidR="0084073B" w:rsidRPr="0021194A">
        <w:rPr>
          <w:rFonts w:ascii="宋体" w:hAnsi="宋体" w:cs="宋体" w:hint="eastAsia"/>
          <w:color w:val="FF0000"/>
          <w:kern w:val="0"/>
          <w:szCs w:val="21"/>
        </w:rPr>
        <w:t>组织</w:t>
      </w:r>
      <w:r w:rsidR="000A74CD" w:rsidRPr="0021194A">
        <w:rPr>
          <w:rFonts w:ascii="宋体" w:hAnsi="宋体" w:cs="宋体" w:hint="eastAsia"/>
          <w:color w:val="FF0000"/>
          <w:kern w:val="0"/>
          <w:szCs w:val="21"/>
        </w:rPr>
        <w:t>创新</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1、</w:t>
      </w:r>
      <w:r w:rsidR="0084073B" w:rsidRPr="0021194A">
        <w:rPr>
          <w:rFonts w:ascii="宋体" w:hAnsi="宋体" w:cs="宋体" w:hint="eastAsia"/>
          <w:color w:val="FF0000"/>
          <w:kern w:val="0"/>
          <w:szCs w:val="21"/>
        </w:rPr>
        <w:t>组织变革模式和路径</w:t>
      </w:r>
      <w:r w:rsidRPr="0021194A">
        <w:rPr>
          <w:rFonts w:ascii="宋体" w:hAnsi="宋体" w:cs="宋体" w:hint="eastAsia"/>
          <w:color w:val="FF0000"/>
          <w:kern w:val="0"/>
          <w:szCs w:val="21"/>
        </w:rPr>
        <w:t>；</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2、</w:t>
      </w:r>
      <w:r w:rsidR="0084073B" w:rsidRPr="0021194A">
        <w:rPr>
          <w:rFonts w:ascii="宋体" w:hAnsi="宋体" w:cs="宋体" w:hint="eastAsia"/>
          <w:color w:val="FF0000"/>
          <w:kern w:val="0"/>
          <w:szCs w:val="21"/>
        </w:rPr>
        <w:t>组织变革的障碍</w:t>
      </w:r>
      <w:r w:rsidRPr="0021194A">
        <w:rPr>
          <w:rFonts w:ascii="宋体" w:hAnsi="宋体" w:cs="宋体" w:hint="eastAsia"/>
          <w:color w:val="FF0000"/>
          <w:kern w:val="0"/>
          <w:szCs w:val="21"/>
        </w:rPr>
        <w:t>；</w:t>
      </w:r>
    </w:p>
    <w:p w:rsidR="00216100" w:rsidRPr="0021194A" w:rsidRDefault="00AF49CD"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3、</w:t>
      </w:r>
      <w:r w:rsidR="0084073B" w:rsidRPr="0021194A">
        <w:rPr>
          <w:rFonts w:ascii="宋体" w:hAnsi="宋体" w:cs="宋体" w:hint="eastAsia"/>
          <w:color w:val="FF0000"/>
          <w:kern w:val="0"/>
          <w:szCs w:val="21"/>
        </w:rPr>
        <w:t>组织结构创新</w:t>
      </w:r>
      <w:r w:rsidRPr="0021194A">
        <w:rPr>
          <w:rFonts w:ascii="宋体" w:hAnsi="宋体" w:cs="宋体" w:hint="eastAsia"/>
          <w:color w:val="FF0000"/>
          <w:kern w:val="0"/>
          <w:szCs w:val="21"/>
        </w:rPr>
        <w:t>的主要形式</w:t>
      </w:r>
      <w:r w:rsidR="00216100" w:rsidRPr="0021194A">
        <w:rPr>
          <w:rFonts w:ascii="宋体" w:hAnsi="宋体" w:cs="宋体" w:hint="eastAsia"/>
          <w:color w:val="FF0000"/>
          <w:kern w:val="0"/>
          <w:szCs w:val="21"/>
        </w:rPr>
        <w:t>；</w:t>
      </w:r>
    </w:p>
    <w:p w:rsidR="00AF49CD" w:rsidRPr="0021194A" w:rsidRDefault="0084073B" w:rsidP="00AF49CD">
      <w:pPr>
        <w:widowControl/>
        <w:spacing w:line="360" w:lineRule="auto"/>
        <w:ind w:firstLineChars="200" w:firstLine="420"/>
        <w:jc w:val="left"/>
        <w:rPr>
          <w:rFonts w:ascii="宋体" w:hAnsi="宋体" w:cs="宋体"/>
          <w:color w:val="FF0000"/>
          <w:kern w:val="0"/>
          <w:szCs w:val="21"/>
        </w:rPr>
      </w:pPr>
      <w:r w:rsidRPr="0021194A">
        <w:rPr>
          <w:rFonts w:ascii="宋体" w:hAnsi="宋体" w:cs="宋体" w:hint="eastAsia"/>
          <w:color w:val="FF0000"/>
          <w:kern w:val="0"/>
          <w:szCs w:val="21"/>
        </w:rPr>
        <w:t>4、学习型组织的五项修炼</w:t>
      </w:r>
      <w:r w:rsidR="00AF49CD" w:rsidRPr="0021194A">
        <w:rPr>
          <w:rFonts w:ascii="宋体" w:hAnsi="宋体" w:cs="宋体" w:hint="eastAsia"/>
          <w:color w:val="FF0000"/>
          <w:kern w:val="0"/>
          <w:szCs w:val="21"/>
        </w:rPr>
        <w:t>。</w:t>
      </w:r>
    </w:p>
    <w:p w:rsidR="00AF49CD" w:rsidRPr="00396D5C" w:rsidRDefault="00AF49CD" w:rsidP="00AF49CD">
      <w:pPr>
        <w:widowControl/>
        <w:spacing w:line="360" w:lineRule="auto"/>
        <w:jc w:val="left"/>
        <w:rPr>
          <w:rFonts w:ascii="宋体" w:hAnsi="宋体" w:cs="宋体"/>
          <w:color w:val="444444"/>
          <w:kern w:val="0"/>
          <w:sz w:val="24"/>
          <w:szCs w:val="24"/>
        </w:rPr>
      </w:pPr>
      <w:r>
        <w:rPr>
          <w:rFonts w:ascii="宋体" w:hAnsi="宋体" w:cs="宋体" w:hint="eastAsia"/>
          <w:b/>
          <w:bCs/>
          <w:color w:val="444444"/>
          <w:kern w:val="0"/>
          <w:szCs w:val="21"/>
        </w:rPr>
        <w:t>五、</w:t>
      </w:r>
      <w:r w:rsidRPr="00E825DD">
        <w:rPr>
          <w:rFonts w:ascii="宋体" w:hAnsi="宋体" w:cs="宋体" w:hint="eastAsia"/>
          <w:b/>
          <w:bCs/>
          <w:color w:val="444444"/>
          <w:kern w:val="0"/>
          <w:szCs w:val="21"/>
        </w:rPr>
        <w:t>参考书目</w:t>
      </w:r>
      <w:r w:rsidRPr="00396D5C">
        <w:rPr>
          <w:rFonts w:ascii="宋体" w:hAnsi="宋体" w:cs="宋体" w:hint="eastAsia"/>
          <w:color w:val="5F7084"/>
          <w:kern w:val="0"/>
          <w:szCs w:val="21"/>
        </w:rPr>
        <w:t> </w:t>
      </w:r>
    </w:p>
    <w:p w:rsidR="00616319" w:rsidRDefault="00AF49CD" w:rsidP="00AF49CD">
      <w:r w:rsidRPr="00396D5C">
        <w:rPr>
          <w:rFonts w:ascii="宋体" w:hAnsi="宋体" w:cs="宋体" w:hint="eastAsia"/>
          <w:color w:val="5F7084"/>
          <w:kern w:val="0"/>
          <w:szCs w:val="21"/>
        </w:rPr>
        <w:t> </w:t>
      </w:r>
      <w:r w:rsidRPr="00E825DD">
        <w:rPr>
          <w:rFonts w:ascii="宋体" w:hAnsi="宋体" w:cs="宋体" w:hint="eastAsia"/>
          <w:color w:val="444444"/>
          <w:kern w:val="0"/>
          <w:szCs w:val="21"/>
        </w:rPr>
        <w:t>《管理学》</w:t>
      </w:r>
      <w:r>
        <w:rPr>
          <w:rFonts w:ascii="宋体" w:hAnsi="宋体" w:cs="宋体" w:hint="eastAsia"/>
          <w:color w:val="444444"/>
          <w:kern w:val="0"/>
          <w:szCs w:val="21"/>
        </w:rPr>
        <w:t>（马克思主义理论研究和建设工程重点教材），陈传明</w:t>
      </w:r>
      <w:r w:rsidRPr="00E825DD">
        <w:rPr>
          <w:rFonts w:ascii="宋体" w:hAnsi="宋体" w:cs="宋体" w:hint="eastAsia"/>
          <w:color w:val="444444"/>
          <w:kern w:val="0"/>
          <w:szCs w:val="21"/>
        </w:rPr>
        <w:t>主编，</w:t>
      </w:r>
      <w:r>
        <w:rPr>
          <w:rFonts w:ascii="宋体" w:hAnsi="宋体" w:cs="宋体" w:hint="eastAsia"/>
          <w:color w:val="444444"/>
          <w:kern w:val="0"/>
          <w:szCs w:val="21"/>
        </w:rPr>
        <w:t>高等教育出版社</w:t>
      </w:r>
      <w:r w:rsidRPr="00E825DD">
        <w:rPr>
          <w:rFonts w:ascii="宋体" w:hAnsi="宋体" w:cs="宋体" w:hint="eastAsia"/>
          <w:color w:val="444444"/>
          <w:kern w:val="0"/>
          <w:szCs w:val="21"/>
        </w:rPr>
        <w:t>，</w:t>
      </w:r>
      <w:r>
        <w:rPr>
          <w:rFonts w:ascii="宋体" w:hAnsi="宋体" w:cs="宋体" w:hint="eastAsia"/>
          <w:color w:val="444444"/>
          <w:kern w:val="0"/>
          <w:szCs w:val="21"/>
        </w:rPr>
        <w:t>2019年第1版</w:t>
      </w:r>
      <w:r w:rsidRPr="00E825DD">
        <w:rPr>
          <w:rFonts w:ascii="宋体" w:hAnsi="宋体" w:cs="宋体" w:hint="eastAsia"/>
          <w:color w:val="444444"/>
          <w:kern w:val="0"/>
          <w:szCs w:val="21"/>
        </w:rPr>
        <w:t>。</w:t>
      </w:r>
    </w:p>
    <w:sectPr w:rsidR="00616319" w:rsidSect="006163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392" w:rsidRDefault="00AC6392" w:rsidP="004B3F00">
      <w:r>
        <w:separator/>
      </w:r>
    </w:p>
  </w:endnote>
  <w:endnote w:type="continuationSeparator" w:id="0">
    <w:p w:rsidR="00AC6392" w:rsidRDefault="00AC6392" w:rsidP="004B3F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392" w:rsidRDefault="00AC6392" w:rsidP="004B3F00">
      <w:r>
        <w:separator/>
      </w:r>
    </w:p>
  </w:footnote>
  <w:footnote w:type="continuationSeparator" w:id="0">
    <w:p w:rsidR="00AC6392" w:rsidRDefault="00AC6392" w:rsidP="004B3F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5DD"/>
    <w:rsid w:val="000A74CD"/>
    <w:rsid w:val="000C13BF"/>
    <w:rsid w:val="000D3C91"/>
    <w:rsid w:val="000F1B90"/>
    <w:rsid w:val="0021194A"/>
    <w:rsid w:val="00216100"/>
    <w:rsid w:val="002670F5"/>
    <w:rsid w:val="002F3C22"/>
    <w:rsid w:val="003719A1"/>
    <w:rsid w:val="004041E9"/>
    <w:rsid w:val="004B3F00"/>
    <w:rsid w:val="00605C86"/>
    <w:rsid w:val="00616319"/>
    <w:rsid w:val="00694419"/>
    <w:rsid w:val="006B63C7"/>
    <w:rsid w:val="007E6946"/>
    <w:rsid w:val="00816E21"/>
    <w:rsid w:val="0084073B"/>
    <w:rsid w:val="008755A9"/>
    <w:rsid w:val="00875EE7"/>
    <w:rsid w:val="008D13BC"/>
    <w:rsid w:val="008D6676"/>
    <w:rsid w:val="008F323F"/>
    <w:rsid w:val="0094437C"/>
    <w:rsid w:val="00955BCD"/>
    <w:rsid w:val="00A43552"/>
    <w:rsid w:val="00A82378"/>
    <w:rsid w:val="00AC6392"/>
    <w:rsid w:val="00AF4576"/>
    <w:rsid w:val="00AF49CD"/>
    <w:rsid w:val="00CD3852"/>
    <w:rsid w:val="00D37F6E"/>
    <w:rsid w:val="00D7078B"/>
    <w:rsid w:val="00DE5E42"/>
    <w:rsid w:val="00E346DF"/>
    <w:rsid w:val="00E363FE"/>
    <w:rsid w:val="00E41A19"/>
    <w:rsid w:val="00E825DD"/>
    <w:rsid w:val="00F361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5D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3F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3F00"/>
    <w:rPr>
      <w:rFonts w:ascii="Times New Roman" w:eastAsia="宋体" w:hAnsi="Times New Roman" w:cs="Times New Roman"/>
      <w:sz w:val="18"/>
      <w:szCs w:val="18"/>
    </w:rPr>
  </w:style>
  <w:style w:type="paragraph" w:styleId="a4">
    <w:name w:val="footer"/>
    <w:basedOn w:val="a"/>
    <w:link w:val="Char0"/>
    <w:uiPriority w:val="99"/>
    <w:semiHidden/>
    <w:unhideWhenUsed/>
    <w:rsid w:val="004B3F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3F0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liuliping</dc:creator>
  <cp:lastModifiedBy>liuliping</cp:lastModifiedBy>
  <cp:revision>2</cp:revision>
  <dcterms:created xsi:type="dcterms:W3CDTF">2020-08-14T08:19:00Z</dcterms:created>
  <dcterms:modified xsi:type="dcterms:W3CDTF">2020-08-14T08:19:00Z</dcterms:modified>
</cp:coreProperties>
</file>