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66" w:rsidRDefault="00395E83">
      <w:pPr>
        <w:jc w:val="center"/>
        <w:rPr>
          <w:rFonts w:ascii="华文新魏" w:eastAsia="华文新魏"/>
          <w:b/>
          <w:bCs/>
          <w:sz w:val="32"/>
          <w:szCs w:val="32"/>
        </w:rPr>
      </w:pPr>
      <w:r>
        <w:rPr>
          <w:rFonts w:ascii="华文新魏" w:eastAsia="华文新魏" w:cs="华文新魏"/>
          <w:b/>
          <w:bCs/>
          <w:sz w:val="32"/>
          <w:szCs w:val="32"/>
        </w:rPr>
        <w:t>20</w:t>
      </w:r>
      <w:r w:rsidR="0000536C">
        <w:rPr>
          <w:rFonts w:ascii="华文新魏" w:eastAsia="华文新魏" w:cs="华文新魏" w:hint="eastAsia"/>
          <w:b/>
          <w:bCs/>
          <w:sz w:val="32"/>
          <w:szCs w:val="32"/>
        </w:rPr>
        <w:t>2</w:t>
      </w:r>
      <w:r w:rsidR="000321DF">
        <w:rPr>
          <w:rFonts w:ascii="华文新魏" w:eastAsia="华文新魏" w:cs="华文新魏"/>
          <w:b/>
          <w:bCs/>
          <w:sz w:val="32"/>
          <w:szCs w:val="32"/>
        </w:rPr>
        <w:t>1</w:t>
      </w:r>
      <w:bookmarkStart w:id="0" w:name="_GoBack"/>
      <w:bookmarkEnd w:id="0"/>
      <w:r>
        <w:rPr>
          <w:rFonts w:ascii="华文新魏" w:eastAsia="华文新魏" w:cs="华文新魏" w:hint="eastAsia"/>
          <w:b/>
          <w:bCs/>
          <w:sz w:val="32"/>
          <w:szCs w:val="32"/>
        </w:rPr>
        <w:t>年硕士研究生入学考试科目《</w:t>
      </w:r>
      <w:r>
        <w:rPr>
          <w:rFonts w:cs="宋体" w:hint="eastAsia"/>
          <w:kern w:val="0"/>
          <w:sz w:val="28"/>
          <w:szCs w:val="28"/>
        </w:rPr>
        <w:t>生物化学</w:t>
      </w:r>
      <w:r>
        <w:rPr>
          <w:rFonts w:ascii="华文新魏" w:eastAsia="华文新魏" w:cs="华文新魏" w:hint="eastAsia"/>
          <w:b/>
          <w:bCs/>
          <w:sz w:val="32"/>
          <w:szCs w:val="32"/>
        </w:rPr>
        <w:t>》考试大纲</w:t>
      </w:r>
    </w:p>
    <w:p w:rsidR="002A5566" w:rsidRDefault="002A5566">
      <w:pPr>
        <w:spacing w:line="160" w:lineRule="exact"/>
      </w:pP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8085"/>
      </w:tblGrid>
      <w:tr w:rsidR="002A5566">
        <w:trPr>
          <w:trHeight w:val="851"/>
        </w:trPr>
        <w:tc>
          <w:tcPr>
            <w:tcW w:w="1788" w:type="dxa"/>
            <w:vAlign w:val="center"/>
          </w:tcPr>
          <w:p w:rsidR="002A5566" w:rsidRDefault="00395E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参考书</w:t>
            </w:r>
          </w:p>
        </w:tc>
        <w:tc>
          <w:tcPr>
            <w:tcW w:w="8085" w:type="dxa"/>
            <w:vAlign w:val="center"/>
          </w:tcPr>
          <w:p w:rsidR="002A5566" w:rsidRPr="0000536C" w:rsidRDefault="00E94719">
            <w:pPr>
              <w:rPr>
                <w:color w:val="000000" w:themeColor="text1"/>
                <w:kern w:val="0"/>
                <w:sz w:val="20"/>
                <w:szCs w:val="20"/>
              </w:rPr>
            </w:pPr>
            <w:r w:rsidRPr="0000536C">
              <w:rPr>
                <w:rFonts w:hAnsi="宋体" w:cs="宋体" w:hint="eastAsia"/>
                <w:color w:val="000000" w:themeColor="text1"/>
                <w:kern w:val="0"/>
                <w:sz w:val="20"/>
                <w:szCs w:val="20"/>
              </w:rPr>
              <w:t>《普通生物化学》（第</w:t>
            </w:r>
            <w:r w:rsidRPr="0000536C">
              <w:rPr>
                <w:rFonts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00536C">
              <w:rPr>
                <w:rFonts w:hAnsi="宋体" w:cs="宋体" w:hint="eastAsia"/>
                <w:color w:val="000000" w:themeColor="text1"/>
                <w:kern w:val="0"/>
                <w:sz w:val="20"/>
                <w:szCs w:val="20"/>
              </w:rPr>
              <w:t>版），陈钧辉，张冬梅编，高教出版社，</w:t>
            </w:r>
            <w:r w:rsidRPr="0000536C">
              <w:rPr>
                <w:rFonts w:hAnsi="宋体" w:cs="宋体" w:hint="eastAsia"/>
                <w:color w:val="000000" w:themeColor="text1"/>
                <w:kern w:val="0"/>
                <w:sz w:val="20"/>
                <w:szCs w:val="20"/>
              </w:rPr>
              <w:t>2015</w:t>
            </w:r>
          </w:p>
        </w:tc>
      </w:tr>
      <w:tr w:rsidR="002A5566">
        <w:trPr>
          <w:trHeight w:val="2835"/>
        </w:trPr>
        <w:tc>
          <w:tcPr>
            <w:tcW w:w="1788" w:type="dxa"/>
            <w:vAlign w:val="center"/>
          </w:tcPr>
          <w:p w:rsidR="002A5566" w:rsidRDefault="00395E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2A5566" w:rsidRDefault="00395E83">
            <w:pPr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教材各章节。</w:t>
            </w:r>
          </w:p>
          <w:p w:rsidR="002A5566" w:rsidRDefault="00395E83">
            <w:pPr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重点：蛋白质结构和功能、核酸结构和功能、酶的结构和功能、酶促反应动力学、糖代谢、脂肪代谢、氨基酸的分解代谢、核苷酸的分解和合成代谢、生物氧化、</w:t>
            </w:r>
            <w:r>
              <w:rPr>
                <w:kern w:val="0"/>
                <w:sz w:val="20"/>
                <w:szCs w:val="20"/>
              </w:rPr>
              <w:t>DNA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的复制、</w:t>
            </w:r>
            <w:r>
              <w:rPr>
                <w:kern w:val="0"/>
                <w:sz w:val="20"/>
                <w:szCs w:val="20"/>
              </w:rPr>
              <w:t>RNA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转录、蛋白质生物合成、基因表达的调控。</w:t>
            </w:r>
          </w:p>
        </w:tc>
      </w:tr>
      <w:tr w:rsidR="002A5566">
        <w:trPr>
          <w:trHeight w:val="1588"/>
        </w:trPr>
        <w:tc>
          <w:tcPr>
            <w:tcW w:w="1788" w:type="dxa"/>
            <w:vAlign w:val="center"/>
          </w:tcPr>
          <w:p w:rsidR="002A5566" w:rsidRDefault="00395E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2A5566" w:rsidRDefault="00395E83">
            <w:pPr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名词解释、问答题、计算及实验题等</w:t>
            </w:r>
          </w:p>
        </w:tc>
      </w:tr>
      <w:tr w:rsidR="002A5566">
        <w:trPr>
          <w:trHeight w:val="1588"/>
        </w:trPr>
        <w:tc>
          <w:tcPr>
            <w:tcW w:w="1788" w:type="dxa"/>
            <w:vAlign w:val="center"/>
          </w:tcPr>
          <w:p w:rsidR="002A5566" w:rsidRDefault="00395E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2A5566" w:rsidRDefault="00395E83"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30% 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较难，</w:t>
            </w:r>
            <w:r>
              <w:rPr>
                <w:kern w:val="0"/>
                <w:sz w:val="20"/>
                <w:szCs w:val="20"/>
              </w:rPr>
              <w:t>70%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较易</w:t>
            </w:r>
          </w:p>
        </w:tc>
      </w:tr>
      <w:tr w:rsidR="002A5566">
        <w:trPr>
          <w:trHeight w:val="1588"/>
        </w:trPr>
        <w:tc>
          <w:tcPr>
            <w:tcW w:w="1788" w:type="dxa"/>
            <w:vAlign w:val="center"/>
          </w:tcPr>
          <w:p w:rsidR="002A5566" w:rsidRDefault="00395E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2A5566" w:rsidRDefault="00395E83">
            <w:pPr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主观题</w:t>
            </w:r>
            <w:r>
              <w:rPr>
                <w:kern w:val="0"/>
                <w:sz w:val="20"/>
                <w:szCs w:val="20"/>
              </w:rPr>
              <w:t>50%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、客观题</w:t>
            </w:r>
            <w:r>
              <w:rPr>
                <w:kern w:val="0"/>
                <w:sz w:val="20"/>
                <w:szCs w:val="20"/>
              </w:rPr>
              <w:t>30%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、综合题</w:t>
            </w:r>
            <w:r>
              <w:rPr>
                <w:kern w:val="0"/>
                <w:sz w:val="20"/>
                <w:szCs w:val="20"/>
              </w:rPr>
              <w:t>20%</w:t>
            </w:r>
          </w:p>
        </w:tc>
      </w:tr>
      <w:tr w:rsidR="002A5566">
        <w:trPr>
          <w:trHeight w:val="1588"/>
        </w:trPr>
        <w:tc>
          <w:tcPr>
            <w:tcW w:w="1788" w:type="dxa"/>
            <w:vAlign w:val="center"/>
          </w:tcPr>
          <w:p w:rsidR="002A5566" w:rsidRDefault="00395E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2A5566" w:rsidRDefault="00395E83">
            <w:pPr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名词解释</w:t>
            </w:r>
            <w:r>
              <w:rPr>
                <w:kern w:val="0"/>
                <w:sz w:val="20"/>
                <w:szCs w:val="20"/>
              </w:rPr>
              <w:t>40-50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分、问答题</w:t>
            </w:r>
            <w:r>
              <w:rPr>
                <w:kern w:val="0"/>
                <w:sz w:val="20"/>
                <w:szCs w:val="20"/>
              </w:rPr>
              <w:t>70-80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分、计算及实验题</w:t>
            </w:r>
            <w:r>
              <w:rPr>
                <w:kern w:val="0"/>
                <w:sz w:val="20"/>
                <w:szCs w:val="20"/>
              </w:rPr>
              <w:t>20-30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分</w:t>
            </w:r>
          </w:p>
        </w:tc>
      </w:tr>
      <w:tr w:rsidR="002A5566">
        <w:trPr>
          <w:trHeight w:val="1588"/>
        </w:trPr>
        <w:tc>
          <w:tcPr>
            <w:tcW w:w="1788" w:type="dxa"/>
            <w:vAlign w:val="center"/>
          </w:tcPr>
          <w:p w:rsidR="002A5566" w:rsidRDefault="00395E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2A5566" w:rsidRDefault="00395E83">
            <w:pPr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卷面标答中显示</w:t>
            </w:r>
          </w:p>
        </w:tc>
      </w:tr>
      <w:tr w:rsidR="002A5566">
        <w:trPr>
          <w:trHeight w:val="1134"/>
        </w:trPr>
        <w:tc>
          <w:tcPr>
            <w:tcW w:w="1788" w:type="dxa"/>
            <w:vAlign w:val="center"/>
          </w:tcPr>
          <w:p w:rsidR="002A5566" w:rsidRDefault="00395E8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8085" w:type="dxa"/>
            <w:vAlign w:val="center"/>
          </w:tcPr>
          <w:p w:rsidR="002A5566" w:rsidRDefault="002A5566">
            <w:pPr>
              <w:rPr>
                <w:kern w:val="0"/>
                <w:sz w:val="20"/>
                <w:szCs w:val="20"/>
              </w:rPr>
            </w:pPr>
          </w:p>
        </w:tc>
      </w:tr>
    </w:tbl>
    <w:p w:rsidR="002A5566" w:rsidRDefault="002A5566"/>
    <w:p w:rsidR="002A5566" w:rsidRDefault="00395E83">
      <w:pPr>
        <w:jc w:val="left"/>
      </w:pPr>
      <w:r w:rsidRPr="0000536C">
        <w:rPr>
          <w:rFonts w:cs="宋体" w:hint="eastAsia"/>
          <w:color w:val="000000" w:themeColor="text1"/>
        </w:rPr>
        <w:t>一级学科硕士点召集人</w:t>
      </w:r>
      <w:r>
        <w:rPr>
          <w:rFonts w:cs="宋体" w:hint="eastAsia"/>
        </w:rPr>
        <w:t>签名：</w:t>
      </w:r>
      <w:r>
        <w:t xml:space="preserve">  </w:t>
      </w:r>
      <w:r w:rsidR="0000536C">
        <w:rPr>
          <w:rFonts w:hint="eastAsia"/>
        </w:rPr>
        <w:t xml:space="preserve">                          </w:t>
      </w:r>
      <w:r>
        <w:t>(</w:t>
      </w:r>
      <w:r>
        <w:rPr>
          <w:rFonts w:cs="宋体" w:hint="eastAsia"/>
        </w:rPr>
        <w:t>学院盖章</w:t>
      </w:r>
      <w:r>
        <w:t>)</w:t>
      </w:r>
      <w:r>
        <w:rPr>
          <w:rFonts w:cs="宋体" w:hint="eastAsia"/>
        </w:rPr>
        <w:t>学院分管院长签名：</w:t>
      </w:r>
    </w:p>
    <w:p w:rsidR="002A5566" w:rsidRDefault="002A5566"/>
    <w:sectPr w:rsidR="002A5566">
      <w:headerReference w:type="default" r:id="rId7"/>
      <w:pgSz w:w="11907" w:h="16840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4F" w:rsidRDefault="0086654F">
      <w:r>
        <w:separator/>
      </w:r>
    </w:p>
  </w:endnote>
  <w:endnote w:type="continuationSeparator" w:id="0">
    <w:p w:rsidR="0086654F" w:rsidRDefault="008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4F" w:rsidRDefault="0086654F">
      <w:r>
        <w:separator/>
      </w:r>
    </w:p>
  </w:footnote>
  <w:footnote w:type="continuationSeparator" w:id="0">
    <w:p w:rsidR="0086654F" w:rsidRDefault="0086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66" w:rsidRDefault="002A55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357F"/>
    <w:rsid w:val="0000536C"/>
    <w:rsid w:val="000321DF"/>
    <w:rsid w:val="0007289D"/>
    <w:rsid w:val="000E0FFC"/>
    <w:rsid w:val="001C4530"/>
    <w:rsid w:val="001C7315"/>
    <w:rsid w:val="001E0409"/>
    <w:rsid w:val="002A5566"/>
    <w:rsid w:val="00324795"/>
    <w:rsid w:val="00395E83"/>
    <w:rsid w:val="003F03D1"/>
    <w:rsid w:val="003F7C32"/>
    <w:rsid w:val="00436609"/>
    <w:rsid w:val="005207F7"/>
    <w:rsid w:val="00542491"/>
    <w:rsid w:val="005537CF"/>
    <w:rsid w:val="00580D38"/>
    <w:rsid w:val="0062357F"/>
    <w:rsid w:val="0086654F"/>
    <w:rsid w:val="00A33D88"/>
    <w:rsid w:val="00AD32F6"/>
    <w:rsid w:val="00BB6651"/>
    <w:rsid w:val="00CF0275"/>
    <w:rsid w:val="00E94719"/>
    <w:rsid w:val="00FA38D6"/>
    <w:rsid w:val="00FA4262"/>
    <w:rsid w:val="00FB786A"/>
    <w:rsid w:val="0BFA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D0D3C30-4CC3-480C-BF1E-D50079A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3"/>
    <w:uiPriority w:val="99"/>
    <w:locked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4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471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>MC SYSTEM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hznu-shenbo</dc:creator>
  <cp:lastModifiedBy>admin</cp:lastModifiedBy>
  <cp:revision>8</cp:revision>
  <dcterms:created xsi:type="dcterms:W3CDTF">2015-07-07T07:05:00Z</dcterms:created>
  <dcterms:modified xsi:type="dcterms:W3CDTF">2020-07-13T01:25:00Z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