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84" w:rsidRDefault="001E0F84" w:rsidP="001E0F84">
      <w:pPr>
        <w:spacing w:line="360" w:lineRule="auto"/>
        <w:jc w:val="center"/>
        <w:rPr>
          <w:rFonts w:ascii="楷体" w:eastAsia="楷体" w:hAnsi="楷体" w:hint="eastAsia"/>
          <w:b/>
          <w:sz w:val="28"/>
          <w:szCs w:val="28"/>
        </w:rPr>
      </w:pPr>
      <w:r>
        <w:rPr>
          <w:rFonts w:ascii="楷体" w:eastAsia="楷体" w:hAnsi="楷体" w:hint="eastAsia"/>
          <w:b/>
          <w:sz w:val="28"/>
          <w:szCs w:val="28"/>
        </w:rPr>
        <w:t>考试科目代码及名称：</w:t>
      </w:r>
      <w:r>
        <w:rPr>
          <w:rFonts w:ascii="宋体" w:hAnsi="宋体" w:hint="eastAsia"/>
          <w:sz w:val="28"/>
          <w:szCs w:val="28"/>
        </w:rPr>
        <w:t>847</w:t>
      </w:r>
      <w:r>
        <w:rPr>
          <w:rFonts w:ascii="楷体" w:eastAsia="楷体" w:hAnsi="楷体" w:hint="eastAsia"/>
          <w:b/>
          <w:sz w:val="28"/>
          <w:szCs w:val="28"/>
        </w:rPr>
        <w:t>医学细胞生物学</w:t>
      </w:r>
    </w:p>
    <w:p w:rsidR="001E0F84" w:rsidRDefault="001E0F84" w:rsidP="001E0F84">
      <w:pPr>
        <w:spacing w:line="360" w:lineRule="auto"/>
        <w:jc w:val="center"/>
        <w:rPr>
          <w:rFonts w:ascii="方正书宋简体" w:eastAsia="方正书宋简体"/>
          <w:sz w:val="28"/>
          <w:szCs w:val="28"/>
        </w:rPr>
      </w:pPr>
    </w:p>
    <w:p w:rsidR="001E0F84" w:rsidRDefault="001E0F84" w:rsidP="001E0F84">
      <w:pPr>
        <w:spacing w:line="360" w:lineRule="auto"/>
        <w:ind w:firstLineChars="200" w:firstLine="560"/>
        <w:rPr>
          <w:rFonts w:ascii="黑体" w:eastAsia="黑体" w:hAnsi="黑体" w:hint="eastAsia"/>
          <w:sz w:val="28"/>
          <w:szCs w:val="28"/>
        </w:rPr>
      </w:pPr>
      <w:r>
        <w:rPr>
          <w:rFonts w:ascii="黑体" w:eastAsia="黑体" w:hAnsi="黑体" w:hint="eastAsia"/>
          <w:sz w:val="28"/>
          <w:szCs w:val="28"/>
        </w:rPr>
        <w:t>一、考试要求</w:t>
      </w:r>
    </w:p>
    <w:p w:rsidR="001E0F84" w:rsidRDefault="001E0F84" w:rsidP="001E0F84">
      <w:pPr>
        <w:spacing w:line="360" w:lineRule="auto"/>
        <w:ind w:leftChars="9" w:left="19" w:firstLineChars="192" w:firstLine="538"/>
        <w:rPr>
          <w:rFonts w:ascii="仿宋_GB2312" w:eastAsia="仿宋_GB2312" w:hint="eastAsia"/>
          <w:sz w:val="28"/>
          <w:szCs w:val="28"/>
        </w:rPr>
      </w:pPr>
      <w:r>
        <w:rPr>
          <w:rFonts w:ascii="仿宋_GB2312" w:eastAsia="仿宋_GB2312" w:hint="eastAsia"/>
          <w:sz w:val="28"/>
          <w:szCs w:val="28"/>
        </w:rPr>
        <w:t>医学生需掌握细胞各组成部分的结构和功能，并深入理解彼此之间的相关性和一致性，从显微水平、超微水平和分子水平等三个层次认识细胞生命活动的本质和基本规律，了解医学细胞生物学的研究进展和发展趋势及新技术的应用。</w:t>
      </w:r>
    </w:p>
    <w:p w:rsidR="001E0F84" w:rsidRDefault="001E0F84" w:rsidP="001E0F84">
      <w:pPr>
        <w:spacing w:line="360" w:lineRule="auto"/>
        <w:ind w:firstLineChars="200" w:firstLine="560"/>
        <w:rPr>
          <w:rFonts w:ascii="黑体" w:eastAsia="黑体" w:hAnsi="黑体" w:hint="eastAsia"/>
          <w:sz w:val="28"/>
          <w:szCs w:val="28"/>
        </w:rPr>
      </w:pPr>
      <w:r>
        <w:rPr>
          <w:rFonts w:ascii="黑体" w:eastAsia="黑体" w:hAnsi="黑体" w:hint="eastAsia"/>
          <w:sz w:val="28"/>
          <w:szCs w:val="28"/>
        </w:rPr>
        <w:t>二、考试内容</w:t>
      </w:r>
    </w:p>
    <w:p w:rsidR="001E0F84" w:rsidRDefault="001E0F84" w:rsidP="001E0F84">
      <w:pPr>
        <w:spacing w:line="360" w:lineRule="auto"/>
        <w:ind w:leftChars="266" w:left="559"/>
        <w:jc w:val="left"/>
        <w:rPr>
          <w:rFonts w:ascii="仿宋_GB2312" w:eastAsia="仿宋_GB2312" w:hint="eastAsia"/>
          <w:sz w:val="28"/>
          <w:szCs w:val="28"/>
        </w:rPr>
      </w:pPr>
      <w:r>
        <w:rPr>
          <w:rFonts w:ascii="仿宋_GB2312" w:eastAsia="仿宋_GB2312" w:hint="eastAsia"/>
          <w:sz w:val="28"/>
          <w:szCs w:val="28"/>
        </w:rPr>
        <w:t>（1）细胞生物学概论</w:t>
      </w:r>
      <w:r>
        <w:rPr>
          <w:rFonts w:ascii="仿宋_GB2312" w:eastAsia="仿宋_GB2312"/>
          <w:sz w:val="28"/>
          <w:szCs w:val="28"/>
        </w:rPr>
        <w:br/>
      </w:r>
      <w:r>
        <w:rPr>
          <w:rFonts w:ascii="仿宋_GB2312" w:eastAsia="仿宋_GB2312" w:hint="eastAsia"/>
          <w:sz w:val="28"/>
          <w:szCs w:val="28"/>
        </w:rPr>
        <w:t>（2）</w:t>
      </w:r>
      <w:r>
        <w:rPr>
          <w:rFonts w:ascii="仿宋_GB2312" w:eastAsia="仿宋_GB2312"/>
          <w:sz w:val="28"/>
          <w:szCs w:val="28"/>
        </w:rPr>
        <w:t>细胞的结构与功能</w:t>
      </w:r>
      <w:r>
        <w:rPr>
          <w:rFonts w:ascii="仿宋_GB2312" w:eastAsia="仿宋_GB2312"/>
          <w:sz w:val="28"/>
          <w:szCs w:val="28"/>
        </w:rPr>
        <w:br/>
      </w:r>
      <w:r>
        <w:rPr>
          <w:rFonts w:ascii="仿宋_GB2312" w:eastAsia="仿宋_GB2312" w:hint="eastAsia"/>
          <w:sz w:val="28"/>
          <w:szCs w:val="28"/>
        </w:rPr>
        <w:t>（3）</w:t>
      </w:r>
      <w:r>
        <w:rPr>
          <w:rFonts w:ascii="仿宋_GB2312" w:eastAsia="仿宋_GB2312"/>
          <w:sz w:val="28"/>
          <w:szCs w:val="28"/>
        </w:rPr>
        <w:t>细胞的社会性</w:t>
      </w:r>
      <w:r>
        <w:rPr>
          <w:rFonts w:ascii="仿宋_GB2312" w:eastAsia="仿宋_GB2312"/>
          <w:sz w:val="28"/>
          <w:szCs w:val="28"/>
        </w:rPr>
        <w:br/>
      </w:r>
      <w:r>
        <w:rPr>
          <w:rFonts w:ascii="仿宋_GB2312" w:eastAsia="仿宋_GB2312" w:hint="eastAsia"/>
          <w:sz w:val="28"/>
          <w:szCs w:val="28"/>
        </w:rPr>
        <w:t>（4）</w:t>
      </w:r>
      <w:r>
        <w:rPr>
          <w:rFonts w:ascii="仿宋_GB2312" w:eastAsia="仿宋_GB2312"/>
          <w:sz w:val="28"/>
          <w:szCs w:val="28"/>
        </w:rPr>
        <w:t>细胞的基本生命活动</w:t>
      </w:r>
      <w:r>
        <w:rPr>
          <w:rFonts w:ascii="仿宋_GB2312" w:eastAsia="仿宋_GB2312"/>
          <w:sz w:val="28"/>
          <w:szCs w:val="28"/>
        </w:rPr>
        <w:br/>
      </w:r>
      <w:r>
        <w:rPr>
          <w:rFonts w:ascii="仿宋_GB2312" w:eastAsia="仿宋_GB2312" w:hint="eastAsia"/>
          <w:sz w:val="28"/>
          <w:szCs w:val="28"/>
        </w:rPr>
        <w:t>（5）</w:t>
      </w:r>
      <w:r>
        <w:rPr>
          <w:rFonts w:ascii="仿宋_GB2312" w:eastAsia="仿宋_GB2312"/>
          <w:sz w:val="28"/>
          <w:szCs w:val="28"/>
        </w:rPr>
        <w:t>干细胞与细胞工程</w:t>
      </w:r>
    </w:p>
    <w:p w:rsidR="001E0F84" w:rsidRDefault="001E0F84" w:rsidP="001E0F84">
      <w:pPr>
        <w:spacing w:line="360" w:lineRule="auto"/>
        <w:ind w:firstLineChars="200" w:firstLine="560"/>
        <w:rPr>
          <w:rFonts w:ascii="黑体" w:eastAsia="黑体" w:hAnsi="黑体" w:hint="eastAsia"/>
          <w:sz w:val="28"/>
          <w:szCs w:val="28"/>
        </w:rPr>
      </w:pPr>
      <w:r>
        <w:rPr>
          <w:rFonts w:ascii="黑体" w:eastAsia="黑体" w:hAnsi="黑体" w:hint="eastAsia"/>
          <w:sz w:val="28"/>
          <w:szCs w:val="28"/>
        </w:rPr>
        <w:t>三、试卷结构（题型分值）</w:t>
      </w:r>
    </w:p>
    <w:p w:rsidR="001E0F84" w:rsidRDefault="001E0F84" w:rsidP="001E0F84">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1.</w:t>
      </w:r>
      <w:r>
        <w:rPr>
          <w:rFonts w:hint="eastAsia"/>
        </w:rPr>
        <w:t xml:space="preserve"> </w:t>
      </w:r>
      <w:r>
        <w:rPr>
          <w:rFonts w:ascii="仿宋_GB2312" w:eastAsia="仿宋_GB2312" w:hint="eastAsia"/>
          <w:sz w:val="28"/>
          <w:szCs w:val="28"/>
        </w:rPr>
        <w:t>本科目满分为150分，考试时间为</w:t>
      </w:r>
      <w:r>
        <w:rPr>
          <w:rFonts w:ascii="仿宋_GB2312" w:eastAsia="仿宋_GB2312" w:hint="eastAsia"/>
          <w:sz w:val="28"/>
          <w:szCs w:val="28"/>
        </w:rPr>
        <w:t>1</w:t>
      </w:r>
      <w:r>
        <w:rPr>
          <w:rFonts w:ascii="仿宋_GB2312" w:eastAsia="仿宋_GB2312"/>
          <w:sz w:val="28"/>
          <w:szCs w:val="28"/>
        </w:rPr>
        <w:t>80</w:t>
      </w:r>
      <w:r>
        <w:rPr>
          <w:rFonts w:ascii="仿宋_GB2312" w:eastAsia="仿宋_GB2312" w:hint="eastAsia"/>
          <w:sz w:val="28"/>
          <w:szCs w:val="28"/>
        </w:rPr>
        <w:t>分钟。</w:t>
      </w:r>
    </w:p>
    <w:p w:rsidR="001E0F84" w:rsidRDefault="001E0F84" w:rsidP="001E0F84">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2.题型结构</w:t>
      </w:r>
    </w:p>
    <w:p w:rsidR="001E0F84" w:rsidRDefault="001E0F84" w:rsidP="001E0F84">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（1）名词解释：45分</w:t>
      </w:r>
      <w:bookmarkStart w:id="0" w:name="_GoBack"/>
      <w:bookmarkEnd w:id="0"/>
    </w:p>
    <w:p w:rsidR="001E0F84" w:rsidRDefault="001E0F84" w:rsidP="001E0F84">
      <w:pPr>
        <w:spacing w:line="360" w:lineRule="auto"/>
        <w:ind w:firstLineChars="200" w:firstLine="560"/>
        <w:rPr>
          <w:rFonts w:ascii="仿宋_GB2312" w:eastAsia="仿宋_GB2312"/>
          <w:sz w:val="28"/>
          <w:szCs w:val="28"/>
        </w:rPr>
      </w:pPr>
      <w:r>
        <w:rPr>
          <w:rFonts w:ascii="仿宋_GB2312" w:eastAsia="仿宋_GB2312" w:hint="eastAsia"/>
          <w:sz w:val="28"/>
          <w:szCs w:val="28"/>
        </w:rPr>
        <w:t>（2）填空题：51分</w:t>
      </w:r>
    </w:p>
    <w:p w:rsidR="001E0F84" w:rsidRDefault="001E0F84" w:rsidP="001E0F84">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（3）简答题: 22分</w:t>
      </w:r>
    </w:p>
    <w:p w:rsidR="001E0F84" w:rsidRDefault="001E0F84" w:rsidP="001E0F84">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lastRenderedPageBreak/>
        <w:t>（4）问答题：32分</w:t>
      </w:r>
    </w:p>
    <w:p w:rsidR="001E0F84" w:rsidRDefault="001E0F84" w:rsidP="001E0F84">
      <w:pPr>
        <w:spacing w:line="360" w:lineRule="auto"/>
        <w:ind w:firstLineChars="200" w:firstLine="560"/>
        <w:rPr>
          <w:rFonts w:ascii="黑体" w:eastAsia="黑体" w:hAnsi="黑体" w:hint="eastAsia"/>
          <w:sz w:val="28"/>
          <w:szCs w:val="28"/>
        </w:rPr>
      </w:pPr>
      <w:r>
        <w:rPr>
          <w:rFonts w:ascii="黑体" w:eastAsia="黑体" w:hAnsi="黑体" w:hint="eastAsia"/>
          <w:sz w:val="28"/>
          <w:szCs w:val="28"/>
        </w:rPr>
        <w:t>四、参考书目</w:t>
      </w:r>
    </w:p>
    <w:p w:rsidR="004358AB" w:rsidRDefault="001E0F84" w:rsidP="001E0F84">
      <w:r>
        <w:rPr>
          <w:rFonts w:ascii="仿宋_GB2312" w:eastAsia="仿宋_GB2312" w:hint="eastAsia"/>
          <w:sz w:val="28"/>
          <w:szCs w:val="28"/>
        </w:rPr>
        <w:t>《医学细胞生物学》，陈誉华主编，第五版，人民卫生出版社，2013年。</w:t>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49" w:rsidRDefault="00471B49" w:rsidP="001E0F84">
      <w:r>
        <w:separator/>
      </w:r>
    </w:p>
  </w:endnote>
  <w:endnote w:type="continuationSeparator" w:id="0">
    <w:p w:rsidR="00471B49" w:rsidRDefault="00471B49" w:rsidP="001E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49" w:rsidRDefault="00471B49" w:rsidP="001E0F84">
      <w:r>
        <w:separator/>
      </w:r>
    </w:p>
  </w:footnote>
  <w:footnote w:type="continuationSeparator" w:id="0">
    <w:p w:rsidR="00471B49" w:rsidRDefault="00471B49" w:rsidP="001E0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6D19"/>
    <w:rsid w:val="001E0F84"/>
    <w:rsid w:val="00313169"/>
    <w:rsid w:val="00323B43"/>
    <w:rsid w:val="003D37D8"/>
    <w:rsid w:val="004358AB"/>
    <w:rsid w:val="00441765"/>
    <w:rsid w:val="00471B49"/>
    <w:rsid w:val="007C7FAC"/>
    <w:rsid w:val="008B7726"/>
    <w:rsid w:val="00A67F53"/>
    <w:rsid w:val="00B12E06"/>
    <w:rsid w:val="00C3743E"/>
    <w:rsid w:val="00DC6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8CCA1A-08B7-430C-9E63-B67FB1FC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F84"/>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0F8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E0F84"/>
    <w:rPr>
      <w:rFonts w:ascii="Tahoma" w:hAnsi="Tahoma"/>
      <w:sz w:val="18"/>
      <w:szCs w:val="18"/>
    </w:rPr>
  </w:style>
  <w:style w:type="paragraph" w:styleId="a4">
    <w:name w:val="footer"/>
    <w:basedOn w:val="a"/>
    <w:link w:val="Char0"/>
    <w:uiPriority w:val="99"/>
    <w:unhideWhenUsed/>
    <w:rsid w:val="001E0F84"/>
    <w:pPr>
      <w:tabs>
        <w:tab w:val="center" w:pos="4153"/>
        <w:tab w:val="right" w:pos="8306"/>
      </w:tabs>
    </w:pPr>
    <w:rPr>
      <w:sz w:val="18"/>
      <w:szCs w:val="18"/>
    </w:rPr>
  </w:style>
  <w:style w:type="character" w:customStyle="1" w:styleId="Char0">
    <w:name w:val="页脚 Char"/>
    <w:basedOn w:val="a0"/>
    <w:link w:val="a4"/>
    <w:uiPriority w:val="99"/>
    <w:rsid w:val="001E0F84"/>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Words>
  <Characters>282</Characters>
  <Application>Microsoft Office Word</Application>
  <DocSecurity>0</DocSecurity>
  <Lines>2</Lines>
  <Paragraphs>1</Paragraphs>
  <ScaleCrop>false</ScaleCrop>
  <Company>SkyUN.Org</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刘金成</dc:creator>
  <cp:keywords/>
  <dc:description/>
  <cp:lastModifiedBy>刘金成</cp:lastModifiedBy>
  <cp:revision>2</cp:revision>
  <dcterms:created xsi:type="dcterms:W3CDTF">2019-07-26T03:01:00Z</dcterms:created>
  <dcterms:modified xsi:type="dcterms:W3CDTF">2019-07-26T03:02:00Z</dcterms:modified>
</cp:coreProperties>
</file>