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方正仿宋_GB2312" w:cs="Times New Roman"/>
          <w:sz w:val="28"/>
          <w:szCs w:val="36"/>
        </w:rPr>
      </w:pPr>
      <w:r>
        <w:rPr>
          <w:rFonts w:ascii="Times New Roman" w:hAnsi="Times New Roman" w:eastAsia="方正仿宋_GB2312" w:cs="Times New Roman"/>
          <w:sz w:val="28"/>
          <w:szCs w:val="36"/>
        </w:rPr>
        <w:t>附件</w:t>
      </w:r>
      <w:r>
        <w:rPr>
          <w:rFonts w:hint="eastAsia" w:ascii="Times New Roman" w:hAnsi="Times New Roman" w:eastAsia="方正仿宋_GB2312" w:cs="Times New Roman"/>
          <w:sz w:val="28"/>
          <w:szCs w:val="36"/>
        </w:rPr>
        <w:t>1</w:t>
      </w:r>
      <w:r>
        <w:rPr>
          <w:rFonts w:ascii="Times New Roman" w:hAnsi="Times New Roman" w:eastAsia="方正仿宋_GB2312" w:cs="Times New Roman"/>
          <w:sz w:val="28"/>
          <w:szCs w:val="36"/>
        </w:rPr>
        <w:t xml:space="preserve"> </w:t>
      </w:r>
    </w:p>
    <w:p>
      <w:pPr>
        <w:spacing w:line="460" w:lineRule="exac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接收</w:t>
      </w:r>
      <w:r>
        <w:rPr>
          <w:rFonts w:hint="eastAsia" w:ascii="Times New Roman" w:hAnsi="Times New Roman" w:cs="Times New Roman"/>
          <w:sz w:val="32"/>
          <w:szCs w:val="32"/>
        </w:rPr>
        <w:t>“优秀毕业生暑期夏令营”</w:t>
      </w:r>
      <w:r>
        <w:rPr>
          <w:rFonts w:ascii="Times New Roman" w:hAnsi="Times New Roman" w:cs="Times New Roman"/>
          <w:sz w:val="32"/>
          <w:szCs w:val="32"/>
        </w:rPr>
        <w:t>高校名单</w:t>
      </w:r>
      <w:bookmarkEnd w:id="0"/>
    </w:p>
    <w:tbl>
      <w:tblPr>
        <w:tblStyle w:val="2"/>
        <w:tblW w:w="9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14"/>
        <w:gridCol w:w="796"/>
        <w:gridCol w:w="2409"/>
        <w:gridCol w:w="795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序号</w:t>
            </w:r>
          </w:p>
        </w:tc>
        <w:tc>
          <w:tcPr>
            <w:tcW w:w="2214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高校名称</w:t>
            </w:r>
          </w:p>
        </w:tc>
        <w:tc>
          <w:tcPr>
            <w:tcW w:w="796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高校名称</w:t>
            </w:r>
          </w:p>
        </w:tc>
        <w:tc>
          <w:tcPr>
            <w:tcW w:w="795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序号</w:t>
            </w:r>
          </w:p>
        </w:tc>
        <w:tc>
          <w:tcPr>
            <w:tcW w:w="2466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高校名称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杭州电子科技大学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火箭军工程大学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国防科技大学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北京邮电大学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天津工业大学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内蒙古大学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沈阳航空航天大学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重庆邮电大学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陆军工程大学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天津理工大学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长春理工大学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哈尔滨理工大学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燕山大学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桂林电子科技大学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西安电子科技大学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解放军信息工程大学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新疆大学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中国石油大学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南京信息工程大学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空军工程大学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浙江工业大学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北京语言大学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中国地质大学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河北工业大学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沈阳建筑大学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序号</w:t>
            </w:r>
          </w:p>
        </w:tc>
        <w:tc>
          <w:tcPr>
            <w:tcW w:w="2214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高校名称</w:t>
            </w:r>
          </w:p>
        </w:tc>
        <w:tc>
          <w:tcPr>
            <w:tcW w:w="796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高校名称</w:t>
            </w:r>
          </w:p>
        </w:tc>
        <w:tc>
          <w:tcPr>
            <w:tcW w:w="795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序号</w:t>
            </w:r>
          </w:p>
        </w:tc>
        <w:tc>
          <w:tcPr>
            <w:tcW w:w="2466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高校名称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辽宁师范大学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湘潭大学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西安石油大学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华南农业大学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上海海洋大学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西安理工大学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湖南工业大学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常州大学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西安工业大学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海军航空大学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浙江理工大学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海军工程大学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浙江师范大学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三峡大学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中国计量大学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温州大学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大连大学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广东工业大学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兰州理工大学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辽宁石油化工大学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沈阳理工大学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辽宁工业大学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湖南科技大学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黑龙江大学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广西师范大学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上海海事大学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安徽工程大学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成都信息工程大学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江苏科技大学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贵州大学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北京建筑大学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昆明理工大学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东华理工大学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辽宁科技大学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长安大学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江西理工大学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大连工业大学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渤海大学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西安邮电大学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河南工业大学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北京工商大学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河北工程大学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河南师范大学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石家庄铁道大学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武汉工程大学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中北大学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武汉纺织大学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太原科技大学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湖北工业大学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沈阳化工大学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长春工业大学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长沙理工大学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南通大学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海南大学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安徽工业大学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桂林理工大学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西南石油大学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重庆交通大学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航天工程大学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河南理工大学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4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</w:rPr>
              <w:t>兰州交通大学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2021-07-02T01:14:58Z</dcterms:created>
  <dc:creator>Administrator</dc:creator>
  <cp:lastModifiedBy>Administrator</cp:lastModifiedBy>
  <dcterms:modified xsi:type="dcterms:W3CDTF">2021-07-02T01:15:19Z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D9B196DF6BBC433FBAFF277DC1D10876</vt:lpwstr>
  </property>
</Properties>
</file>