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4"/>
        </w:rPr>
        <w:t>天津工业大学硕士研究生入学考试业务课考试大纲</w:t>
      </w:r>
    </w:p>
    <w:p>
      <w:pPr>
        <w:jc w:val="center"/>
        <w:rPr>
          <w:color w:val="000000"/>
          <w:szCs w:val="21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科目编号：849</w:t>
      </w:r>
      <w:r>
        <w:rPr>
          <w:color w:val="000000"/>
        </w:rPr>
        <w:t xml:space="preserve">                                     </w:t>
      </w:r>
      <w:r>
        <w:rPr>
          <w:rFonts w:hint="eastAsia"/>
          <w:color w:val="000000"/>
          <w:lang w:val="en-US" w:eastAsia="zh-CN"/>
        </w:rPr>
        <w:t xml:space="preserve">         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科目名称：电路理论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一、考试的总体要求</w:t>
      </w:r>
    </w:p>
    <w:p>
      <w:pPr>
        <w:spacing w:line="400" w:lineRule="exact"/>
        <w:ind w:left="407" w:leftChars="194"/>
        <w:rPr>
          <w:rFonts w:ascii="宋体" w:hAnsi="宋体"/>
        </w:rPr>
      </w:pPr>
      <w:r>
        <w:rPr>
          <w:rFonts w:hint="eastAsia" w:ascii="宋体" w:hAnsi="宋体"/>
        </w:rPr>
        <w:t>电路理论课程是电气工程专业的专业基础课，是一门必修课。</w:t>
      </w:r>
    </w:p>
    <w:p>
      <w:pPr>
        <w:spacing w:line="400" w:lineRule="exact"/>
        <w:ind w:left="407" w:leftChars="194"/>
        <w:rPr>
          <w:rFonts w:hint="eastAsia" w:ascii="宋体" w:hAnsi="宋体"/>
        </w:rPr>
      </w:pPr>
      <w:r>
        <w:rPr>
          <w:rFonts w:hint="eastAsia" w:ascii="宋体" w:hAnsi="宋体"/>
        </w:rPr>
        <w:t>考试内容包括电路的基本概念、基本定律，电路的各种分析方法及电路定理。</w:t>
      </w:r>
    </w:p>
    <w:p>
      <w:pPr>
        <w:spacing w:line="400" w:lineRule="exact"/>
        <w:ind w:left="407" w:leftChars="194"/>
        <w:rPr>
          <w:rFonts w:ascii="宋体" w:hAnsi="宋体"/>
        </w:rPr>
      </w:pPr>
      <w:r>
        <w:rPr>
          <w:rFonts w:hint="eastAsia" w:ascii="宋体" w:hAnsi="宋体"/>
        </w:rPr>
        <w:t>要求学生掌握直流电路、交流电路的稳态分析和一、二阶电路的时域分析、复频域分析法。具有运用所学知识分析问题解决问题的能力，为进一步深造打下基础。</w:t>
      </w:r>
    </w:p>
    <w:p>
      <w:pPr>
        <w:pStyle w:val="8"/>
        <w:numPr>
          <w:ilvl w:val="0"/>
          <w:numId w:val="1"/>
        </w:numPr>
        <w:ind w:firstLineChars="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考试的内容及比例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1.电路的基本概念和简单电路的分析方法。掌握电阻、电感、电容元件及电压源、电流源、受控源的电路模型、伏—安特性，会运用基尔霍夫定律解决简单电路的计算。（10分）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2.电路的系统分析方法。掌握结点电压法、回路法、网孔法、电路定理（叠加定理、戴维宁定理、特勒根定理和互易定理）的基本思路，并会使用这些方法和定理解决电路的计算问题。（40分）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3.正弦交流电路的分析及功率计算。掌握电阻、电感、电容元件相量形式的特性方程，正弦交流电路的相量分析法、相量图，有功功率、无功功率、视在功率的意义及功率的计算；RLC串联谐振电路、并联谐振电路的谐振条件和特点。（30分）</w:t>
      </w:r>
    </w:p>
    <w:p>
      <w:pPr>
        <w:spacing w:line="360" w:lineRule="auto"/>
        <w:ind w:left="424" w:leftChars="202"/>
        <w:rPr>
          <w:rFonts w:hint="eastAsia" w:ascii="宋体" w:hAnsi="宋体"/>
        </w:rPr>
      </w:pPr>
      <w:r>
        <w:rPr>
          <w:rFonts w:hint="eastAsia" w:ascii="宋体" w:hAnsi="宋体"/>
        </w:rPr>
        <w:t>4.交流电路中的互感耦合。掌握互感的概念，同名端标记的原则，互感电路的计算，空心变压器和理想变压器的的电路模型，等效电路及相关计算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</w:rPr>
        <w:t>（10分）</w:t>
      </w:r>
    </w:p>
    <w:p>
      <w:pPr>
        <w:spacing w:line="440" w:lineRule="exact"/>
        <w:ind w:left="408" w:leftChars="194" w:hanging="1"/>
        <w:rPr>
          <w:rFonts w:hint="eastAsia" w:ascii="宋体" w:hAnsi="宋体"/>
        </w:rPr>
      </w:pPr>
      <w:r>
        <w:rPr>
          <w:rFonts w:hint="eastAsia" w:ascii="宋体" w:hAnsi="宋体"/>
        </w:rPr>
        <w:t>5.三相电路。掌握对称三相电路在不同的连接方式下的线电压与相电压，线电流和相电流的大小和相位关系；对称三相电路归结为一相的计算方法；不对称三相电路的计算及故障分析；对称或不对称三相电路功率的计算和测量方法。（10分）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6.一阶线性电路的分析及三要素法的使用。掌握一阶电路初始条件的确定，时间常数的求法，零输入响应，零状态响应、全响应、阶跃响应和冲激响应，会用三要素法分析一阶线性电路。二阶电路在不同参数条件下的三种不同状态。（25分）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7.用Laplace变换法分析线性电路。掌握运算电路图的画法，计算电压、电流的象函数以及Laplace反变换，用拉氏变换法计算线性电路的过渡过程。（10分）</w:t>
      </w:r>
    </w:p>
    <w:p>
      <w:pPr>
        <w:spacing w:line="440" w:lineRule="exact"/>
        <w:ind w:left="408" w:leftChars="194" w:hanging="1"/>
        <w:rPr>
          <w:rFonts w:hint="eastAsia" w:ascii="宋体" w:hAnsi="宋体"/>
        </w:rPr>
      </w:pPr>
      <w:r>
        <w:rPr>
          <w:rFonts w:hint="eastAsia" w:ascii="宋体" w:hAnsi="宋体"/>
        </w:rPr>
        <w:t>8.二端口网络的方程及参数。掌握常用二端口网络的四种方程和参数的概念和计算方法，等效电路，连接方式，应用二端口网络方程求解转移函数并对二端口网络进行分析计算。（15分）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试卷的题型及比例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>考试题型包括填空题（20分），选择题（20分），计算题（110分），满分150分。</w:t>
      </w:r>
    </w:p>
    <w:p>
      <w:pPr>
        <w:spacing w:line="44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四、考试形式及时间</w:t>
      </w:r>
    </w:p>
    <w:p>
      <w:pPr>
        <w:spacing w:line="440" w:lineRule="exact"/>
        <w:ind w:left="408" w:leftChars="194" w:hanging="1"/>
        <w:rPr>
          <w:rFonts w:ascii="宋体" w:hAnsi="宋体"/>
        </w:rPr>
      </w:pPr>
      <w:r>
        <w:rPr>
          <w:rFonts w:hint="eastAsia" w:ascii="宋体" w:hAnsi="宋体"/>
        </w:rPr>
        <w:t xml:space="preserve">考试形式为笔试，时间为三小时。 </w:t>
      </w:r>
    </w:p>
    <w:p>
      <w:pPr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五、主要参考教材</w:t>
      </w:r>
    </w:p>
    <w:p>
      <w:pPr>
        <w:spacing w:line="400" w:lineRule="exact"/>
        <w:ind w:firstLine="409" w:firstLineChars="195"/>
        <w:rPr>
          <w:rFonts w:hint="eastAsia" w:ascii="宋体" w:hAnsi="宋体"/>
        </w:rPr>
      </w:pPr>
      <w:r>
        <w:rPr>
          <w:rFonts w:hint="eastAsia" w:ascii="宋体" w:hAnsi="宋体"/>
        </w:rPr>
        <w:t>王金海 吴旻 宋桂云编，电路分析基础 北京：高等教育出版社，2009</w:t>
      </w:r>
    </w:p>
    <w:p>
      <w:pPr>
        <w:spacing w:line="400" w:lineRule="exact"/>
        <w:ind w:firstLine="409" w:firstLineChars="195"/>
        <w:rPr>
          <w:rFonts w:hint="eastAsia" w:ascii="宋体" w:hAnsi="宋体"/>
        </w:rPr>
      </w:pPr>
      <w:r>
        <w:rPr>
          <w:rFonts w:hint="eastAsia" w:ascii="宋体" w:hAnsi="宋体"/>
        </w:rPr>
        <w:t>王金海 宋桂云 吴旻 王炜编，电路理论习题详解与指导 北京：科学出版社，2007</w:t>
      </w:r>
    </w:p>
    <w:p>
      <w:pPr>
        <w:spacing w:line="400" w:lineRule="exact"/>
        <w:ind w:firstLine="409" w:firstLineChars="195"/>
        <w:rPr>
          <w:rFonts w:ascii="宋体" w:hAnsi="宋体"/>
        </w:rPr>
      </w:pPr>
      <w:r>
        <w:rPr>
          <w:rFonts w:hint="eastAsia" w:ascii="宋体" w:hAnsi="宋体"/>
        </w:rPr>
        <w:t>邱关源（原著），罗先觉（修订），电路（第5版）北京：高等教育出版社， 2006</w:t>
      </w:r>
    </w:p>
    <w:sectPr>
      <w:pgSz w:w="11906" w:h="16838"/>
      <w:pgMar w:top="1463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59B"/>
    <w:multiLevelType w:val="multilevel"/>
    <w:tmpl w:val="1983759B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D487B"/>
    <w:rsid w:val="1C9B4FF3"/>
    <w:rsid w:val="2AE24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420"/>
    </w:pPr>
    <w:rPr>
      <w:szCs w:val="24"/>
    </w:rPr>
  </w:style>
  <w:style w:type="paragraph" w:styleId="3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缩进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脚 Char"/>
    <w:basedOn w:val="7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2014-09-26T05:15:00Z</dcterms:created>
  <dc:creator>番茄花园</dc:creator>
  <cp:lastModifiedBy>Administrator</cp:lastModifiedBy>
  <dcterms:modified xsi:type="dcterms:W3CDTF">2021-08-25T13:35:32Z</dcterms:modified>
  <dc:title>天津工业大学硕士研究生复试考试课考试大纲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BC6F6B01D3F74F498C5B457C2CF154A8</vt:lpwstr>
  </property>
</Properties>
</file>