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复试科目考试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科目代码：F0116   科目名称：英美文学及普通语言学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要求考生扎实地掌握英语的基本知识：听、说、读、写、译。同时，要对英语专业课程英美文学和普通语言学知识有相当的了解。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szCs w:val="21"/>
        </w:rPr>
        <w:t>1. 英美文学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a.英国及美国文学经历的不同发展阶段及不同文学流派的主要特征、代表人物；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b.代表作家的历史地位及其作品的主要内容和特点；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c.文学常识和文学批评方法的基本概念；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d.阅读、分析英语文学作品。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 普通语言学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a.语言的本质特征、功能及其主要表现；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b.语音、词汇、句法、语义和语用等各层面的基本概念、理论及其应用； 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c.语言、心理与认知中的基本概念、理论及其应用；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d.语言与文化领域中的基本概念、理论及其应用；</w:t>
      </w:r>
    </w:p>
    <w:p>
      <w:pPr>
        <w:snapToGrid w:val="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e.语言研究与外语教学中的基本概念与理论。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考试形式为笔试，考试时间为2小时，满分100分。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题型包括：配对题(约20分）、阅读理解题(约20分）、简答题(约40分）、论述题(约20分）。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1.《英国文学简史》（英文），J</w:t>
      </w:r>
      <w:r>
        <w:rPr>
          <w:rFonts w:ascii="仿宋_GB2312" w:eastAsia="仿宋_GB2312"/>
          <w:szCs w:val="21"/>
        </w:rPr>
        <w:t>ohn Peck &amp; Martin Colyle</w:t>
      </w:r>
      <w:r>
        <w:rPr>
          <w:rFonts w:hint="eastAsia" w:ascii="仿宋_GB2312" w:eastAsia="仿宋_GB2312"/>
          <w:szCs w:val="21"/>
        </w:rPr>
        <w:t>，高等教育出版社，2010年，第一版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2.《美国文学史》，童明，外语教学与研究出版社，2008年，第一版。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3．《语言学教程》，胡壮麟编著，北京大学出版社，2011年，第四版。</w:t>
      </w:r>
    </w:p>
    <w:p>
      <w:pPr>
        <w:spacing w:line="500" w:lineRule="exac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5"/>
    <w:rsid w:val="000D2A14"/>
    <w:rsid w:val="002B5D9F"/>
    <w:rsid w:val="002E65A9"/>
    <w:rsid w:val="003E0539"/>
    <w:rsid w:val="00573F15"/>
    <w:rsid w:val="005A228E"/>
    <w:rsid w:val="005E639D"/>
    <w:rsid w:val="006567A3"/>
    <w:rsid w:val="00702D90"/>
    <w:rsid w:val="007B0375"/>
    <w:rsid w:val="007B7AAA"/>
    <w:rsid w:val="007F132E"/>
    <w:rsid w:val="009614ED"/>
    <w:rsid w:val="00A51E84"/>
    <w:rsid w:val="00BA6F10"/>
    <w:rsid w:val="00F752D5"/>
    <w:rsid w:val="26D70C17"/>
    <w:rsid w:val="55827885"/>
    <w:rsid w:val="64720AAE"/>
    <w:rsid w:val="6686089A"/>
    <w:rsid w:val="760F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iPriority w:val="0"/>
    <w:pPr>
      <w:snapToGrid w:val="0"/>
      <w:jc w:val="center"/>
    </w:pPr>
    <w:rPr>
      <w:spacing w:val="-10"/>
      <w:szCs w:val="21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2 Char Char Char Char Char Char Char Char Char Char Char Char Char Char Char1 Char Char Char Char"/>
    <w:basedOn w:val="1"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0">
    <w:name w:val="附表JI.JI Char Char Char Char"/>
    <w:basedOn w:val="1"/>
    <w:uiPriority w:val="0"/>
    <w:pPr>
      <w:spacing w:line="300" w:lineRule="auto"/>
    </w:pPr>
    <w:rPr>
      <w:rFonts w:ascii="黑体" w:eastAsia="仿宋_GB2312" w:cs="黑体"/>
      <w:sz w:val="24"/>
    </w:rPr>
  </w:style>
  <w:style w:type="character" w:customStyle="1" w:styleId="11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2014-03-05T08:49:00Z</dcterms:created>
  <dc:creator>微软用户</dc:creator>
  <cp:lastModifiedBy>Administrator</cp:lastModifiedBy>
  <dcterms:modified xsi:type="dcterms:W3CDTF">2021-08-26T02:52:24Z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