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/>
          <w:sz w:val="32"/>
          <w:szCs w:val="32"/>
        </w:rPr>
        <w:t>824环境保护概论考试大纲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I.考察目标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要求考生比较系统地掌握环境保护相关的基本概念、基本知识、基本方法，能够利用所学的知识分析、解决有关理论及实际问题。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II.考试形式和试卷结构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试卷满分及考试时间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本试卷满分为150分，考试时间为180分钟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答题方式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答题方式为闭卷、笔试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三、试卷内容与考查范围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1．生态学基础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生态系统的基本概念及类型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生态系统的功能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生态平衡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生态学在环境保护中的应用</w:t>
      </w:r>
    </w:p>
    <w:p>
      <w:pPr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 w:val="24"/>
        </w:rPr>
        <w:t>环境工程原理基础</w:t>
      </w:r>
    </w:p>
    <w:p>
      <w:pPr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质量衡算与能量衡算</w:t>
      </w:r>
    </w:p>
    <w:p>
      <w:pPr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流体流动</w:t>
      </w:r>
    </w:p>
    <w:p>
      <w:pPr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热量传递</w:t>
      </w:r>
    </w:p>
    <w:p>
      <w:pPr>
        <w:ind w:firstLine="420" w:firstLineChars="20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质量传递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3．分离过程原理</w:t>
      </w:r>
    </w:p>
    <w:p>
      <w:pPr>
        <w:spacing w:line="300" w:lineRule="auto"/>
        <w:jc w:val="left"/>
        <w:rPr>
          <w:color w:val="000000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</w:rPr>
        <w:t>沉降</w:t>
      </w:r>
    </w:p>
    <w:p>
      <w:pPr>
        <w:spacing w:line="300" w:lineRule="auto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过滤</w:t>
      </w:r>
    </w:p>
    <w:p>
      <w:pPr>
        <w:spacing w:line="300" w:lineRule="auto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吸收</w:t>
      </w:r>
    </w:p>
    <w:p>
      <w:pPr>
        <w:spacing w:line="300" w:lineRule="auto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吸附</w:t>
      </w:r>
    </w:p>
    <w:p>
      <w:pPr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离子交换</w:t>
      </w:r>
    </w:p>
    <w:p>
      <w:pPr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萃取</w:t>
      </w:r>
    </w:p>
    <w:p>
      <w:pPr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膜分离</w:t>
      </w:r>
    </w:p>
    <w:p>
      <w:pPr>
        <w:spacing w:line="30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4．化学与生物反应工程原理</w:t>
      </w:r>
    </w:p>
    <w:p>
      <w:pPr>
        <w:spacing w:line="300" w:lineRule="auto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反应动力学基础</w:t>
      </w:r>
    </w:p>
    <w:p>
      <w:pPr>
        <w:spacing w:line="300" w:lineRule="auto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均相化学反应器</w:t>
      </w:r>
    </w:p>
    <w:p>
      <w:pPr>
        <w:spacing w:line="300" w:lineRule="auto"/>
        <w:ind w:firstLine="420" w:firstLineChars="200"/>
        <w:jc w:val="left"/>
        <w:rPr>
          <w:color w:val="000000"/>
        </w:rPr>
      </w:pPr>
      <w:r>
        <w:rPr>
          <w:rFonts w:hint="eastAsia"/>
          <w:color w:val="000000"/>
        </w:rPr>
        <w:t>非均相化学反应器</w:t>
      </w:r>
    </w:p>
    <w:p>
      <w:pPr>
        <w:spacing w:line="300" w:lineRule="auto"/>
        <w:ind w:firstLine="420" w:firstLineChars="20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</w:rPr>
        <w:t>微生物反应器</w:t>
      </w:r>
    </w:p>
    <w:p>
      <w:pPr>
        <w:spacing w:line="30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 xml:space="preserve">. </w:t>
      </w:r>
      <w:r>
        <w:rPr>
          <w:rFonts w:hint="eastAsia"/>
          <w:color w:val="000000"/>
          <w:sz w:val="24"/>
        </w:rPr>
        <w:t>大气环境化学与大气污染防治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Cs w:val="21"/>
        </w:rPr>
        <w:t>基本概念</w:t>
      </w:r>
    </w:p>
    <w:p>
      <w:pPr>
        <w:spacing w:line="300" w:lineRule="auto"/>
        <w:jc w:val="left"/>
        <w:rPr>
          <w:color w:val="000000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</w:rPr>
        <w:t>气相大气化学</w:t>
      </w:r>
    </w:p>
    <w:p>
      <w:pPr>
        <w:spacing w:line="300" w:lineRule="auto"/>
        <w:ind w:firstLine="420" w:firstLineChars="200"/>
        <w:jc w:val="left"/>
        <w:rPr>
          <w:color w:val="000000"/>
        </w:rPr>
      </w:pPr>
      <w:r>
        <w:rPr>
          <w:color w:val="000000"/>
        </w:rPr>
        <w:t>液相大气化学</w:t>
      </w:r>
    </w:p>
    <w:p>
      <w:pPr>
        <w:spacing w:line="300" w:lineRule="auto"/>
        <w:ind w:firstLine="420" w:firstLineChars="200"/>
        <w:jc w:val="left"/>
        <w:rPr>
          <w:rFonts w:hint="eastAsia"/>
          <w:color w:val="000000"/>
          <w:szCs w:val="21"/>
        </w:rPr>
      </w:pPr>
      <w:r>
        <w:rPr>
          <w:color w:val="000000"/>
        </w:rPr>
        <w:t>大气颗粒物</w:t>
      </w:r>
    </w:p>
    <w:p>
      <w:pPr>
        <w:spacing w:line="300" w:lineRule="auto"/>
        <w:ind w:firstLine="420" w:firstLineChars="20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大气污染源及主要污染物的发生机制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大气中主要污染物对人体的影响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影响大气污染的气象因素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大气污染的防治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．</w:t>
      </w:r>
      <w:r>
        <w:rPr>
          <w:color w:val="000000"/>
          <w:sz w:val="24"/>
        </w:rPr>
        <w:t>水</w:t>
      </w:r>
      <w:r>
        <w:rPr>
          <w:rFonts w:hint="eastAsia"/>
          <w:color w:val="000000"/>
          <w:sz w:val="24"/>
        </w:rPr>
        <w:t>环境化学与水污染防治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水质、水质指标与水质标准</w:t>
      </w:r>
    </w:p>
    <w:p>
      <w:pPr>
        <w:spacing w:line="300" w:lineRule="auto"/>
        <w:jc w:val="left"/>
        <w:rPr>
          <w:color w:val="000000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</w:rPr>
        <w:t>水环境中无机污染物迁移转</w:t>
      </w:r>
      <w:r>
        <w:rPr>
          <w:rFonts w:hint="eastAsia"/>
          <w:color w:val="000000"/>
        </w:rPr>
        <w:t>化的基本原理</w:t>
      </w:r>
    </w:p>
    <w:p>
      <w:pPr>
        <w:spacing w:line="300" w:lineRule="auto"/>
        <w:ind w:firstLine="420" w:firstLineChars="200"/>
        <w:jc w:val="left"/>
        <w:rPr>
          <w:rFonts w:hint="eastAsia"/>
          <w:color w:val="000000"/>
          <w:szCs w:val="21"/>
        </w:rPr>
      </w:pPr>
      <w:r>
        <w:rPr>
          <w:color w:val="000000"/>
        </w:rPr>
        <w:t>水环境中有机污染物迁移转</w:t>
      </w:r>
      <w:r>
        <w:rPr>
          <w:rFonts w:hint="eastAsia"/>
          <w:color w:val="000000"/>
        </w:rPr>
        <w:t>化的基本原理</w:t>
      </w:r>
    </w:p>
    <w:p>
      <w:pPr>
        <w:spacing w:line="300" w:lineRule="auto"/>
        <w:ind w:firstLine="420" w:firstLineChars="20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水环境中污染物环境行为和归趋模式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水污染防治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．土壤环境化学与土壤污染防治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</w:rPr>
        <w:t>土壤的组成和性质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</w:rPr>
        <w:t>重金属在土壤中的</w:t>
      </w:r>
      <w:r>
        <w:rPr>
          <w:rFonts w:hint="eastAsia"/>
          <w:color w:val="000000"/>
        </w:rPr>
        <w:t>迁移转化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</w:rPr>
        <w:t>有机污染物在土壤中的迁</w:t>
      </w:r>
      <w:r>
        <w:rPr>
          <w:rFonts w:hint="eastAsia"/>
          <w:color w:val="000000"/>
        </w:rPr>
        <w:t>移转化</w:t>
      </w:r>
    </w:p>
    <w:p>
      <w:pPr>
        <w:spacing w:line="300" w:lineRule="auto"/>
        <w:jc w:val="left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．物理性污染及防治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Cs w:val="21"/>
        </w:rPr>
        <w:t>基本概念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环境噪声评价</w:t>
      </w:r>
    </w:p>
    <w:p>
      <w:pPr>
        <w:spacing w:line="30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噪声污染控制技术</w:t>
      </w:r>
    </w:p>
    <w:p>
      <w:pPr>
        <w:spacing w:line="300" w:lineRule="auto"/>
        <w:ind w:firstLine="420" w:firstLineChars="20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放射性污染与防治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电磁辐射污染与防治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．固体废物的处理、处置和利用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Cs w:val="21"/>
        </w:rPr>
        <w:t>基本概念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主要工矿业固体废物的利用和处理、处置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危险废物的处理、处置和利用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城镇垃圾的处理、处置和利用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 xml:space="preserve">．化学物质的生物效应和生态风险 </w:t>
      </w:r>
    </w:p>
    <w:p>
      <w:pPr>
        <w:spacing w:line="300" w:lineRule="auto"/>
        <w:jc w:val="left"/>
        <w:rPr>
          <w:color w:val="000000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</w:rPr>
        <w:t>污染物的存在形态及生物可</w:t>
      </w:r>
      <w:r>
        <w:rPr>
          <w:rFonts w:hint="eastAsia"/>
          <w:color w:val="000000"/>
        </w:rPr>
        <w:t>利用性</w:t>
      </w:r>
    </w:p>
    <w:p>
      <w:pPr>
        <w:spacing w:line="300" w:lineRule="auto"/>
        <w:ind w:firstLine="420" w:firstLineChars="200"/>
        <w:jc w:val="left"/>
        <w:rPr>
          <w:rFonts w:hint="eastAsia"/>
          <w:color w:val="000000"/>
          <w:szCs w:val="21"/>
        </w:rPr>
      </w:pPr>
      <w:r>
        <w:rPr>
          <w:color w:val="000000"/>
        </w:rPr>
        <w:t>化学物质的生物吸收和生物</w:t>
      </w:r>
      <w:r>
        <w:rPr>
          <w:rFonts w:hint="eastAsia"/>
          <w:color w:val="000000"/>
        </w:rPr>
        <w:t>浓缩</w:t>
      </w:r>
    </w:p>
    <w:p>
      <w:pPr>
        <w:spacing w:line="300" w:lineRule="auto"/>
        <w:ind w:firstLine="420" w:firstLineChars="200"/>
        <w:jc w:val="left"/>
        <w:rPr>
          <w:color w:val="000000"/>
        </w:rPr>
      </w:pPr>
      <w:r>
        <w:rPr>
          <w:color w:val="000000"/>
        </w:rPr>
        <w:t>微生物对环境中化学物质的</w:t>
      </w:r>
      <w:r>
        <w:rPr>
          <w:rFonts w:hint="eastAsia"/>
          <w:color w:val="000000"/>
        </w:rPr>
        <w:t>作用</w:t>
      </w:r>
    </w:p>
    <w:p>
      <w:pPr>
        <w:spacing w:line="300" w:lineRule="auto"/>
        <w:ind w:firstLine="420" w:firstLineChars="20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</w:rPr>
        <w:t>污染物的环境生态风险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．环境质量评价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Cs w:val="21"/>
        </w:rPr>
        <w:t>环境质量评价的意义及类型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环境质量现状评价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环境影响评价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．环境经济与管理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Cs w:val="21"/>
        </w:rPr>
        <w:t xml:space="preserve"> 基本概念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环境经济学的研究内容与特点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环境保护经济效益</w:t>
      </w:r>
    </w:p>
    <w:p>
      <w:pPr>
        <w:spacing w:line="30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环境保护的经济手段</w:t>
      </w:r>
    </w:p>
    <w:p>
      <w:pPr>
        <w:spacing w:line="300" w:lineRule="auto"/>
        <w:ind w:firstLine="210" w:firstLineChars="1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环境管理的基本职能和内容</w:t>
      </w:r>
    </w:p>
    <w:p>
      <w:pPr>
        <w:spacing w:line="300" w:lineRule="auto"/>
        <w:ind w:firstLine="210" w:firstLineChars="10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环境管理的技术方法和管理制度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13．环境法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Cs w:val="21"/>
        </w:rPr>
        <w:t>基本概念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环境管理体制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环境法的基本原则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环境法的基本制度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14．环境标准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Cs w:val="21"/>
        </w:rPr>
        <w:t>环境标准的种类和作用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制定环境质量标准的原则和方法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制定污染物排放标准的原则和方法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我国环境标准的形成和发展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15．环境监测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Cs w:val="21"/>
        </w:rPr>
        <w:t>环境监测的作用和目的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环境污染物的特性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环境污染的特征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环境监测中污染物分析方法简介、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环境监测设计概述</w:t>
      </w:r>
    </w:p>
    <w:p>
      <w:pPr>
        <w:spacing w:line="300" w:lineRule="auto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环境监测的质量控制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四、试卷题型结构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名词解释         30分（5题，每题6分）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简答题           40分（5题，每小题8分）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单选题           30分（10题，每小题3分）</w:t>
      </w:r>
    </w:p>
    <w:p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综合题           50分（3题，单题分数为15分、15分、20分）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6BD"/>
    <w:multiLevelType w:val="multilevel"/>
    <w:tmpl w:val="2C3F26BD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5"/>
    <w:rsid w:val="000E4782"/>
    <w:rsid w:val="0012105B"/>
    <w:rsid w:val="001624F1"/>
    <w:rsid w:val="00166200"/>
    <w:rsid w:val="001C65DD"/>
    <w:rsid w:val="00216D28"/>
    <w:rsid w:val="00292C8E"/>
    <w:rsid w:val="002C2393"/>
    <w:rsid w:val="00311A6B"/>
    <w:rsid w:val="003E2CDF"/>
    <w:rsid w:val="003F0C2D"/>
    <w:rsid w:val="00460AFB"/>
    <w:rsid w:val="004714A2"/>
    <w:rsid w:val="005D0F29"/>
    <w:rsid w:val="005E4B6C"/>
    <w:rsid w:val="006156EC"/>
    <w:rsid w:val="006171CD"/>
    <w:rsid w:val="006432F7"/>
    <w:rsid w:val="00753FB7"/>
    <w:rsid w:val="00760215"/>
    <w:rsid w:val="00842D8B"/>
    <w:rsid w:val="00847090"/>
    <w:rsid w:val="00862EFF"/>
    <w:rsid w:val="0090044E"/>
    <w:rsid w:val="00950D96"/>
    <w:rsid w:val="0096380F"/>
    <w:rsid w:val="00977578"/>
    <w:rsid w:val="00984178"/>
    <w:rsid w:val="00A16A42"/>
    <w:rsid w:val="00AC3C95"/>
    <w:rsid w:val="00AF6C6A"/>
    <w:rsid w:val="00B1123E"/>
    <w:rsid w:val="00B26E49"/>
    <w:rsid w:val="00B41449"/>
    <w:rsid w:val="00B62767"/>
    <w:rsid w:val="00D04448"/>
    <w:rsid w:val="00E018F3"/>
    <w:rsid w:val="00E0473A"/>
    <w:rsid w:val="00E22BE2"/>
    <w:rsid w:val="00E3015E"/>
    <w:rsid w:val="00E7369A"/>
    <w:rsid w:val="00ED0DA7"/>
    <w:rsid w:val="00F570E8"/>
    <w:rsid w:val="00F678BA"/>
    <w:rsid w:val="00F75E9C"/>
    <w:rsid w:val="00F82D5B"/>
    <w:rsid w:val="29AB142F"/>
    <w:rsid w:val="4D4326A3"/>
    <w:rsid w:val="63110CD5"/>
    <w:rsid w:val="663E2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3</Pages>
  <Words>194</Words>
  <Characters>1107</Characters>
  <Lines>9</Lines>
  <Paragraphs>2</Paragraphs>
  <TotalTime>0</TotalTime>
  <ScaleCrop>false</ScaleCrop>
  <LinksUpToDate>false</LinksUpToDate>
  <CharactersWithSpaces>1299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2009-10-13T01:58:00Z</dcterms:created>
  <dc:creator>a</dc:creator>
  <cp:lastModifiedBy>Administrator</cp:lastModifiedBy>
  <cp:lastPrinted>2021-07-08T04:31:00Z</cp:lastPrinted>
  <dcterms:modified xsi:type="dcterms:W3CDTF">2021-08-27T02:52:08Z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