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88" w:lineRule="auto"/>
        <w:jc w:val="center"/>
        <w:rPr>
          <w:rFonts w:hint="eastAsia" w:ascii="黑体" w:hAnsi="华文中宋" w:eastAsia="黑体" w:cs="宋体"/>
          <w:color w:val="000000"/>
          <w:kern w:val="0"/>
          <w:sz w:val="44"/>
          <w:szCs w:val="44"/>
        </w:rPr>
      </w:pPr>
      <w:bookmarkStart w:id="8" w:name="_GoBack"/>
      <w:bookmarkEnd w:id="8"/>
      <w:r>
        <w:rPr>
          <w:rFonts w:hint="eastAsia" w:ascii="黑体" w:hAnsi="华文中宋" w:eastAsia="黑体" w:cs="宋体"/>
          <w:color w:val="000000"/>
          <w:kern w:val="0"/>
          <w:sz w:val="44"/>
          <w:szCs w:val="44"/>
        </w:rPr>
        <w:t>暨南大学研究生入学考试自命题招生科目</w:t>
      </w:r>
    </w:p>
    <w:p>
      <w:pPr>
        <w:widowControl/>
        <w:spacing w:line="288" w:lineRule="auto"/>
        <w:jc w:val="center"/>
        <w:rPr>
          <w:rFonts w:hint="eastAsia" w:ascii="黑体" w:hAnsi="华文中宋" w:eastAsia="黑体" w:cs="宋体"/>
          <w:color w:val="000000"/>
          <w:kern w:val="0"/>
          <w:sz w:val="44"/>
          <w:szCs w:val="44"/>
        </w:rPr>
      </w:pPr>
      <w:r>
        <w:rPr>
          <w:rFonts w:hint="eastAsia" w:ascii="黑体" w:hAnsi="华文中宋" w:eastAsia="黑体" w:cs="宋体"/>
          <w:color w:val="000000"/>
          <w:kern w:val="0"/>
          <w:sz w:val="44"/>
          <w:szCs w:val="44"/>
        </w:rPr>
        <w:t>《国际商务专业基础》考试大纲</w:t>
      </w:r>
    </w:p>
    <w:p>
      <w:pPr>
        <w:widowControl/>
        <w:spacing w:line="288" w:lineRule="auto"/>
        <w:jc w:val="center"/>
        <w:rPr>
          <w:rFonts w:hint="eastAsia" w:ascii="黑体" w:hAnsi="华文中宋" w:eastAsia="黑体" w:cs="宋体"/>
          <w:color w:val="000000"/>
          <w:kern w:val="0"/>
          <w:sz w:val="44"/>
          <w:szCs w:val="44"/>
        </w:rPr>
      </w:pPr>
      <w:r>
        <w:rPr>
          <w:rFonts w:hint="eastAsia" w:ascii="黑体" w:hAnsi="华文中宋" w:eastAsia="黑体" w:cs="宋体"/>
          <w:color w:val="000000"/>
          <w:kern w:val="0"/>
          <w:sz w:val="44"/>
          <w:szCs w:val="44"/>
        </w:rPr>
        <w:t>（2021年6月）</w:t>
      </w:r>
    </w:p>
    <w:p>
      <w:pPr>
        <w:widowControl/>
        <w:spacing w:line="288" w:lineRule="auto"/>
        <w:jc w:val="left"/>
        <w:rPr>
          <w:rFonts w:hint="eastAsia" w:ascii="宋体" w:hAnsi="宋体" w:cs="宋体"/>
          <w:color w:val="000000"/>
          <w:kern w:val="0"/>
          <w:sz w:val="24"/>
        </w:rPr>
      </w:pPr>
    </w:p>
    <w:p>
      <w:pPr>
        <w:widowControl/>
        <w:spacing w:line="288" w:lineRule="auto"/>
        <w:jc w:val="center"/>
        <w:rPr>
          <w:rFonts w:hint="eastAsia" w:ascii="宋体" w:hAnsi="宋体" w:cs="宋体"/>
          <w:b/>
          <w:color w:val="000000"/>
          <w:kern w:val="0"/>
          <w:sz w:val="32"/>
          <w:szCs w:val="32"/>
        </w:rPr>
      </w:pPr>
      <w:r>
        <w:rPr>
          <w:rFonts w:hint="eastAsia" w:ascii="宋体" w:hAnsi="宋体" w:cs="宋体"/>
          <w:b/>
          <w:color w:val="000000"/>
          <w:kern w:val="0"/>
          <w:sz w:val="32"/>
          <w:szCs w:val="32"/>
        </w:rPr>
        <w:t>目  录</w:t>
      </w:r>
    </w:p>
    <w:p>
      <w:pPr>
        <w:pStyle w:val="7"/>
        <w:tabs>
          <w:tab w:val="right" w:leader="dot" w:pos="8296"/>
        </w:tabs>
        <w:spacing w:line="360" w:lineRule="auto"/>
        <w:ind w:left="0" w:leftChars="0"/>
        <w:rPr>
          <w:rFonts w:ascii="宋体" w:hAnsi="宋体"/>
          <w:color w:val="000000"/>
          <w:sz w:val="24"/>
          <w:lang/>
        </w:rPr>
      </w:pPr>
      <w:r>
        <w:rPr>
          <w:rFonts w:ascii="宋体" w:hAnsi="宋体" w:cs="宋体"/>
          <w:color w:val="000000"/>
          <w:kern w:val="0"/>
          <w:sz w:val="24"/>
        </w:rPr>
        <w:fldChar w:fldCharType="begin"/>
      </w:r>
      <w:r>
        <w:rPr>
          <w:rFonts w:ascii="宋体" w:hAnsi="宋体" w:cs="宋体"/>
          <w:color w:val="000000"/>
          <w:kern w:val="0"/>
          <w:sz w:val="24"/>
        </w:rPr>
        <w:instrText xml:space="preserve"> TOC \o "1-3" \h \z \u </w:instrText>
      </w:r>
      <w:r>
        <w:rPr>
          <w:rFonts w:ascii="宋体" w:hAnsi="宋体" w:cs="宋体"/>
          <w:color w:val="000000"/>
          <w:kern w:val="0"/>
          <w:sz w:val="24"/>
        </w:rPr>
        <w:fldChar w:fldCharType="separate"/>
      </w:r>
      <w:r>
        <w:rPr>
          <w:rFonts w:ascii="宋体" w:hAnsi="宋体"/>
          <w:color w:val="000000"/>
          <w:sz w:val="24"/>
          <w:lang/>
        </w:rPr>
        <w:fldChar w:fldCharType="begin"/>
      </w:r>
      <w:r>
        <w:rPr>
          <w:rStyle w:val="11"/>
          <w:rFonts w:ascii="宋体" w:hAnsi="宋体"/>
          <w:color w:val="000000"/>
          <w:sz w:val="24"/>
          <w:lang/>
        </w:rPr>
        <w:instrText xml:space="preserve"> </w:instrText>
      </w:r>
      <w:r>
        <w:rPr>
          <w:rFonts w:ascii="宋体" w:hAnsi="宋体"/>
          <w:color w:val="000000"/>
          <w:sz w:val="24"/>
          <w:lang/>
        </w:rPr>
        <w:instrText xml:space="preserve">HYPERLINK \l "_Toc272446006"</w:instrText>
      </w:r>
      <w:r>
        <w:rPr>
          <w:rStyle w:val="11"/>
          <w:rFonts w:ascii="宋体" w:hAnsi="宋体"/>
          <w:color w:val="000000"/>
          <w:sz w:val="24"/>
          <w:lang/>
        </w:rPr>
        <w:instrText xml:space="preserve"> </w:instrText>
      </w:r>
      <w:r>
        <w:rPr>
          <w:rFonts w:ascii="宋体" w:hAnsi="宋体"/>
          <w:color w:val="000000"/>
          <w:sz w:val="24"/>
          <w:lang/>
        </w:rPr>
        <w:fldChar w:fldCharType="separate"/>
      </w:r>
      <w:r>
        <w:rPr>
          <w:rStyle w:val="11"/>
          <w:rFonts w:hint="eastAsia" w:ascii="宋体" w:hAnsi="宋体"/>
          <w:color w:val="000000"/>
          <w:kern w:val="0"/>
          <w:sz w:val="24"/>
          <w:lang/>
        </w:rPr>
        <w:t>一、考查目标</w:t>
      </w:r>
      <w:r>
        <w:rPr>
          <w:rFonts w:ascii="宋体" w:hAnsi="宋体"/>
          <w:color w:val="000000"/>
          <w:sz w:val="24"/>
          <w:lang/>
        </w:rPr>
        <w:tab/>
      </w:r>
      <w:r>
        <w:rPr>
          <w:rFonts w:ascii="宋体" w:hAnsi="宋体"/>
          <w:color w:val="000000"/>
          <w:sz w:val="24"/>
          <w:lang/>
        </w:rPr>
        <w:fldChar w:fldCharType="begin"/>
      </w:r>
      <w:r>
        <w:rPr>
          <w:rFonts w:ascii="宋体" w:hAnsi="宋体"/>
          <w:color w:val="000000"/>
          <w:sz w:val="24"/>
          <w:lang/>
        </w:rPr>
        <w:instrText xml:space="preserve"> PAGEREF _Toc272446006 \h </w:instrText>
      </w:r>
      <w:r>
        <w:rPr>
          <w:rFonts w:ascii="宋体" w:hAnsi="宋体"/>
          <w:color w:val="000000"/>
          <w:sz w:val="24"/>
          <w:lang/>
        </w:rPr>
        <w:fldChar w:fldCharType="separate"/>
      </w:r>
      <w:r>
        <w:rPr>
          <w:rFonts w:ascii="宋体" w:hAnsi="宋体"/>
          <w:color w:val="000000"/>
          <w:sz w:val="24"/>
          <w:lang/>
        </w:rPr>
        <w:t>1</w:t>
      </w:r>
      <w:r>
        <w:rPr>
          <w:rFonts w:ascii="宋体" w:hAnsi="宋体"/>
          <w:color w:val="000000"/>
          <w:sz w:val="24"/>
          <w:lang/>
        </w:rPr>
        <w:fldChar w:fldCharType="end"/>
      </w:r>
      <w:r>
        <w:rPr>
          <w:rFonts w:ascii="宋体" w:hAnsi="宋体"/>
          <w:color w:val="000000"/>
          <w:sz w:val="24"/>
          <w:lang/>
        </w:rPr>
        <w:fldChar w:fldCharType="end"/>
      </w:r>
    </w:p>
    <w:p>
      <w:pPr>
        <w:pStyle w:val="7"/>
        <w:tabs>
          <w:tab w:val="right" w:leader="dot" w:pos="8296"/>
        </w:tabs>
        <w:spacing w:line="360" w:lineRule="auto"/>
        <w:ind w:left="0" w:leftChars="0"/>
        <w:rPr>
          <w:rFonts w:ascii="宋体" w:hAnsi="宋体"/>
          <w:color w:val="000000"/>
          <w:sz w:val="24"/>
          <w:lang/>
        </w:rPr>
      </w:pPr>
      <w:r>
        <w:rPr>
          <w:rFonts w:ascii="宋体" w:hAnsi="宋体"/>
          <w:color w:val="000000"/>
          <w:sz w:val="24"/>
          <w:lang/>
        </w:rPr>
        <w:fldChar w:fldCharType="begin"/>
      </w:r>
      <w:r>
        <w:rPr>
          <w:rStyle w:val="11"/>
          <w:rFonts w:ascii="宋体" w:hAnsi="宋体"/>
          <w:color w:val="000000"/>
          <w:sz w:val="24"/>
          <w:lang/>
        </w:rPr>
        <w:instrText xml:space="preserve"> </w:instrText>
      </w:r>
      <w:r>
        <w:rPr>
          <w:rFonts w:ascii="宋体" w:hAnsi="宋体"/>
          <w:color w:val="000000"/>
          <w:sz w:val="24"/>
          <w:lang/>
        </w:rPr>
        <w:instrText xml:space="preserve">HYPERLINK \l "_Toc272446007"</w:instrText>
      </w:r>
      <w:r>
        <w:rPr>
          <w:rStyle w:val="11"/>
          <w:rFonts w:ascii="宋体" w:hAnsi="宋体"/>
          <w:color w:val="000000"/>
          <w:sz w:val="24"/>
          <w:lang/>
        </w:rPr>
        <w:instrText xml:space="preserve"> </w:instrText>
      </w:r>
      <w:r>
        <w:rPr>
          <w:rFonts w:ascii="宋体" w:hAnsi="宋体"/>
          <w:color w:val="000000"/>
          <w:sz w:val="24"/>
          <w:lang/>
        </w:rPr>
        <w:fldChar w:fldCharType="separate"/>
      </w:r>
      <w:r>
        <w:rPr>
          <w:rStyle w:val="11"/>
          <w:rFonts w:hint="eastAsia" w:ascii="宋体" w:hAnsi="宋体"/>
          <w:color w:val="000000"/>
          <w:kern w:val="0"/>
          <w:sz w:val="24"/>
          <w:lang/>
        </w:rPr>
        <w:t>二、考试形式与试卷结构</w:t>
      </w:r>
      <w:r>
        <w:rPr>
          <w:rFonts w:ascii="宋体" w:hAnsi="宋体"/>
          <w:color w:val="000000"/>
          <w:sz w:val="24"/>
          <w:lang/>
        </w:rPr>
        <w:tab/>
      </w:r>
      <w:r>
        <w:rPr>
          <w:rFonts w:ascii="宋体" w:hAnsi="宋体"/>
          <w:color w:val="000000"/>
          <w:sz w:val="24"/>
          <w:lang/>
        </w:rPr>
        <w:fldChar w:fldCharType="begin"/>
      </w:r>
      <w:r>
        <w:rPr>
          <w:rFonts w:ascii="宋体" w:hAnsi="宋体"/>
          <w:color w:val="000000"/>
          <w:sz w:val="24"/>
          <w:lang/>
        </w:rPr>
        <w:instrText xml:space="preserve"> PAGEREF _Toc272446007 \h </w:instrText>
      </w:r>
      <w:r>
        <w:rPr>
          <w:rFonts w:ascii="宋体" w:hAnsi="宋体"/>
          <w:color w:val="000000"/>
          <w:sz w:val="24"/>
          <w:lang/>
        </w:rPr>
        <w:fldChar w:fldCharType="separate"/>
      </w:r>
      <w:r>
        <w:rPr>
          <w:rFonts w:ascii="宋体" w:hAnsi="宋体"/>
          <w:color w:val="000000"/>
          <w:sz w:val="24"/>
          <w:lang/>
        </w:rPr>
        <w:t>1</w:t>
      </w:r>
      <w:r>
        <w:rPr>
          <w:rFonts w:ascii="宋体" w:hAnsi="宋体"/>
          <w:color w:val="000000"/>
          <w:sz w:val="24"/>
          <w:lang/>
        </w:rPr>
        <w:fldChar w:fldCharType="end"/>
      </w:r>
      <w:r>
        <w:rPr>
          <w:rFonts w:ascii="宋体" w:hAnsi="宋体"/>
          <w:color w:val="000000"/>
          <w:sz w:val="24"/>
          <w:lang/>
        </w:rPr>
        <w:fldChar w:fldCharType="end"/>
      </w:r>
    </w:p>
    <w:p>
      <w:pPr>
        <w:pStyle w:val="7"/>
        <w:tabs>
          <w:tab w:val="right" w:leader="dot" w:pos="8296"/>
        </w:tabs>
        <w:spacing w:line="360" w:lineRule="auto"/>
        <w:ind w:left="0" w:leftChars="0"/>
        <w:rPr>
          <w:rFonts w:ascii="宋体" w:hAnsi="宋体"/>
          <w:color w:val="000000"/>
          <w:sz w:val="24"/>
          <w:lang/>
        </w:rPr>
      </w:pPr>
      <w:r>
        <w:rPr>
          <w:rFonts w:ascii="宋体" w:hAnsi="宋体"/>
          <w:color w:val="000000"/>
          <w:sz w:val="24"/>
          <w:lang/>
        </w:rPr>
        <w:fldChar w:fldCharType="begin"/>
      </w:r>
      <w:r>
        <w:rPr>
          <w:rStyle w:val="11"/>
          <w:rFonts w:ascii="宋体" w:hAnsi="宋体"/>
          <w:color w:val="000000"/>
          <w:sz w:val="24"/>
          <w:lang/>
        </w:rPr>
        <w:instrText xml:space="preserve"> </w:instrText>
      </w:r>
      <w:r>
        <w:rPr>
          <w:rFonts w:ascii="宋体" w:hAnsi="宋体"/>
          <w:color w:val="000000"/>
          <w:sz w:val="24"/>
          <w:lang/>
        </w:rPr>
        <w:instrText xml:space="preserve">HYPERLINK \l "_Toc272446008"</w:instrText>
      </w:r>
      <w:r>
        <w:rPr>
          <w:rStyle w:val="11"/>
          <w:rFonts w:ascii="宋体" w:hAnsi="宋体"/>
          <w:color w:val="000000"/>
          <w:sz w:val="24"/>
          <w:lang/>
        </w:rPr>
        <w:instrText xml:space="preserve"> </w:instrText>
      </w:r>
      <w:r>
        <w:rPr>
          <w:rFonts w:ascii="宋体" w:hAnsi="宋体"/>
          <w:color w:val="000000"/>
          <w:sz w:val="24"/>
          <w:lang/>
        </w:rPr>
        <w:fldChar w:fldCharType="separate"/>
      </w:r>
      <w:r>
        <w:rPr>
          <w:rStyle w:val="11"/>
          <w:rFonts w:hint="eastAsia" w:ascii="宋体" w:hAnsi="宋体" w:cs="宋体"/>
          <w:color w:val="000000"/>
          <w:kern w:val="0"/>
          <w:sz w:val="24"/>
          <w:lang/>
        </w:rPr>
        <w:t>（一）试卷满分与考试时间</w:t>
      </w:r>
      <w:r>
        <w:rPr>
          <w:rFonts w:ascii="宋体" w:hAnsi="宋体"/>
          <w:color w:val="000000"/>
          <w:sz w:val="24"/>
          <w:lang/>
        </w:rPr>
        <w:tab/>
      </w:r>
      <w:r>
        <w:rPr>
          <w:rFonts w:ascii="宋体" w:hAnsi="宋体"/>
          <w:color w:val="000000"/>
          <w:sz w:val="24"/>
          <w:lang/>
        </w:rPr>
        <w:fldChar w:fldCharType="begin"/>
      </w:r>
      <w:r>
        <w:rPr>
          <w:rFonts w:ascii="宋体" w:hAnsi="宋体"/>
          <w:color w:val="000000"/>
          <w:sz w:val="24"/>
          <w:lang/>
        </w:rPr>
        <w:instrText xml:space="preserve"> PAGEREF _Toc272446008 \h </w:instrText>
      </w:r>
      <w:r>
        <w:rPr>
          <w:rFonts w:ascii="宋体" w:hAnsi="宋体"/>
          <w:color w:val="000000"/>
          <w:sz w:val="24"/>
          <w:lang/>
        </w:rPr>
        <w:fldChar w:fldCharType="separate"/>
      </w:r>
      <w:r>
        <w:rPr>
          <w:rFonts w:ascii="宋体" w:hAnsi="宋体"/>
          <w:color w:val="000000"/>
          <w:sz w:val="24"/>
          <w:lang/>
        </w:rPr>
        <w:t>1</w:t>
      </w:r>
      <w:r>
        <w:rPr>
          <w:rFonts w:ascii="宋体" w:hAnsi="宋体"/>
          <w:color w:val="000000"/>
          <w:sz w:val="24"/>
          <w:lang/>
        </w:rPr>
        <w:fldChar w:fldCharType="end"/>
      </w:r>
      <w:r>
        <w:rPr>
          <w:rFonts w:ascii="宋体" w:hAnsi="宋体"/>
          <w:color w:val="000000"/>
          <w:sz w:val="24"/>
          <w:lang/>
        </w:rPr>
        <w:fldChar w:fldCharType="end"/>
      </w:r>
    </w:p>
    <w:p>
      <w:pPr>
        <w:pStyle w:val="7"/>
        <w:tabs>
          <w:tab w:val="right" w:leader="dot" w:pos="8296"/>
        </w:tabs>
        <w:spacing w:line="360" w:lineRule="auto"/>
        <w:ind w:left="0" w:leftChars="0"/>
        <w:rPr>
          <w:rFonts w:ascii="宋体" w:hAnsi="宋体"/>
          <w:color w:val="000000"/>
          <w:sz w:val="24"/>
          <w:lang/>
        </w:rPr>
      </w:pPr>
      <w:r>
        <w:rPr>
          <w:rFonts w:ascii="宋体" w:hAnsi="宋体"/>
          <w:color w:val="000000"/>
          <w:sz w:val="24"/>
          <w:lang/>
        </w:rPr>
        <w:fldChar w:fldCharType="begin"/>
      </w:r>
      <w:r>
        <w:rPr>
          <w:rStyle w:val="11"/>
          <w:rFonts w:ascii="宋体" w:hAnsi="宋体"/>
          <w:color w:val="000000"/>
          <w:sz w:val="24"/>
          <w:lang/>
        </w:rPr>
        <w:instrText xml:space="preserve"> </w:instrText>
      </w:r>
      <w:r>
        <w:rPr>
          <w:rFonts w:ascii="宋体" w:hAnsi="宋体"/>
          <w:color w:val="000000"/>
          <w:sz w:val="24"/>
          <w:lang/>
        </w:rPr>
        <w:instrText xml:space="preserve">HYPERLINK \l "_Toc272446009"</w:instrText>
      </w:r>
      <w:r>
        <w:rPr>
          <w:rStyle w:val="11"/>
          <w:rFonts w:ascii="宋体" w:hAnsi="宋体"/>
          <w:color w:val="000000"/>
          <w:sz w:val="24"/>
          <w:lang/>
        </w:rPr>
        <w:instrText xml:space="preserve"> </w:instrText>
      </w:r>
      <w:r>
        <w:rPr>
          <w:rFonts w:ascii="宋体" w:hAnsi="宋体"/>
          <w:color w:val="000000"/>
          <w:sz w:val="24"/>
          <w:lang/>
        </w:rPr>
        <w:fldChar w:fldCharType="separate"/>
      </w:r>
      <w:r>
        <w:rPr>
          <w:rStyle w:val="11"/>
          <w:rFonts w:hint="eastAsia" w:ascii="宋体" w:hAnsi="宋体" w:cs="宋体"/>
          <w:color w:val="000000"/>
          <w:kern w:val="0"/>
          <w:sz w:val="24"/>
          <w:lang/>
        </w:rPr>
        <w:t>（二）考试方式</w:t>
      </w:r>
      <w:r>
        <w:rPr>
          <w:rFonts w:ascii="宋体" w:hAnsi="宋体"/>
          <w:color w:val="000000"/>
          <w:sz w:val="24"/>
          <w:lang/>
        </w:rPr>
        <w:tab/>
      </w:r>
      <w:r>
        <w:rPr>
          <w:rFonts w:ascii="宋体" w:hAnsi="宋体"/>
          <w:color w:val="000000"/>
          <w:sz w:val="24"/>
          <w:lang/>
        </w:rPr>
        <w:fldChar w:fldCharType="begin"/>
      </w:r>
      <w:r>
        <w:rPr>
          <w:rFonts w:ascii="宋体" w:hAnsi="宋体"/>
          <w:color w:val="000000"/>
          <w:sz w:val="24"/>
          <w:lang/>
        </w:rPr>
        <w:instrText xml:space="preserve"> PAGEREF _Toc272446009 \h </w:instrText>
      </w:r>
      <w:r>
        <w:rPr>
          <w:rFonts w:ascii="宋体" w:hAnsi="宋体"/>
          <w:color w:val="000000"/>
          <w:sz w:val="24"/>
          <w:lang/>
        </w:rPr>
        <w:fldChar w:fldCharType="separate"/>
      </w:r>
      <w:r>
        <w:rPr>
          <w:rFonts w:ascii="宋体" w:hAnsi="宋体"/>
          <w:color w:val="000000"/>
          <w:sz w:val="24"/>
          <w:lang/>
        </w:rPr>
        <w:t>1</w:t>
      </w:r>
      <w:r>
        <w:rPr>
          <w:rFonts w:ascii="宋体" w:hAnsi="宋体"/>
          <w:color w:val="000000"/>
          <w:sz w:val="24"/>
          <w:lang/>
        </w:rPr>
        <w:fldChar w:fldCharType="end"/>
      </w:r>
      <w:r>
        <w:rPr>
          <w:rFonts w:ascii="宋体" w:hAnsi="宋体"/>
          <w:color w:val="000000"/>
          <w:sz w:val="24"/>
          <w:lang/>
        </w:rPr>
        <w:fldChar w:fldCharType="end"/>
      </w:r>
    </w:p>
    <w:p>
      <w:pPr>
        <w:pStyle w:val="7"/>
        <w:tabs>
          <w:tab w:val="right" w:leader="dot" w:pos="8296"/>
        </w:tabs>
        <w:spacing w:line="360" w:lineRule="auto"/>
        <w:ind w:left="0" w:leftChars="0"/>
        <w:rPr>
          <w:rFonts w:ascii="宋体" w:hAnsi="宋体"/>
          <w:color w:val="000000"/>
          <w:sz w:val="24"/>
          <w:lang/>
        </w:rPr>
      </w:pPr>
      <w:r>
        <w:rPr>
          <w:rFonts w:ascii="宋体" w:hAnsi="宋体"/>
          <w:color w:val="000000"/>
          <w:sz w:val="24"/>
          <w:lang/>
        </w:rPr>
        <w:fldChar w:fldCharType="begin"/>
      </w:r>
      <w:r>
        <w:rPr>
          <w:rStyle w:val="11"/>
          <w:rFonts w:ascii="宋体" w:hAnsi="宋体"/>
          <w:color w:val="000000"/>
          <w:sz w:val="24"/>
          <w:lang/>
        </w:rPr>
        <w:instrText xml:space="preserve"> </w:instrText>
      </w:r>
      <w:r>
        <w:rPr>
          <w:rFonts w:ascii="宋体" w:hAnsi="宋体"/>
          <w:color w:val="000000"/>
          <w:sz w:val="24"/>
          <w:lang/>
        </w:rPr>
        <w:instrText xml:space="preserve">HYPERLINK \l "_Toc272446010"</w:instrText>
      </w:r>
      <w:r>
        <w:rPr>
          <w:rStyle w:val="11"/>
          <w:rFonts w:ascii="宋体" w:hAnsi="宋体"/>
          <w:color w:val="000000"/>
          <w:sz w:val="24"/>
          <w:lang/>
        </w:rPr>
        <w:instrText xml:space="preserve"> </w:instrText>
      </w:r>
      <w:r>
        <w:rPr>
          <w:rFonts w:ascii="宋体" w:hAnsi="宋体"/>
          <w:color w:val="000000"/>
          <w:sz w:val="24"/>
          <w:lang/>
        </w:rPr>
        <w:fldChar w:fldCharType="separate"/>
      </w:r>
      <w:r>
        <w:rPr>
          <w:rStyle w:val="11"/>
          <w:rFonts w:hint="eastAsia" w:ascii="宋体" w:hAnsi="宋体" w:cs="宋体"/>
          <w:color w:val="000000"/>
          <w:kern w:val="0"/>
          <w:sz w:val="24"/>
          <w:lang/>
        </w:rPr>
        <w:t>（三）试卷内容</w:t>
      </w:r>
      <w:r>
        <w:rPr>
          <w:rFonts w:ascii="宋体" w:hAnsi="宋体"/>
          <w:color w:val="000000"/>
          <w:sz w:val="24"/>
          <w:lang/>
        </w:rPr>
        <w:tab/>
      </w:r>
      <w:r>
        <w:rPr>
          <w:rFonts w:ascii="宋体" w:hAnsi="宋体"/>
          <w:color w:val="000000"/>
          <w:sz w:val="24"/>
          <w:lang/>
        </w:rPr>
        <w:fldChar w:fldCharType="begin"/>
      </w:r>
      <w:r>
        <w:rPr>
          <w:rFonts w:ascii="宋体" w:hAnsi="宋体"/>
          <w:color w:val="000000"/>
          <w:sz w:val="24"/>
          <w:lang/>
        </w:rPr>
        <w:instrText xml:space="preserve"> PAGEREF _Toc272446010 \h </w:instrText>
      </w:r>
      <w:r>
        <w:rPr>
          <w:rFonts w:ascii="宋体" w:hAnsi="宋体"/>
          <w:color w:val="000000"/>
          <w:sz w:val="24"/>
          <w:lang/>
        </w:rPr>
        <w:fldChar w:fldCharType="separate"/>
      </w:r>
      <w:r>
        <w:rPr>
          <w:rFonts w:ascii="宋体" w:hAnsi="宋体"/>
          <w:color w:val="000000"/>
          <w:sz w:val="24"/>
          <w:lang/>
        </w:rPr>
        <w:t>1</w:t>
      </w:r>
      <w:r>
        <w:rPr>
          <w:rFonts w:ascii="宋体" w:hAnsi="宋体"/>
          <w:color w:val="000000"/>
          <w:sz w:val="24"/>
          <w:lang/>
        </w:rPr>
        <w:fldChar w:fldCharType="end"/>
      </w:r>
      <w:r>
        <w:rPr>
          <w:rFonts w:ascii="宋体" w:hAnsi="宋体"/>
          <w:color w:val="000000"/>
          <w:sz w:val="24"/>
          <w:lang/>
        </w:rPr>
        <w:fldChar w:fldCharType="end"/>
      </w:r>
    </w:p>
    <w:p>
      <w:pPr>
        <w:pStyle w:val="7"/>
        <w:tabs>
          <w:tab w:val="right" w:leader="dot" w:pos="8296"/>
        </w:tabs>
        <w:spacing w:line="360" w:lineRule="auto"/>
        <w:ind w:left="0" w:leftChars="0"/>
        <w:rPr>
          <w:rFonts w:ascii="宋体" w:hAnsi="宋体"/>
          <w:color w:val="000000"/>
          <w:sz w:val="24"/>
          <w:lang/>
        </w:rPr>
      </w:pPr>
      <w:r>
        <w:rPr>
          <w:rFonts w:ascii="宋体" w:hAnsi="宋体"/>
          <w:color w:val="000000"/>
          <w:sz w:val="24"/>
          <w:lang/>
        </w:rPr>
        <w:fldChar w:fldCharType="begin"/>
      </w:r>
      <w:r>
        <w:rPr>
          <w:rStyle w:val="11"/>
          <w:rFonts w:ascii="宋体" w:hAnsi="宋体"/>
          <w:color w:val="000000"/>
          <w:sz w:val="24"/>
          <w:lang/>
        </w:rPr>
        <w:instrText xml:space="preserve"> </w:instrText>
      </w:r>
      <w:r>
        <w:rPr>
          <w:rFonts w:ascii="宋体" w:hAnsi="宋体"/>
          <w:color w:val="000000"/>
          <w:sz w:val="24"/>
          <w:lang/>
        </w:rPr>
        <w:instrText xml:space="preserve">HYPERLINK \l "_Toc272446011"</w:instrText>
      </w:r>
      <w:r>
        <w:rPr>
          <w:rStyle w:val="11"/>
          <w:rFonts w:ascii="宋体" w:hAnsi="宋体"/>
          <w:color w:val="000000"/>
          <w:sz w:val="24"/>
          <w:lang/>
        </w:rPr>
        <w:instrText xml:space="preserve"> </w:instrText>
      </w:r>
      <w:r>
        <w:rPr>
          <w:rFonts w:ascii="宋体" w:hAnsi="宋体"/>
          <w:color w:val="000000"/>
          <w:sz w:val="24"/>
          <w:lang/>
        </w:rPr>
        <w:fldChar w:fldCharType="separate"/>
      </w:r>
      <w:r>
        <w:rPr>
          <w:rStyle w:val="11"/>
          <w:rFonts w:hint="eastAsia" w:ascii="宋体" w:hAnsi="宋体" w:cs="宋体"/>
          <w:color w:val="000000"/>
          <w:kern w:val="0"/>
          <w:sz w:val="24"/>
          <w:lang/>
        </w:rPr>
        <w:t>（四）试卷题型结构</w:t>
      </w:r>
      <w:r>
        <w:rPr>
          <w:rFonts w:ascii="宋体" w:hAnsi="宋体"/>
          <w:color w:val="000000"/>
          <w:sz w:val="24"/>
          <w:lang/>
        </w:rPr>
        <w:tab/>
      </w:r>
      <w:r>
        <w:rPr>
          <w:rFonts w:ascii="宋体" w:hAnsi="宋体"/>
          <w:color w:val="000000"/>
          <w:sz w:val="24"/>
          <w:lang/>
        </w:rPr>
        <w:fldChar w:fldCharType="begin"/>
      </w:r>
      <w:r>
        <w:rPr>
          <w:rFonts w:ascii="宋体" w:hAnsi="宋体"/>
          <w:color w:val="000000"/>
          <w:sz w:val="24"/>
          <w:lang/>
        </w:rPr>
        <w:instrText xml:space="preserve"> PAGEREF _Toc272446011 \h </w:instrText>
      </w:r>
      <w:r>
        <w:rPr>
          <w:rFonts w:ascii="宋体" w:hAnsi="宋体"/>
          <w:color w:val="000000"/>
          <w:sz w:val="24"/>
          <w:lang/>
        </w:rPr>
        <w:fldChar w:fldCharType="separate"/>
      </w:r>
      <w:r>
        <w:rPr>
          <w:rFonts w:ascii="宋体" w:hAnsi="宋体"/>
          <w:color w:val="000000"/>
          <w:sz w:val="24"/>
          <w:lang/>
        </w:rPr>
        <w:t>2</w:t>
      </w:r>
      <w:r>
        <w:rPr>
          <w:rFonts w:ascii="宋体" w:hAnsi="宋体"/>
          <w:color w:val="000000"/>
          <w:sz w:val="24"/>
          <w:lang/>
        </w:rPr>
        <w:fldChar w:fldCharType="end"/>
      </w:r>
      <w:r>
        <w:rPr>
          <w:rFonts w:ascii="宋体" w:hAnsi="宋体"/>
          <w:color w:val="000000"/>
          <w:sz w:val="24"/>
          <w:lang/>
        </w:rPr>
        <w:fldChar w:fldCharType="end"/>
      </w:r>
    </w:p>
    <w:p>
      <w:pPr>
        <w:pStyle w:val="7"/>
        <w:tabs>
          <w:tab w:val="right" w:leader="dot" w:pos="8296"/>
        </w:tabs>
        <w:spacing w:line="360" w:lineRule="auto"/>
        <w:ind w:left="0" w:leftChars="0"/>
        <w:rPr>
          <w:rFonts w:ascii="宋体" w:hAnsi="宋体"/>
          <w:color w:val="000000"/>
          <w:sz w:val="24"/>
          <w:lang/>
        </w:rPr>
      </w:pPr>
      <w:r>
        <w:rPr>
          <w:rFonts w:ascii="宋体" w:hAnsi="宋体"/>
          <w:color w:val="000000"/>
          <w:sz w:val="24"/>
          <w:lang/>
        </w:rPr>
        <w:fldChar w:fldCharType="begin"/>
      </w:r>
      <w:r>
        <w:rPr>
          <w:rStyle w:val="11"/>
          <w:rFonts w:ascii="宋体" w:hAnsi="宋体"/>
          <w:color w:val="000000"/>
          <w:sz w:val="24"/>
          <w:lang/>
        </w:rPr>
        <w:instrText xml:space="preserve"> </w:instrText>
      </w:r>
      <w:r>
        <w:rPr>
          <w:rFonts w:ascii="宋体" w:hAnsi="宋体"/>
          <w:color w:val="000000"/>
          <w:sz w:val="24"/>
          <w:lang/>
        </w:rPr>
        <w:instrText xml:space="preserve">HYPERLINK \l "_Toc272446012"</w:instrText>
      </w:r>
      <w:r>
        <w:rPr>
          <w:rStyle w:val="11"/>
          <w:rFonts w:ascii="宋体" w:hAnsi="宋体"/>
          <w:color w:val="000000"/>
          <w:sz w:val="24"/>
          <w:lang/>
        </w:rPr>
        <w:instrText xml:space="preserve"> </w:instrText>
      </w:r>
      <w:r>
        <w:rPr>
          <w:rFonts w:ascii="宋体" w:hAnsi="宋体"/>
          <w:color w:val="000000"/>
          <w:sz w:val="24"/>
          <w:lang/>
        </w:rPr>
        <w:fldChar w:fldCharType="separate"/>
      </w:r>
      <w:r>
        <w:rPr>
          <w:rStyle w:val="11"/>
          <w:rFonts w:hint="eastAsia" w:ascii="宋体" w:hAnsi="宋体"/>
          <w:color w:val="000000"/>
          <w:kern w:val="0"/>
          <w:sz w:val="24"/>
          <w:lang/>
        </w:rPr>
        <w:t>三、考查范围</w:t>
      </w:r>
      <w:r>
        <w:rPr>
          <w:rFonts w:ascii="宋体" w:hAnsi="宋体"/>
          <w:color w:val="000000"/>
          <w:sz w:val="24"/>
          <w:lang/>
        </w:rPr>
        <w:tab/>
      </w:r>
      <w:r>
        <w:rPr>
          <w:rFonts w:ascii="宋体" w:hAnsi="宋体"/>
          <w:color w:val="000000"/>
          <w:sz w:val="24"/>
          <w:lang/>
        </w:rPr>
        <w:fldChar w:fldCharType="begin"/>
      </w:r>
      <w:r>
        <w:rPr>
          <w:rFonts w:ascii="宋体" w:hAnsi="宋体"/>
          <w:color w:val="000000"/>
          <w:sz w:val="24"/>
          <w:lang/>
        </w:rPr>
        <w:instrText xml:space="preserve"> PAGEREF _Toc272446012 \h </w:instrText>
      </w:r>
      <w:r>
        <w:rPr>
          <w:rFonts w:ascii="宋体" w:hAnsi="宋体"/>
          <w:color w:val="000000"/>
          <w:sz w:val="24"/>
          <w:lang/>
        </w:rPr>
        <w:fldChar w:fldCharType="separate"/>
      </w:r>
      <w:r>
        <w:rPr>
          <w:rFonts w:ascii="宋体" w:hAnsi="宋体"/>
          <w:color w:val="000000"/>
          <w:sz w:val="24"/>
          <w:lang/>
        </w:rPr>
        <w:t>2</w:t>
      </w:r>
      <w:r>
        <w:rPr>
          <w:rFonts w:ascii="宋体" w:hAnsi="宋体"/>
          <w:color w:val="000000"/>
          <w:sz w:val="24"/>
          <w:lang/>
        </w:rPr>
        <w:fldChar w:fldCharType="end"/>
      </w:r>
      <w:r>
        <w:rPr>
          <w:rFonts w:ascii="宋体" w:hAnsi="宋体"/>
          <w:color w:val="000000"/>
          <w:sz w:val="24"/>
          <w:lang/>
        </w:rPr>
        <w:fldChar w:fldCharType="end"/>
      </w:r>
    </w:p>
    <w:p>
      <w:pPr>
        <w:pStyle w:val="7"/>
        <w:tabs>
          <w:tab w:val="right" w:leader="dot" w:pos="8296"/>
        </w:tabs>
        <w:spacing w:line="360" w:lineRule="auto"/>
        <w:ind w:left="0" w:leftChars="0"/>
        <w:rPr>
          <w:rFonts w:ascii="宋体" w:hAnsi="宋体"/>
          <w:color w:val="000000"/>
          <w:sz w:val="24"/>
          <w:lang/>
        </w:rPr>
      </w:pPr>
      <w:r>
        <w:rPr>
          <w:rFonts w:ascii="宋体" w:hAnsi="宋体"/>
          <w:color w:val="000000"/>
          <w:sz w:val="24"/>
          <w:lang/>
        </w:rPr>
        <w:fldChar w:fldCharType="begin"/>
      </w:r>
      <w:r>
        <w:rPr>
          <w:rStyle w:val="11"/>
          <w:rFonts w:ascii="宋体" w:hAnsi="宋体"/>
          <w:color w:val="000000"/>
          <w:sz w:val="24"/>
          <w:lang/>
        </w:rPr>
        <w:instrText xml:space="preserve"> </w:instrText>
      </w:r>
      <w:r>
        <w:rPr>
          <w:rFonts w:ascii="宋体" w:hAnsi="宋体"/>
          <w:color w:val="000000"/>
          <w:sz w:val="24"/>
          <w:lang/>
        </w:rPr>
        <w:instrText xml:space="preserve">HYPERLINK \l "_Toc272446013"</w:instrText>
      </w:r>
      <w:r>
        <w:rPr>
          <w:rStyle w:val="11"/>
          <w:rFonts w:ascii="宋体" w:hAnsi="宋体"/>
          <w:color w:val="000000"/>
          <w:sz w:val="24"/>
          <w:lang/>
        </w:rPr>
        <w:instrText xml:space="preserve"> </w:instrText>
      </w:r>
      <w:r>
        <w:rPr>
          <w:rFonts w:ascii="宋体" w:hAnsi="宋体"/>
          <w:color w:val="000000"/>
          <w:sz w:val="24"/>
          <w:lang/>
        </w:rPr>
        <w:fldChar w:fldCharType="separate"/>
      </w:r>
      <w:r>
        <w:rPr>
          <w:rStyle w:val="11"/>
          <w:rFonts w:hint="eastAsia" w:ascii="宋体" w:hAnsi="宋体"/>
          <w:color w:val="000000"/>
          <w:kern w:val="0"/>
          <w:sz w:val="24"/>
          <w:lang/>
        </w:rPr>
        <w:t>四、试题示例</w:t>
      </w:r>
      <w:r>
        <w:rPr>
          <w:rFonts w:ascii="宋体" w:hAnsi="宋体"/>
          <w:color w:val="000000"/>
          <w:sz w:val="24"/>
          <w:lang/>
        </w:rPr>
        <w:tab/>
      </w:r>
      <w:r>
        <w:rPr>
          <w:rFonts w:ascii="宋体" w:hAnsi="宋体"/>
          <w:color w:val="000000"/>
          <w:sz w:val="24"/>
          <w:lang/>
        </w:rPr>
        <w:fldChar w:fldCharType="end"/>
      </w:r>
      <w:r>
        <w:rPr>
          <w:rFonts w:hint="eastAsia" w:ascii="宋体" w:hAnsi="宋体"/>
          <w:color w:val="000000"/>
          <w:sz w:val="24"/>
          <w:lang/>
        </w:rPr>
        <w:t>3</w:t>
      </w:r>
    </w:p>
    <w:p>
      <w:pPr>
        <w:pStyle w:val="7"/>
        <w:tabs>
          <w:tab w:val="right" w:leader="dot" w:pos="8296"/>
        </w:tabs>
        <w:spacing w:line="360" w:lineRule="auto"/>
        <w:ind w:left="0" w:leftChars="0"/>
        <w:rPr>
          <w:rFonts w:ascii="宋体" w:hAnsi="宋体"/>
          <w:color w:val="000000"/>
          <w:sz w:val="24"/>
          <w:lang/>
        </w:rPr>
      </w:pPr>
      <w:r>
        <w:rPr>
          <w:rFonts w:ascii="宋体" w:hAnsi="宋体"/>
          <w:color w:val="000000"/>
          <w:sz w:val="24"/>
          <w:lang/>
        </w:rPr>
        <w:fldChar w:fldCharType="begin"/>
      </w:r>
      <w:r>
        <w:rPr>
          <w:rStyle w:val="11"/>
          <w:rFonts w:ascii="宋体" w:hAnsi="宋体"/>
          <w:color w:val="000000"/>
          <w:sz w:val="24"/>
          <w:lang/>
        </w:rPr>
        <w:instrText xml:space="preserve"> </w:instrText>
      </w:r>
      <w:r>
        <w:rPr>
          <w:rFonts w:ascii="宋体" w:hAnsi="宋体"/>
          <w:color w:val="000000"/>
          <w:sz w:val="24"/>
          <w:lang/>
        </w:rPr>
        <w:instrText xml:space="preserve">HYPERLINK \l "_Toc272446014"</w:instrText>
      </w:r>
      <w:r>
        <w:rPr>
          <w:rStyle w:val="11"/>
          <w:rFonts w:ascii="宋体" w:hAnsi="宋体"/>
          <w:color w:val="000000"/>
          <w:sz w:val="24"/>
          <w:lang/>
        </w:rPr>
        <w:instrText xml:space="preserve"> </w:instrText>
      </w:r>
      <w:r>
        <w:rPr>
          <w:rFonts w:ascii="宋体" w:hAnsi="宋体"/>
          <w:color w:val="000000"/>
          <w:sz w:val="24"/>
          <w:lang/>
        </w:rPr>
        <w:fldChar w:fldCharType="separate"/>
      </w:r>
      <w:r>
        <w:rPr>
          <w:rStyle w:val="11"/>
          <w:rFonts w:hint="eastAsia" w:ascii="宋体" w:hAnsi="宋体"/>
          <w:color w:val="000000"/>
          <w:kern w:val="0"/>
          <w:sz w:val="24"/>
          <w:lang/>
        </w:rPr>
        <w:t>五、参考资料</w:t>
      </w:r>
      <w:r>
        <w:rPr>
          <w:rFonts w:ascii="宋体" w:hAnsi="宋体"/>
          <w:color w:val="000000"/>
          <w:sz w:val="24"/>
          <w:lang/>
        </w:rPr>
        <w:tab/>
      </w:r>
      <w:r>
        <w:rPr>
          <w:rFonts w:ascii="宋体" w:hAnsi="宋体"/>
          <w:color w:val="000000"/>
          <w:sz w:val="24"/>
          <w:lang/>
        </w:rPr>
        <w:fldChar w:fldCharType="begin"/>
      </w:r>
      <w:r>
        <w:rPr>
          <w:rFonts w:ascii="宋体" w:hAnsi="宋体"/>
          <w:color w:val="000000"/>
          <w:sz w:val="24"/>
          <w:lang/>
        </w:rPr>
        <w:instrText xml:space="preserve"> PAGEREF _Toc272446014 \h </w:instrText>
      </w:r>
      <w:r>
        <w:rPr>
          <w:rFonts w:ascii="宋体" w:hAnsi="宋体"/>
          <w:color w:val="000000"/>
          <w:sz w:val="24"/>
          <w:lang/>
        </w:rPr>
        <w:fldChar w:fldCharType="separate"/>
      </w:r>
      <w:r>
        <w:rPr>
          <w:rFonts w:ascii="宋体" w:hAnsi="宋体"/>
          <w:color w:val="000000"/>
          <w:sz w:val="24"/>
          <w:lang/>
        </w:rPr>
        <w:t>3</w:t>
      </w:r>
      <w:r>
        <w:rPr>
          <w:rFonts w:ascii="宋体" w:hAnsi="宋体"/>
          <w:color w:val="000000"/>
          <w:sz w:val="24"/>
          <w:lang/>
        </w:rPr>
        <w:fldChar w:fldCharType="end"/>
      </w:r>
      <w:r>
        <w:rPr>
          <w:rFonts w:ascii="宋体" w:hAnsi="宋体"/>
          <w:color w:val="000000"/>
          <w:sz w:val="24"/>
          <w:lang/>
        </w:rPr>
        <w:fldChar w:fldCharType="end"/>
      </w:r>
    </w:p>
    <w:p>
      <w:pPr>
        <w:widowControl/>
        <w:spacing w:line="360" w:lineRule="auto"/>
        <w:jc w:val="left"/>
        <w:rPr>
          <w:rFonts w:hint="eastAsia" w:ascii="宋体" w:hAnsi="宋体" w:cs="宋体"/>
          <w:color w:val="000000"/>
          <w:kern w:val="0"/>
          <w:sz w:val="24"/>
        </w:rPr>
      </w:pPr>
      <w:r>
        <w:rPr>
          <w:rFonts w:ascii="宋体" w:hAnsi="宋体" w:cs="宋体"/>
          <w:color w:val="000000"/>
          <w:kern w:val="0"/>
          <w:sz w:val="24"/>
        </w:rPr>
        <w:fldChar w:fldCharType="end"/>
      </w:r>
    </w:p>
    <w:p>
      <w:pPr>
        <w:pStyle w:val="2"/>
        <w:jc w:val="center"/>
        <w:rPr>
          <w:rFonts w:hint="eastAsia" w:ascii="宋体" w:hAnsi="宋体" w:eastAsia="宋体"/>
          <w:color w:val="000000"/>
          <w:sz w:val="24"/>
          <w:szCs w:val="24"/>
        </w:rPr>
      </w:pPr>
      <w:bookmarkStart w:id="0" w:name="_Toc272446006"/>
      <w:r>
        <w:rPr>
          <w:rFonts w:hint="eastAsia" w:ascii="宋体" w:hAnsi="宋体" w:eastAsia="宋体"/>
          <w:color w:val="000000"/>
          <w:sz w:val="24"/>
          <w:szCs w:val="24"/>
        </w:rPr>
        <w:t>一、考查目标</w:t>
      </w:r>
      <w:bookmarkEnd w:id="0"/>
    </w:p>
    <w:p>
      <w:pPr>
        <w:widowControl/>
        <w:spacing w:line="360" w:lineRule="auto"/>
        <w:ind w:firstLine="480" w:firstLineChars="200"/>
        <w:jc w:val="left"/>
        <w:rPr>
          <w:rFonts w:hint="eastAsia" w:ascii="宋体" w:hAnsi="宋体" w:cs="Arial"/>
          <w:color w:val="000000"/>
          <w:kern w:val="0"/>
          <w:sz w:val="24"/>
        </w:rPr>
      </w:pPr>
      <w:r>
        <w:rPr>
          <w:rFonts w:hint="eastAsia" w:ascii="宋体" w:hAnsi="宋体" w:cs="Arial"/>
          <w:color w:val="000000"/>
          <w:kern w:val="0"/>
          <w:sz w:val="24"/>
        </w:rPr>
        <w:t>国际商务专业基础考查内容主要包含国际贸易、国际贸易实务和国际金融。要求考生掌握国际贸易、国际贸易实务、国际金融等国际商务专业基础知识、基本理论和基本技能，并能够运用相关基本原理分析国际经济贸易现象。重点考查考生分析问题和解决问题的能力。</w:t>
      </w:r>
    </w:p>
    <w:p>
      <w:pPr>
        <w:pStyle w:val="2"/>
        <w:spacing w:before="0" w:after="0" w:line="360" w:lineRule="auto"/>
        <w:jc w:val="center"/>
        <w:rPr>
          <w:rFonts w:hint="eastAsia" w:ascii="宋体" w:hAnsi="宋体" w:eastAsia="宋体"/>
          <w:color w:val="000000"/>
          <w:sz w:val="24"/>
          <w:szCs w:val="24"/>
        </w:rPr>
      </w:pPr>
      <w:bookmarkStart w:id="1" w:name="_Toc272446007"/>
      <w:r>
        <w:rPr>
          <w:rFonts w:hint="eastAsia" w:ascii="宋体" w:hAnsi="宋体" w:eastAsia="宋体"/>
          <w:color w:val="000000"/>
          <w:sz w:val="24"/>
          <w:szCs w:val="24"/>
        </w:rPr>
        <w:t>二、考试形式与试卷结构</w:t>
      </w:r>
      <w:bookmarkEnd w:id="1"/>
    </w:p>
    <w:p>
      <w:pPr>
        <w:widowControl/>
        <w:spacing w:line="360" w:lineRule="auto"/>
        <w:ind w:firstLine="420"/>
        <w:jc w:val="left"/>
        <w:outlineLvl w:val="1"/>
        <w:rPr>
          <w:rFonts w:hint="eastAsia" w:ascii="宋体" w:hAnsi="宋体" w:cs="宋体"/>
          <w:b/>
          <w:color w:val="000000"/>
          <w:kern w:val="0"/>
          <w:sz w:val="24"/>
        </w:rPr>
      </w:pPr>
      <w:bookmarkStart w:id="2" w:name="_Toc272446008"/>
      <w:r>
        <w:rPr>
          <w:rFonts w:hint="eastAsia" w:ascii="宋体" w:hAnsi="宋体" w:cs="宋体"/>
          <w:b/>
          <w:color w:val="000000"/>
          <w:kern w:val="0"/>
          <w:sz w:val="24"/>
        </w:rPr>
        <w:t>（一）试卷满分与考试时间</w:t>
      </w:r>
      <w:bookmarkEnd w:id="2"/>
    </w:p>
    <w:p>
      <w:pPr>
        <w:widowControl/>
        <w:spacing w:line="360" w:lineRule="auto"/>
        <w:ind w:firstLine="1140" w:firstLineChars="475"/>
        <w:jc w:val="left"/>
        <w:rPr>
          <w:rFonts w:hint="eastAsia" w:ascii="宋体" w:hAnsi="宋体" w:cs="宋体"/>
          <w:color w:val="000000"/>
          <w:kern w:val="0"/>
          <w:sz w:val="24"/>
        </w:rPr>
      </w:pPr>
      <w:r>
        <w:rPr>
          <w:rFonts w:hint="eastAsia" w:ascii="宋体" w:hAnsi="宋体" w:cs="宋体"/>
          <w:color w:val="000000"/>
          <w:kern w:val="0"/>
          <w:sz w:val="24"/>
        </w:rPr>
        <w:t>总分：150分， 考试时间：1</w:t>
      </w:r>
      <w:r>
        <w:rPr>
          <w:rFonts w:hint="eastAsia" w:ascii="宋体" w:hAnsi="宋体" w:cs="宋体"/>
          <w:color w:val="000000"/>
          <w:kern w:val="0"/>
          <w:sz w:val="24"/>
          <w:lang w:val="en-US" w:eastAsia="zh-CN"/>
        </w:rPr>
        <w:t>8</w:t>
      </w:r>
      <w:r>
        <w:rPr>
          <w:rFonts w:hint="eastAsia" w:ascii="宋体" w:hAnsi="宋体" w:cs="宋体"/>
          <w:color w:val="000000"/>
          <w:kern w:val="0"/>
          <w:sz w:val="24"/>
        </w:rPr>
        <w:t>0分钟</w:t>
      </w:r>
    </w:p>
    <w:p>
      <w:pPr>
        <w:widowControl/>
        <w:spacing w:line="360" w:lineRule="auto"/>
        <w:ind w:firstLine="420"/>
        <w:jc w:val="left"/>
        <w:outlineLvl w:val="1"/>
        <w:rPr>
          <w:rFonts w:hint="eastAsia" w:ascii="宋体" w:hAnsi="宋体" w:cs="宋体"/>
          <w:b/>
          <w:color w:val="000000"/>
          <w:kern w:val="0"/>
          <w:sz w:val="24"/>
        </w:rPr>
      </w:pPr>
      <w:bookmarkStart w:id="3" w:name="_Toc272446009"/>
      <w:r>
        <w:rPr>
          <w:rFonts w:hint="eastAsia" w:ascii="宋体" w:hAnsi="宋体" w:cs="宋体"/>
          <w:b/>
          <w:color w:val="000000"/>
          <w:kern w:val="0"/>
          <w:sz w:val="24"/>
        </w:rPr>
        <w:t>（二）考试方式</w:t>
      </w:r>
      <w:bookmarkEnd w:id="3"/>
    </w:p>
    <w:p>
      <w:pPr>
        <w:widowControl/>
        <w:spacing w:line="360" w:lineRule="auto"/>
        <w:ind w:firstLine="1140" w:firstLineChars="475"/>
        <w:jc w:val="left"/>
        <w:rPr>
          <w:rFonts w:hint="eastAsia" w:ascii="宋体" w:hAnsi="宋体" w:cs="宋体"/>
          <w:color w:val="000000"/>
          <w:kern w:val="0"/>
          <w:sz w:val="24"/>
        </w:rPr>
      </w:pPr>
      <w:r>
        <w:rPr>
          <w:rFonts w:hint="eastAsia" w:ascii="宋体" w:hAnsi="宋体" w:cs="宋体"/>
          <w:color w:val="000000"/>
          <w:kern w:val="0"/>
          <w:sz w:val="24"/>
        </w:rPr>
        <w:t>闭卷、笔试</w:t>
      </w:r>
    </w:p>
    <w:p>
      <w:pPr>
        <w:widowControl/>
        <w:spacing w:line="360" w:lineRule="auto"/>
        <w:ind w:firstLine="420"/>
        <w:jc w:val="left"/>
        <w:outlineLvl w:val="1"/>
        <w:rPr>
          <w:rFonts w:hint="eastAsia" w:ascii="宋体" w:hAnsi="宋体" w:cs="宋体"/>
          <w:b/>
          <w:color w:val="000000"/>
          <w:kern w:val="0"/>
          <w:sz w:val="24"/>
        </w:rPr>
      </w:pPr>
      <w:bookmarkStart w:id="4" w:name="_Toc272446010"/>
      <w:r>
        <w:rPr>
          <w:rFonts w:hint="eastAsia" w:ascii="宋体" w:hAnsi="宋体" w:cs="宋体"/>
          <w:b/>
          <w:color w:val="000000"/>
          <w:kern w:val="0"/>
          <w:sz w:val="24"/>
        </w:rPr>
        <w:t>（三）试卷内容</w:t>
      </w:r>
      <w:bookmarkEnd w:id="4"/>
    </w:p>
    <w:p>
      <w:pPr>
        <w:spacing w:line="360" w:lineRule="auto"/>
        <w:ind w:left="420" w:leftChars="200"/>
        <w:rPr>
          <w:rFonts w:hint="eastAsia" w:ascii="宋体" w:hAnsi="宋体"/>
          <w:color w:val="000000"/>
          <w:sz w:val="24"/>
        </w:rPr>
      </w:pPr>
      <w:r>
        <w:rPr>
          <w:rFonts w:hint="eastAsia" w:ascii="宋体" w:hAnsi="宋体"/>
          <w:color w:val="000000"/>
          <w:sz w:val="24"/>
        </w:rPr>
        <w:t>第一部分  国际贸易</w:t>
      </w:r>
    </w:p>
    <w:p>
      <w:pPr>
        <w:spacing w:line="360" w:lineRule="auto"/>
        <w:ind w:left="420" w:leftChars="200"/>
        <w:rPr>
          <w:rFonts w:hint="eastAsia" w:ascii="宋体" w:hAnsi="宋体"/>
          <w:color w:val="000000"/>
          <w:sz w:val="24"/>
        </w:rPr>
      </w:pPr>
      <w:r>
        <w:rPr>
          <w:rFonts w:hint="eastAsia" w:ascii="宋体" w:hAnsi="宋体"/>
          <w:color w:val="000000"/>
          <w:sz w:val="24"/>
        </w:rPr>
        <w:t xml:space="preserve">第二部分  </w:t>
      </w:r>
      <w:r>
        <w:rPr>
          <w:rFonts w:hint="eastAsia" w:ascii="宋体" w:hAnsi="宋体" w:cs="Arial"/>
          <w:color w:val="000000"/>
          <w:kern w:val="0"/>
          <w:sz w:val="24"/>
        </w:rPr>
        <w:t>国际贸易实务</w:t>
      </w:r>
    </w:p>
    <w:p>
      <w:pPr>
        <w:spacing w:line="360" w:lineRule="auto"/>
        <w:ind w:left="420" w:leftChars="200"/>
        <w:rPr>
          <w:rFonts w:hint="eastAsia" w:ascii="宋体" w:hAnsi="宋体"/>
          <w:color w:val="000000"/>
          <w:sz w:val="24"/>
        </w:rPr>
      </w:pPr>
      <w:r>
        <w:rPr>
          <w:rFonts w:hint="eastAsia" w:ascii="宋体" w:hAnsi="宋体"/>
          <w:color w:val="000000"/>
          <w:sz w:val="24"/>
        </w:rPr>
        <w:t>第三部分  国际金融</w:t>
      </w:r>
    </w:p>
    <w:p>
      <w:pPr>
        <w:widowControl/>
        <w:spacing w:line="360" w:lineRule="auto"/>
        <w:ind w:firstLine="420"/>
        <w:jc w:val="left"/>
        <w:outlineLvl w:val="1"/>
        <w:rPr>
          <w:rFonts w:hint="eastAsia" w:ascii="宋体" w:hAnsi="宋体" w:cs="宋体"/>
          <w:b/>
          <w:color w:val="000000"/>
          <w:kern w:val="0"/>
          <w:sz w:val="24"/>
        </w:rPr>
      </w:pPr>
      <w:bookmarkStart w:id="5" w:name="_Toc272446011"/>
      <w:r>
        <w:rPr>
          <w:rFonts w:hint="eastAsia" w:ascii="宋体" w:hAnsi="宋体" w:cs="宋体"/>
          <w:b/>
          <w:color w:val="000000"/>
          <w:kern w:val="0"/>
          <w:sz w:val="24"/>
        </w:rPr>
        <w:t>（四）试卷题型结构</w:t>
      </w:r>
      <w:bookmarkEnd w:id="5"/>
    </w:p>
    <w:p>
      <w:pPr>
        <w:spacing w:line="360" w:lineRule="auto"/>
        <w:ind w:firstLine="480" w:firstLineChars="200"/>
        <w:rPr>
          <w:rFonts w:ascii="宋体"/>
          <w:bCs/>
          <w:color w:val="000000"/>
          <w:sz w:val="24"/>
        </w:rPr>
      </w:pPr>
      <w:r>
        <w:rPr>
          <w:rFonts w:hint="eastAsia" w:ascii="宋体"/>
          <w:bCs/>
          <w:color w:val="000000"/>
          <w:sz w:val="24"/>
        </w:rPr>
        <w:t>1.判断选择题（</w:t>
      </w:r>
      <w:r>
        <w:rPr>
          <w:rFonts w:hint="eastAsia" w:ascii="宋体" w:hAnsi="宋体" w:cs="宋体"/>
          <w:color w:val="000000"/>
          <w:kern w:val="0"/>
          <w:sz w:val="24"/>
        </w:rPr>
        <w:t>30分</w:t>
      </w:r>
      <w:r>
        <w:rPr>
          <w:rFonts w:hint="eastAsia" w:ascii="宋体"/>
          <w:bCs/>
          <w:color w:val="000000"/>
          <w:sz w:val="24"/>
        </w:rPr>
        <w:t>）</w:t>
      </w:r>
    </w:p>
    <w:p>
      <w:pPr>
        <w:spacing w:line="360" w:lineRule="auto"/>
        <w:ind w:firstLine="480" w:firstLineChars="200"/>
        <w:rPr>
          <w:rFonts w:hint="eastAsia" w:ascii="宋体"/>
          <w:color w:val="000000"/>
          <w:sz w:val="24"/>
        </w:rPr>
      </w:pPr>
      <w:r>
        <w:rPr>
          <w:rFonts w:hint="eastAsia" w:ascii="宋体"/>
          <w:color w:val="000000"/>
          <w:sz w:val="24"/>
        </w:rPr>
        <w:t>2.简答题（40分）</w:t>
      </w:r>
    </w:p>
    <w:p>
      <w:pPr>
        <w:spacing w:line="360" w:lineRule="auto"/>
        <w:ind w:firstLine="480" w:firstLineChars="200"/>
        <w:rPr>
          <w:rFonts w:hint="eastAsia" w:ascii="宋体"/>
          <w:color w:val="000000"/>
          <w:sz w:val="24"/>
        </w:rPr>
      </w:pPr>
      <w:r>
        <w:rPr>
          <w:rFonts w:hint="eastAsia" w:ascii="宋体"/>
          <w:color w:val="000000"/>
          <w:sz w:val="24"/>
        </w:rPr>
        <w:t>3.计算题（20分）</w:t>
      </w:r>
    </w:p>
    <w:p>
      <w:pPr>
        <w:spacing w:line="360" w:lineRule="auto"/>
        <w:ind w:firstLine="480" w:firstLineChars="200"/>
        <w:rPr>
          <w:rFonts w:hint="eastAsia" w:ascii="宋体"/>
          <w:color w:val="000000"/>
          <w:sz w:val="24"/>
        </w:rPr>
      </w:pPr>
      <w:r>
        <w:rPr>
          <w:rFonts w:hint="eastAsia" w:ascii="宋体"/>
          <w:color w:val="000000"/>
          <w:sz w:val="24"/>
        </w:rPr>
        <w:t>4．案例分析（20分）</w:t>
      </w:r>
    </w:p>
    <w:p>
      <w:pPr>
        <w:spacing w:line="360" w:lineRule="auto"/>
        <w:ind w:firstLine="480" w:firstLineChars="200"/>
        <w:rPr>
          <w:rFonts w:hint="eastAsia" w:ascii="宋体"/>
          <w:color w:val="000000"/>
          <w:sz w:val="24"/>
        </w:rPr>
      </w:pPr>
      <w:r>
        <w:rPr>
          <w:rFonts w:hint="eastAsia" w:ascii="宋体"/>
          <w:color w:val="000000"/>
          <w:sz w:val="24"/>
        </w:rPr>
        <w:t>5.分析论述题（40分）</w:t>
      </w:r>
    </w:p>
    <w:p>
      <w:pPr>
        <w:pStyle w:val="2"/>
        <w:jc w:val="center"/>
        <w:rPr>
          <w:rFonts w:hint="eastAsia" w:ascii="宋体" w:hAnsi="宋体" w:eastAsia="宋体"/>
          <w:color w:val="000000"/>
          <w:sz w:val="24"/>
          <w:szCs w:val="24"/>
        </w:rPr>
      </w:pPr>
      <w:bookmarkStart w:id="6" w:name="_Toc272446012"/>
      <w:r>
        <w:rPr>
          <w:rFonts w:hint="eastAsia" w:ascii="宋体" w:hAnsi="宋体" w:eastAsia="宋体"/>
          <w:color w:val="000000"/>
          <w:sz w:val="24"/>
          <w:szCs w:val="24"/>
        </w:rPr>
        <w:t>三、考查范围</w:t>
      </w:r>
      <w:bookmarkEnd w:id="6"/>
    </w:p>
    <w:p>
      <w:pPr>
        <w:spacing w:line="360" w:lineRule="auto"/>
        <w:ind w:firstLine="360" w:firstLineChars="128"/>
        <w:jc w:val="center"/>
        <w:rPr>
          <w:rFonts w:hint="eastAsia" w:ascii="黑体" w:hAnsi="宋体" w:eastAsia="黑体"/>
          <w:b/>
          <w:color w:val="000000"/>
          <w:sz w:val="28"/>
          <w:szCs w:val="28"/>
        </w:rPr>
      </w:pPr>
      <w:r>
        <w:rPr>
          <w:rFonts w:hint="eastAsia" w:ascii="黑体" w:hAnsi="宋体" w:eastAsia="黑体"/>
          <w:b/>
          <w:color w:val="000000"/>
          <w:sz w:val="28"/>
          <w:szCs w:val="28"/>
        </w:rPr>
        <w:t>第一部分  国际贸易</w:t>
      </w:r>
    </w:p>
    <w:p>
      <w:pPr>
        <w:spacing w:line="360" w:lineRule="auto"/>
        <w:rPr>
          <w:rFonts w:hint="eastAsia" w:ascii="宋体" w:hAnsi="宋体" w:cs="宋体"/>
          <w:b/>
          <w:color w:val="000000"/>
          <w:szCs w:val="20"/>
        </w:rPr>
      </w:pPr>
      <w:r>
        <w:rPr>
          <w:rFonts w:hint="eastAsia" w:ascii="宋体" w:hAnsi="宋体" w:cs="宋体"/>
          <w:b/>
          <w:color w:val="000000"/>
          <w:szCs w:val="20"/>
        </w:rPr>
        <w:t>（一）古典贸易理论</w:t>
      </w:r>
    </w:p>
    <w:p>
      <w:pPr>
        <w:pStyle w:val="4"/>
        <w:spacing w:line="360" w:lineRule="exact"/>
        <w:rPr>
          <w:rFonts w:hint="eastAsia" w:hAnsi="宋体" w:cs="宋体"/>
          <w:color w:val="000000"/>
        </w:rPr>
      </w:pPr>
      <w:r>
        <w:rPr>
          <w:rFonts w:hint="eastAsia" w:hAnsi="宋体" w:cs="宋体"/>
          <w:color w:val="000000"/>
        </w:rPr>
        <w:t>1. 斯密之前的贸易思想</w:t>
      </w:r>
    </w:p>
    <w:p>
      <w:pPr>
        <w:pStyle w:val="4"/>
        <w:spacing w:line="360" w:lineRule="exact"/>
        <w:rPr>
          <w:rFonts w:hint="eastAsia" w:hAnsi="宋体" w:cs="宋体"/>
          <w:color w:val="000000"/>
        </w:rPr>
      </w:pPr>
      <w:r>
        <w:rPr>
          <w:rFonts w:hint="eastAsia" w:hAnsi="宋体" w:cs="宋体"/>
          <w:color w:val="000000"/>
        </w:rPr>
        <w:t>2. 斯密的绝对优势论</w:t>
      </w:r>
    </w:p>
    <w:p>
      <w:pPr>
        <w:pStyle w:val="4"/>
        <w:spacing w:line="360" w:lineRule="exact"/>
        <w:rPr>
          <w:rFonts w:hint="eastAsia" w:hAnsi="宋体" w:cs="宋体"/>
          <w:color w:val="000000"/>
        </w:rPr>
      </w:pPr>
      <w:r>
        <w:rPr>
          <w:rFonts w:hint="eastAsia" w:hAnsi="宋体" w:cs="宋体"/>
          <w:color w:val="000000"/>
        </w:rPr>
        <w:t>3. 李嘉图的比较优势论</w:t>
      </w:r>
    </w:p>
    <w:p>
      <w:pPr>
        <w:spacing w:line="360" w:lineRule="auto"/>
        <w:rPr>
          <w:rFonts w:hint="eastAsia" w:ascii="宋体" w:hAnsi="宋体" w:cs="宋体"/>
          <w:b/>
          <w:color w:val="000000"/>
          <w:szCs w:val="20"/>
        </w:rPr>
      </w:pPr>
      <w:r>
        <w:rPr>
          <w:rFonts w:hint="eastAsia" w:ascii="宋体" w:hAnsi="宋体" w:cs="宋体"/>
          <w:b/>
          <w:color w:val="000000"/>
          <w:szCs w:val="20"/>
        </w:rPr>
        <w:t>（二）新古典贸易理论</w:t>
      </w:r>
    </w:p>
    <w:p>
      <w:pPr>
        <w:pStyle w:val="4"/>
        <w:spacing w:line="360" w:lineRule="exact"/>
        <w:rPr>
          <w:rFonts w:hint="eastAsia" w:hAnsi="宋体" w:cs="宋体"/>
          <w:color w:val="000000"/>
        </w:rPr>
      </w:pPr>
      <w:r>
        <w:rPr>
          <w:rFonts w:hint="eastAsia" w:hAnsi="宋体" w:cs="宋体"/>
          <w:color w:val="000000"/>
        </w:rPr>
        <w:t>1. 赫克歇尔—俄林的资源禀赋论</w:t>
      </w:r>
    </w:p>
    <w:p>
      <w:pPr>
        <w:pStyle w:val="4"/>
        <w:spacing w:line="360" w:lineRule="exact"/>
        <w:rPr>
          <w:rFonts w:hint="eastAsia" w:hAnsi="宋体" w:cs="宋体"/>
          <w:color w:val="000000"/>
        </w:rPr>
      </w:pPr>
      <w:r>
        <w:rPr>
          <w:rFonts w:hint="eastAsia" w:hAnsi="宋体" w:cs="宋体"/>
          <w:color w:val="000000"/>
        </w:rPr>
        <w:t>2. 里昂惕夫之谜及其解释</w:t>
      </w:r>
    </w:p>
    <w:p>
      <w:pPr>
        <w:spacing w:line="360" w:lineRule="auto"/>
        <w:rPr>
          <w:rFonts w:hint="eastAsia" w:ascii="宋体" w:hAnsi="宋体" w:cs="宋体"/>
          <w:b/>
          <w:color w:val="000000"/>
          <w:szCs w:val="20"/>
        </w:rPr>
      </w:pPr>
      <w:r>
        <w:rPr>
          <w:rFonts w:hint="eastAsia" w:ascii="宋体" w:hAnsi="宋体" w:cs="宋体"/>
          <w:b/>
          <w:color w:val="000000"/>
          <w:szCs w:val="20"/>
        </w:rPr>
        <w:t>（三）当代国际贸易理论</w:t>
      </w:r>
    </w:p>
    <w:p>
      <w:pPr>
        <w:pStyle w:val="4"/>
        <w:spacing w:line="360" w:lineRule="exact"/>
        <w:rPr>
          <w:rFonts w:hint="eastAsia" w:hAnsi="宋体" w:cs="宋体"/>
          <w:color w:val="000000"/>
        </w:rPr>
      </w:pPr>
      <w:r>
        <w:rPr>
          <w:rFonts w:hint="eastAsia" w:hAnsi="宋体" w:cs="宋体"/>
          <w:color w:val="000000"/>
        </w:rPr>
        <w:t>1. 不完全竞争与规模经济的国际贸易理论</w:t>
      </w:r>
    </w:p>
    <w:p>
      <w:pPr>
        <w:pStyle w:val="4"/>
        <w:spacing w:line="360" w:lineRule="exact"/>
        <w:rPr>
          <w:rFonts w:hint="eastAsia" w:hAnsi="宋体" w:cs="宋体"/>
          <w:color w:val="000000"/>
        </w:rPr>
      </w:pPr>
      <w:r>
        <w:rPr>
          <w:rFonts w:hint="eastAsia" w:hAnsi="宋体" w:cs="宋体"/>
          <w:color w:val="000000"/>
        </w:rPr>
        <w:t>2. 产品生命周期与国际贸易模式的变动</w:t>
      </w:r>
    </w:p>
    <w:p>
      <w:pPr>
        <w:pStyle w:val="4"/>
        <w:spacing w:line="360" w:lineRule="exact"/>
        <w:rPr>
          <w:rFonts w:hint="eastAsia" w:hAnsi="宋体" w:cs="宋体"/>
          <w:color w:val="000000"/>
        </w:rPr>
      </w:pPr>
      <w:r>
        <w:rPr>
          <w:rFonts w:hint="eastAsia" w:hAnsi="宋体" w:cs="宋体"/>
          <w:color w:val="000000"/>
        </w:rPr>
        <w:t>3. 需求决定的贸易模式</w:t>
      </w:r>
    </w:p>
    <w:p>
      <w:pPr>
        <w:spacing w:line="360" w:lineRule="auto"/>
        <w:rPr>
          <w:rFonts w:hint="eastAsia" w:ascii="宋体" w:hAnsi="宋体" w:cs="宋体"/>
          <w:b/>
          <w:color w:val="000000"/>
          <w:szCs w:val="20"/>
        </w:rPr>
      </w:pPr>
      <w:r>
        <w:rPr>
          <w:rFonts w:hint="eastAsia" w:ascii="宋体" w:hAnsi="宋体" w:cs="宋体"/>
          <w:b/>
          <w:color w:val="000000"/>
          <w:szCs w:val="20"/>
        </w:rPr>
        <w:t>（四）生产要素的国际流动</w:t>
      </w:r>
    </w:p>
    <w:p>
      <w:pPr>
        <w:pStyle w:val="4"/>
        <w:spacing w:line="360" w:lineRule="exact"/>
        <w:rPr>
          <w:rFonts w:hint="eastAsia" w:hAnsi="宋体" w:cs="宋体"/>
          <w:color w:val="000000"/>
        </w:rPr>
      </w:pPr>
      <w:r>
        <w:rPr>
          <w:rFonts w:hint="eastAsia" w:hAnsi="宋体" w:cs="宋体"/>
          <w:color w:val="000000"/>
        </w:rPr>
        <w:t>1. 国际间劳动力流动</w:t>
      </w:r>
    </w:p>
    <w:p>
      <w:pPr>
        <w:pStyle w:val="4"/>
        <w:spacing w:line="360" w:lineRule="exact"/>
        <w:rPr>
          <w:rFonts w:hint="eastAsia" w:hAnsi="宋体" w:cs="宋体"/>
          <w:color w:val="000000"/>
        </w:rPr>
      </w:pPr>
      <w:r>
        <w:rPr>
          <w:rFonts w:hint="eastAsia" w:hAnsi="宋体" w:cs="宋体"/>
          <w:color w:val="000000"/>
        </w:rPr>
        <w:t>2. 国际资本流动</w:t>
      </w:r>
    </w:p>
    <w:p>
      <w:pPr>
        <w:pStyle w:val="4"/>
        <w:spacing w:line="360" w:lineRule="exact"/>
        <w:rPr>
          <w:rFonts w:hint="eastAsia" w:hAnsi="宋体" w:cs="宋体"/>
          <w:color w:val="000000"/>
        </w:rPr>
      </w:pPr>
      <w:r>
        <w:rPr>
          <w:rFonts w:hint="eastAsia" w:hAnsi="宋体" w:cs="宋体"/>
          <w:color w:val="000000"/>
        </w:rPr>
        <w:t>3. 跨国公司在世界经济中的作用</w:t>
      </w:r>
    </w:p>
    <w:p>
      <w:pPr>
        <w:pStyle w:val="4"/>
        <w:spacing w:line="360" w:lineRule="exact"/>
        <w:rPr>
          <w:rFonts w:hint="eastAsia" w:hAnsi="宋体" w:cs="宋体"/>
          <w:color w:val="000000"/>
        </w:rPr>
      </w:pPr>
      <w:r>
        <w:rPr>
          <w:rFonts w:hint="eastAsia" w:hAnsi="宋体" w:cs="宋体"/>
          <w:color w:val="000000"/>
        </w:rPr>
        <w:t>4. 国际要素流动与国际贸易的关系</w:t>
      </w:r>
    </w:p>
    <w:p>
      <w:pPr>
        <w:spacing w:line="360" w:lineRule="auto"/>
        <w:rPr>
          <w:rFonts w:hint="eastAsia" w:ascii="宋体" w:hAnsi="宋体" w:cs="宋体"/>
          <w:b/>
          <w:color w:val="000000"/>
          <w:szCs w:val="20"/>
        </w:rPr>
      </w:pPr>
      <w:r>
        <w:rPr>
          <w:rFonts w:hint="eastAsia" w:ascii="宋体" w:hAnsi="宋体" w:cs="宋体"/>
          <w:b/>
          <w:color w:val="000000"/>
          <w:szCs w:val="20"/>
        </w:rPr>
        <w:t>（五）进口保护政策：关税</w:t>
      </w:r>
    </w:p>
    <w:p>
      <w:pPr>
        <w:pStyle w:val="4"/>
        <w:spacing w:line="360" w:lineRule="exact"/>
        <w:rPr>
          <w:rFonts w:hint="eastAsia" w:hAnsi="宋体" w:cs="宋体"/>
          <w:color w:val="000000"/>
        </w:rPr>
      </w:pPr>
      <w:r>
        <w:rPr>
          <w:rFonts w:hint="eastAsia" w:hAnsi="宋体" w:cs="宋体"/>
          <w:color w:val="000000"/>
        </w:rPr>
        <w:t>1.进口关税的基本概念</w:t>
      </w:r>
    </w:p>
    <w:p>
      <w:pPr>
        <w:pStyle w:val="4"/>
        <w:spacing w:line="360" w:lineRule="exact"/>
        <w:rPr>
          <w:rFonts w:hint="eastAsia" w:hAnsi="宋体" w:cs="宋体"/>
          <w:color w:val="000000"/>
        </w:rPr>
      </w:pPr>
      <w:r>
        <w:rPr>
          <w:rFonts w:hint="eastAsia" w:hAnsi="宋体" w:cs="宋体"/>
          <w:color w:val="000000"/>
        </w:rPr>
        <w:t>2.点估计优劣的评价标准</w:t>
      </w:r>
    </w:p>
    <w:p>
      <w:pPr>
        <w:pStyle w:val="4"/>
        <w:spacing w:line="360" w:lineRule="exact"/>
        <w:rPr>
          <w:rFonts w:hint="eastAsia" w:hAnsi="宋体" w:cs="宋体"/>
          <w:color w:val="000000"/>
        </w:rPr>
      </w:pPr>
      <w:r>
        <w:rPr>
          <w:rFonts w:hint="eastAsia" w:hAnsi="宋体" w:cs="宋体"/>
          <w:color w:val="000000"/>
        </w:rPr>
        <w:t>3.关税的局部均衡分析</w:t>
      </w:r>
    </w:p>
    <w:p>
      <w:pPr>
        <w:pStyle w:val="4"/>
        <w:spacing w:line="360" w:lineRule="exact"/>
        <w:rPr>
          <w:rFonts w:hint="eastAsia" w:hAnsi="宋体" w:cs="宋体"/>
          <w:color w:val="000000"/>
        </w:rPr>
      </w:pPr>
      <w:r>
        <w:rPr>
          <w:rFonts w:hint="eastAsia" w:hAnsi="宋体" w:cs="宋体"/>
          <w:color w:val="000000"/>
        </w:rPr>
        <w:t>4.关税的总体均衡分析</w:t>
      </w:r>
    </w:p>
    <w:p>
      <w:pPr>
        <w:spacing w:line="360" w:lineRule="auto"/>
        <w:rPr>
          <w:rFonts w:hint="eastAsia" w:ascii="宋体" w:hAnsi="宋体" w:cs="宋体"/>
          <w:b/>
          <w:color w:val="000000"/>
          <w:szCs w:val="20"/>
        </w:rPr>
      </w:pPr>
      <w:r>
        <w:rPr>
          <w:rFonts w:hint="eastAsia" w:ascii="宋体" w:hAnsi="宋体" w:cs="宋体"/>
          <w:b/>
          <w:color w:val="000000"/>
          <w:szCs w:val="20"/>
        </w:rPr>
        <w:t>（六）进口保护政策：非关税壁垒</w:t>
      </w:r>
    </w:p>
    <w:p>
      <w:pPr>
        <w:pStyle w:val="4"/>
        <w:spacing w:line="360" w:lineRule="exact"/>
        <w:rPr>
          <w:rFonts w:hint="eastAsia" w:hAnsi="宋体" w:cs="宋体"/>
          <w:color w:val="000000"/>
        </w:rPr>
      </w:pPr>
      <w:r>
        <w:rPr>
          <w:rFonts w:hint="eastAsia" w:hAnsi="宋体" w:cs="宋体"/>
          <w:color w:val="000000"/>
        </w:rPr>
        <w:t>1.进口配额与“自愿出口限制”</w:t>
      </w:r>
    </w:p>
    <w:p>
      <w:pPr>
        <w:pStyle w:val="4"/>
        <w:spacing w:line="360" w:lineRule="exact"/>
        <w:rPr>
          <w:rFonts w:hint="eastAsia" w:hAnsi="宋体" w:cs="宋体"/>
          <w:color w:val="000000"/>
        </w:rPr>
      </w:pPr>
      <w:r>
        <w:rPr>
          <w:rFonts w:hint="eastAsia" w:hAnsi="宋体" w:cs="宋体"/>
          <w:color w:val="000000"/>
        </w:rPr>
        <w:t>2.影响进口的国内经济政策</w:t>
      </w:r>
    </w:p>
    <w:p>
      <w:pPr>
        <w:pStyle w:val="4"/>
        <w:spacing w:line="360" w:lineRule="exact"/>
        <w:rPr>
          <w:rFonts w:hint="eastAsia" w:hAnsi="宋体" w:cs="宋体"/>
          <w:color w:val="000000"/>
        </w:rPr>
      </w:pPr>
      <w:r>
        <w:rPr>
          <w:rFonts w:hint="eastAsia" w:hAnsi="宋体" w:cs="宋体"/>
          <w:color w:val="000000"/>
        </w:rPr>
        <w:t>3.相机保护政策</w:t>
      </w:r>
    </w:p>
    <w:p>
      <w:pPr>
        <w:spacing w:line="360" w:lineRule="auto"/>
        <w:rPr>
          <w:rFonts w:hint="eastAsia" w:ascii="宋体" w:hAnsi="宋体" w:cs="宋体"/>
          <w:b/>
          <w:color w:val="000000"/>
          <w:szCs w:val="20"/>
        </w:rPr>
      </w:pPr>
      <w:r>
        <w:rPr>
          <w:rFonts w:hint="eastAsia" w:ascii="宋体" w:hAnsi="宋体" w:cs="宋体"/>
          <w:b/>
          <w:color w:val="000000"/>
          <w:szCs w:val="20"/>
        </w:rPr>
        <w:t>（七）出口鼓励与其他政策</w:t>
      </w:r>
    </w:p>
    <w:p>
      <w:pPr>
        <w:pStyle w:val="4"/>
        <w:spacing w:line="360" w:lineRule="exact"/>
        <w:rPr>
          <w:rFonts w:hint="eastAsia" w:hAnsi="宋体" w:cs="宋体"/>
          <w:color w:val="000000"/>
        </w:rPr>
      </w:pPr>
      <w:r>
        <w:rPr>
          <w:rFonts w:hint="eastAsia" w:hAnsi="宋体" w:cs="宋体"/>
          <w:color w:val="000000"/>
        </w:rPr>
        <w:t>1.鼓励出口的贸易和产业政策</w:t>
      </w:r>
    </w:p>
    <w:p>
      <w:pPr>
        <w:pStyle w:val="4"/>
        <w:spacing w:line="360" w:lineRule="exact"/>
        <w:rPr>
          <w:rFonts w:hint="eastAsia" w:hAnsi="宋体" w:cs="宋体"/>
          <w:color w:val="000000"/>
        </w:rPr>
      </w:pPr>
      <w:r>
        <w:rPr>
          <w:rFonts w:hint="eastAsia" w:hAnsi="宋体" w:cs="宋体"/>
          <w:color w:val="000000"/>
        </w:rPr>
        <w:t>2.价格支持</w:t>
      </w:r>
    </w:p>
    <w:p>
      <w:pPr>
        <w:pStyle w:val="4"/>
        <w:spacing w:line="360" w:lineRule="exact"/>
        <w:rPr>
          <w:rFonts w:hint="eastAsia" w:hAnsi="宋体" w:cs="宋体"/>
          <w:color w:val="000000"/>
        </w:rPr>
      </w:pPr>
      <w:r>
        <w:rPr>
          <w:rFonts w:hint="eastAsia" w:hAnsi="宋体" w:cs="宋体"/>
          <w:color w:val="000000"/>
        </w:rPr>
        <w:t>3.出口限制或进口鼓励</w:t>
      </w:r>
    </w:p>
    <w:p>
      <w:pPr>
        <w:pStyle w:val="4"/>
        <w:spacing w:line="360" w:lineRule="exact"/>
        <w:rPr>
          <w:rFonts w:hint="eastAsia" w:hAnsi="宋体" w:cs="宋体"/>
          <w:color w:val="000000"/>
        </w:rPr>
      </w:pPr>
      <w:r>
        <w:rPr>
          <w:rFonts w:hint="eastAsia" w:hAnsi="宋体" w:cs="宋体"/>
          <w:color w:val="000000"/>
        </w:rPr>
        <w:t>4.贸易制裁</w:t>
      </w:r>
    </w:p>
    <w:p>
      <w:pPr>
        <w:spacing w:line="360" w:lineRule="auto"/>
        <w:rPr>
          <w:rFonts w:hint="eastAsia" w:ascii="宋体" w:hAnsi="宋体" w:cs="宋体"/>
          <w:b/>
          <w:color w:val="000000"/>
          <w:szCs w:val="20"/>
        </w:rPr>
      </w:pPr>
      <w:r>
        <w:rPr>
          <w:rFonts w:hint="eastAsia" w:ascii="宋体" w:hAnsi="宋体" w:cs="宋体"/>
          <w:b/>
          <w:color w:val="000000"/>
          <w:szCs w:val="20"/>
        </w:rPr>
        <w:t>（八）贸易保护理论</w:t>
      </w:r>
    </w:p>
    <w:p>
      <w:pPr>
        <w:pStyle w:val="4"/>
        <w:spacing w:line="360" w:lineRule="exact"/>
        <w:rPr>
          <w:rFonts w:hint="eastAsia" w:hAnsi="宋体" w:cs="宋体"/>
          <w:color w:val="000000"/>
        </w:rPr>
      </w:pPr>
      <w:r>
        <w:rPr>
          <w:rFonts w:hint="eastAsia" w:hAnsi="宋体" w:cs="宋体"/>
          <w:color w:val="000000"/>
        </w:rPr>
        <w:t>1.贸易保护的传统依据</w:t>
      </w:r>
    </w:p>
    <w:p>
      <w:pPr>
        <w:pStyle w:val="4"/>
        <w:spacing w:line="360" w:lineRule="exact"/>
        <w:rPr>
          <w:rFonts w:hint="eastAsia" w:hAnsi="宋体" w:cs="宋体"/>
          <w:color w:val="000000"/>
        </w:rPr>
      </w:pPr>
      <w:r>
        <w:rPr>
          <w:rFonts w:hint="eastAsia" w:hAnsi="宋体" w:cs="宋体"/>
          <w:color w:val="000000"/>
        </w:rPr>
        <w:t>2.贸易保护的新理论</w:t>
      </w:r>
    </w:p>
    <w:p>
      <w:pPr>
        <w:pStyle w:val="4"/>
        <w:spacing w:line="360" w:lineRule="exact"/>
        <w:rPr>
          <w:rFonts w:hint="eastAsia" w:hAnsi="宋体" w:cs="宋体"/>
          <w:color w:val="000000"/>
        </w:rPr>
      </w:pPr>
      <w:r>
        <w:rPr>
          <w:rFonts w:hint="eastAsia" w:hAnsi="宋体" w:cs="宋体"/>
          <w:color w:val="000000"/>
        </w:rPr>
        <w:t>3.贸易政策制定中的政治经济学</w:t>
      </w:r>
    </w:p>
    <w:p>
      <w:pPr>
        <w:spacing w:line="360" w:lineRule="auto"/>
        <w:rPr>
          <w:rFonts w:hint="eastAsia" w:ascii="宋体" w:hAnsi="宋体" w:cs="宋体"/>
          <w:b/>
          <w:color w:val="000000"/>
          <w:szCs w:val="20"/>
        </w:rPr>
      </w:pPr>
      <w:r>
        <w:rPr>
          <w:rFonts w:hint="eastAsia" w:ascii="宋体" w:hAnsi="宋体" w:cs="宋体"/>
          <w:b/>
          <w:color w:val="000000"/>
          <w:szCs w:val="20"/>
        </w:rPr>
        <w:t>（九）经济全球化与世界贸易组织</w:t>
      </w:r>
    </w:p>
    <w:p>
      <w:pPr>
        <w:pStyle w:val="4"/>
        <w:spacing w:line="360" w:lineRule="exact"/>
        <w:rPr>
          <w:rFonts w:hint="eastAsia" w:hAnsi="宋体" w:cs="宋体"/>
          <w:color w:val="000000"/>
        </w:rPr>
      </w:pPr>
      <w:r>
        <w:rPr>
          <w:rFonts w:hint="eastAsia" w:hAnsi="宋体" w:cs="宋体"/>
          <w:color w:val="000000"/>
        </w:rPr>
        <w:t>1.经济全球化的趋势</w:t>
      </w:r>
    </w:p>
    <w:p>
      <w:pPr>
        <w:pStyle w:val="4"/>
        <w:spacing w:line="360" w:lineRule="exact"/>
        <w:rPr>
          <w:rFonts w:hint="eastAsia" w:hAnsi="宋体" w:cs="宋体"/>
          <w:color w:val="000000"/>
        </w:rPr>
      </w:pPr>
      <w:r>
        <w:rPr>
          <w:rFonts w:hint="eastAsia" w:hAnsi="宋体" w:cs="宋体"/>
          <w:color w:val="000000"/>
        </w:rPr>
        <w:t>2.关税与贸易总协定和贸易自由化的努力</w:t>
      </w:r>
    </w:p>
    <w:p>
      <w:pPr>
        <w:pStyle w:val="4"/>
        <w:spacing w:line="360" w:lineRule="exact"/>
        <w:rPr>
          <w:rFonts w:hint="eastAsia" w:hAnsi="宋体" w:cs="宋体"/>
          <w:color w:val="000000"/>
        </w:rPr>
      </w:pPr>
      <w:r>
        <w:rPr>
          <w:rFonts w:hint="eastAsia" w:hAnsi="宋体" w:cs="宋体"/>
          <w:color w:val="000000"/>
        </w:rPr>
        <w:t>3.世界贸易组织</w:t>
      </w:r>
    </w:p>
    <w:p>
      <w:pPr>
        <w:spacing w:line="360" w:lineRule="auto"/>
        <w:rPr>
          <w:rFonts w:hint="eastAsia" w:ascii="宋体" w:hAnsi="宋体" w:cs="宋体"/>
          <w:b/>
          <w:color w:val="000000"/>
          <w:szCs w:val="20"/>
        </w:rPr>
      </w:pPr>
      <w:r>
        <w:rPr>
          <w:rFonts w:hint="eastAsia" w:ascii="宋体" w:hAnsi="宋体" w:cs="宋体"/>
          <w:b/>
          <w:color w:val="000000"/>
          <w:szCs w:val="20"/>
        </w:rPr>
        <w:t>（十）区域性自由贸易与经济合作</w:t>
      </w:r>
    </w:p>
    <w:p>
      <w:pPr>
        <w:pStyle w:val="4"/>
        <w:spacing w:line="360" w:lineRule="exact"/>
        <w:rPr>
          <w:rFonts w:hint="eastAsia" w:hAnsi="宋体" w:cs="宋体"/>
          <w:color w:val="000000"/>
        </w:rPr>
      </w:pPr>
      <w:r>
        <w:rPr>
          <w:rFonts w:hint="eastAsia" w:hAnsi="宋体" w:cs="宋体"/>
          <w:color w:val="000000"/>
        </w:rPr>
        <w:t>1.区域经济合作理论</w:t>
      </w:r>
    </w:p>
    <w:p>
      <w:pPr>
        <w:pStyle w:val="4"/>
        <w:spacing w:line="360" w:lineRule="exact"/>
        <w:rPr>
          <w:rFonts w:hint="eastAsia" w:hAnsi="宋体" w:cs="宋体"/>
          <w:color w:val="000000"/>
        </w:rPr>
      </w:pPr>
      <w:r>
        <w:rPr>
          <w:rFonts w:hint="eastAsia" w:hAnsi="宋体" w:cs="宋体"/>
          <w:color w:val="000000"/>
        </w:rPr>
        <w:t>2.区域性自由贸易和经济合作的发展</w:t>
      </w:r>
    </w:p>
    <w:p>
      <w:pPr>
        <w:pStyle w:val="4"/>
        <w:spacing w:line="360" w:lineRule="exact"/>
        <w:rPr>
          <w:rFonts w:hint="eastAsia" w:hAnsi="宋体" w:cs="宋体"/>
          <w:color w:val="000000"/>
        </w:rPr>
      </w:pPr>
      <w:r>
        <w:rPr>
          <w:rFonts w:hint="eastAsia" w:hAnsi="宋体" w:cs="宋体"/>
          <w:color w:val="000000"/>
        </w:rPr>
        <w:t>3.亚太地区的经济贸易合作</w:t>
      </w:r>
    </w:p>
    <w:p>
      <w:pPr>
        <w:pStyle w:val="4"/>
        <w:spacing w:line="360" w:lineRule="exact"/>
        <w:jc w:val="center"/>
        <w:rPr>
          <w:rFonts w:hint="eastAsia" w:ascii="黑体" w:hAnsi="宋体" w:eastAsia="黑体"/>
          <w:b/>
          <w:color w:val="000000"/>
          <w:sz w:val="28"/>
          <w:szCs w:val="28"/>
        </w:rPr>
      </w:pPr>
      <w:bookmarkStart w:id="7" w:name="_Toc272446014"/>
    </w:p>
    <w:p>
      <w:pPr>
        <w:pStyle w:val="4"/>
        <w:spacing w:line="360" w:lineRule="exact"/>
        <w:jc w:val="center"/>
        <w:rPr>
          <w:rFonts w:hint="eastAsia" w:ascii="黑体" w:hAnsi="宋体" w:eastAsia="黑体"/>
          <w:b/>
          <w:color w:val="000000"/>
          <w:sz w:val="28"/>
          <w:szCs w:val="28"/>
        </w:rPr>
      </w:pPr>
      <w:r>
        <w:rPr>
          <w:rFonts w:hint="eastAsia" w:ascii="黑体" w:hAnsi="宋体" w:eastAsia="黑体"/>
          <w:b/>
          <w:color w:val="000000"/>
          <w:sz w:val="28"/>
          <w:szCs w:val="28"/>
        </w:rPr>
        <w:t>第二部分  国际贸易实务</w:t>
      </w:r>
    </w:p>
    <w:p>
      <w:pPr>
        <w:snapToGrid w:val="0"/>
        <w:spacing w:line="320" w:lineRule="exact"/>
        <w:rPr>
          <w:rFonts w:hint="eastAsia" w:ascii="黑体" w:hAnsi="宋体" w:eastAsia="黑体"/>
          <w:b/>
          <w:color w:val="000000"/>
          <w:sz w:val="28"/>
          <w:szCs w:val="28"/>
        </w:rPr>
      </w:pPr>
    </w:p>
    <w:p>
      <w:pPr>
        <w:pStyle w:val="4"/>
        <w:spacing w:line="360" w:lineRule="exact"/>
        <w:rPr>
          <w:rFonts w:hint="eastAsia" w:hAnsi="宋体" w:cs="宋体"/>
          <w:color w:val="000000"/>
        </w:rPr>
      </w:pPr>
      <w:r>
        <w:rPr>
          <w:rFonts w:hint="eastAsia" w:hAnsi="宋体" w:cs="宋体"/>
          <w:b/>
          <w:color w:val="000000"/>
        </w:rPr>
        <w:t xml:space="preserve">（一）商品的品名、品质、数量与包装 </w:t>
      </w:r>
    </w:p>
    <w:p>
      <w:pPr>
        <w:pStyle w:val="4"/>
        <w:spacing w:line="360" w:lineRule="exact"/>
        <w:rPr>
          <w:rFonts w:hint="eastAsia" w:hAnsi="宋体" w:cs="宋体"/>
          <w:color w:val="000000"/>
        </w:rPr>
      </w:pPr>
      <w:r>
        <w:rPr>
          <w:rFonts w:hint="eastAsia" w:hAnsi="宋体" w:cs="宋体"/>
          <w:color w:val="000000"/>
        </w:rPr>
        <w:t>1.商品的名称</w:t>
      </w:r>
    </w:p>
    <w:p>
      <w:pPr>
        <w:pStyle w:val="4"/>
        <w:spacing w:line="360" w:lineRule="exact"/>
        <w:rPr>
          <w:rFonts w:hint="eastAsia" w:hAnsi="宋体" w:cs="宋体"/>
          <w:color w:val="000000"/>
        </w:rPr>
      </w:pPr>
      <w:r>
        <w:rPr>
          <w:rFonts w:hint="eastAsia" w:hAnsi="宋体" w:cs="宋体"/>
          <w:color w:val="000000"/>
        </w:rPr>
        <w:t>2.商品的品质</w:t>
      </w:r>
    </w:p>
    <w:p>
      <w:pPr>
        <w:pStyle w:val="4"/>
        <w:spacing w:line="360" w:lineRule="exact"/>
        <w:rPr>
          <w:rFonts w:hint="eastAsia" w:hAnsi="宋体" w:cs="宋体"/>
          <w:color w:val="000000"/>
        </w:rPr>
      </w:pPr>
      <w:r>
        <w:rPr>
          <w:rFonts w:hint="eastAsia" w:hAnsi="宋体" w:cs="宋体"/>
          <w:color w:val="000000"/>
        </w:rPr>
        <w:t>3.商品的数量</w:t>
      </w:r>
    </w:p>
    <w:p>
      <w:pPr>
        <w:pStyle w:val="4"/>
        <w:spacing w:line="360" w:lineRule="exact"/>
        <w:rPr>
          <w:rFonts w:hint="eastAsia" w:hAnsi="宋体" w:cs="宋体"/>
          <w:color w:val="000000"/>
        </w:rPr>
      </w:pPr>
      <w:r>
        <w:rPr>
          <w:rFonts w:hint="eastAsia" w:hAnsi="宋体" w:cs="宋体"/>
          <w:color w:val="000000"/>
        </w:rPr>
        <w:t>4.商品的包装</w:t>
      </w:r>
    </w:p>
    <w:p>
      <w:pPr>
        <w:ind w:left="1635" w:leftChars="150" w:hanging="1320" w:hangingChars="550"/>
        <w:rPr>
          <w:rFonts w:hint="eastAsia" w:ascii="宋体" w:hAnsi="宋体"/>
          <w:bCs/>
          <w:color w:val="000000"/>
          <w:sz w:val="24"/>
        </w:rPr>
      </w:pPr>
    </w:p>
    <w:p>
      <w:pPr>
        <w:spacing w:line="360" w:lineRule="auto"/>
        <w:rPr>
          <w:rFonts w:hint="eastAsia" w:ascii="宋体" w:hAnsi="宋体" w:cs="宋体"/>
          <w:b/>
          <w:color w:val="000000"/>
          <w:szCs w:val="20"/>
        </w:rPr>
      </w:pPr>
      <w:r>
        <w:rPr>
          <w:rFonts w:hint="eastAsia" w:ascii="宋体" w:hAnsi="宋体" w:cs="宋体"/>
          <w:b/>
          <w:color w:val="000000"/>
          <w:szCs w:val="20"/>
        </w:rPr>
        <w:t>（二）贸易术语</w:t>
      </w:r>
    </w:p>
    <w:p>
      <w:pPr>
        <w:pStyle w:val="4"/>
        <w:spacing w:line="360" w:lineRule="exact"/>
        <w:rPr>
          <w:rFonts w:hint="eastAsia" w:hAnsi="宋体" w:cs="宋体"/>
          <w:color w:val="000000"/>
        </w:rPr>
      </w:pPr>
      <w:r>
        <w:rPr>
          <w:rFonts w:hint="eastAsia" w:hAnsi="宋体" w:cs="宋体"/>
          <w:color w:val="000000"/>
        </w:rPr>
        <w:t>1．贸易术语的含义和有关的国际惯例</w:t>
      </w:r>
    </w:p>
    <w:p>
      <w:pPr>
        <w:pStyle w:val="4"/>
        <w:spacing w:line="360" w:lineRule="exact"/>
        <w:rPr>
          <w:rFonts w:hint="eastAsia" w:hAnsi="宋体" w:cs="宋体"/>
          <w:color w:val="000000"/>
        </w:rPr>
      </w:pPr>
      <w:r>
        <w:rPr>
          <w:rFonts w:hint="eastAsia" w:hAnsi="宋体" w:cs="宋体"/>
          <w:color w:val="000000"/>
        </w:rPr>
        <w:t>2．几种常用的贸易术语</w:t>
      </w:r>
    </w:p>
    <w:p>
      <w:pPr>
        <w:pStyle w:val="4"/>
        <w:spacing w:line="360" w:lineRule="exact"/>
        <w:rPr>
          <w:rFonts w:hint="eastAsia" w:hAnsi="宋体" w:cs="宋体"/>
          <w:color w:val="000000"/>
        </w:rPr>
      </w:pPr>
      <w:r>
        <w:rPr>
          <w:rFonts w:hint="eastAsia" w:hAnsi="宋体" w:cs="宋体"/>
          <w:color w:val="000000"/>
        </w:rPr>
        <w:t>3．其他贸易术语</w:t>
      </w:r>
    </w:p>
    <w:p>
      <w:pPr>
        <w:pStyle w:val="4"/>
        <w:spacing w:line="360" w:lineRule="exact"/>
        <w:rPr>
          <w:rFonts w:hint="eastAsia" w:hAnsi="宋体" w:cs="宋体"/>
          <w:color w:val="000000"/>
        </w:rPr>
      </w:pPr>
      <w:r>
        <w:rPr>
          <w:rFonts w:hint="eastAsia" w:hAnsi="宋体" w:cs="宋体"/>
          <w:color w:val="000000"/>
        </w:rPr>
        <w:t>4．贸易术语的选用</w:t>
      </w:r>
    </w:p>
    <w:p>
      <w:pPr>
        <w:ind w:left="1635" w:leftChars="150" w:hanging="1320" w:hangingChars="550"/>
        <w:rPr>
          <w:rFonts w:hint="eastAsia" w:ascii="宋体" w:hAnsi="宋体"/>
          <w:bCs/>
          <w:color w:val="000000"/>
          <w:sz w:val="24"/>
        </w:rPr>
      </w:pPr>
    </w:p>
    <w:p>
      <w:pPr>
        <w:spacing w:line="360" w:lineRule="auto"/>
        <w:rPr>
          <w:rFonts w:hint="eastAsia" w:ascii="宋体" w:hAnsi="宋体" w:cs="宋体"/>
          <w:b/>
          <w:color w:val="000000"/>
          <w:szCs w:val="20"/>
        </w:rPr>
      </w:pPr>
      <w:r>
        <w:rPr>
          <w:rFonts w:hint="eastAsia" w:ascii="宋体" w:hAnsi="宋体" w:cs="宋体"/>
          <w:b/>
          <w:color w:val="000000"/>
          <w:szCs w:val="20"/>
        </w:rPr>
        <w:t>（三）商品的价格</w:t>
      </w:r>
    </w:p>
    <w:p>
      <w:pPr>
        <w:pStyle w:val="4"/>
        <w:spacing w:line="360" w:lineRule="exact"/>
        <w:rPr>
          <w:rFonts w:hint="eastAsia" w:hAnsi="宋体" w:cs="宋体"/>
          <w:color w:val="000000"/>
        </w:rPr>
      </w:pPr>
      <w:r>
        <w:rPr>
          <w:rFonts w:hint="eastAsia" w:hAnsi="宋体" w:cs="宋体"/>
          <w:color w:val="000000"/>
        </w:rPr>
        <w:t>1．计价货币的选择和运用</w:t>
      </w:r>
    </w:p>
    <w:p>
      <w:pPr>
        <w:pStyle w:val="4"/>
        <w:spacing w:line="360" w:lineRule="exact"/>
        <w:rPr>
          <w:rFonts w:hint="eastAsia" w:hAnsi="宋体" w:cs="宋体"/>
          <w:color w:val="000000"/>
        </w:rPr>
      </w:pPr>
      <w:r>
        <w:rPr>
          <w:rFonts w:hint="eastAsia" w:hAnsi="宋体" w:cs="宋体"/>
          <w:color w:val="000000"/>
        </w:rPr>
        <w:t>2．作价方法</w:t>
      </w:r>
    </w:p>
    <w:p>
      <w:pPr>
        <w:pStyle w:val="4"/>
        <w:spacing w:line="360" w:lineRule="exact"/>
        <w:rPr>
          <w:rFonts w:hint="eastAsia" w:hAnsi="宋体" w:cs="宋体"/>
          <w:color w:val="000000"/>
        </w:rPr>
      </w:pPr>
      <w:r>
        <w:rPr>
          <w:rFonts w:hint="eastAsia" w:hAnsi="宋体" w:cs="宋体"/>
          <w:color w:val="000000"/>
        </w:rPr>
        <w:t>3．佣金与折扣</w:t>
      </w:r>
    </w:p>
    <w:p>
      <w:pPr>
        <w:pStyle w:val="4"/>
        <w:spacing w:line="360" w:lineRule="exact"/>
        <w:rPr>
          <w:rFonts w:hint="eastAsia" w:hAnsi="宋体" w:cs="宋体"/>
          <w:color w:val="000000"/>
        </w:rPr>
      </w:pPr>
      <w:r>
        <w:rPr>
          <w:rFonts w:hint="eastAsia" w:hAnsi="宋体" w:cs="宋体"/>
          <w:color w:val="000000"/>
        </w:rPr>
        <w:t>4．合同中的价格条款</w:t>
      </w:r>
    </w:p>
    <w:p>
      <w:pPr>
        <w:rPr>
          <w:rFonts w:hint="eastAsia" w:ascii="宋体" w:hAnsi="宋体"/>
          <w:bCs/>
          <w:color w:val="000000"/>
          <w:sz w:val="24"/>
        </w:rPr>
      </w:pPr>
    </w:p>
    <w:p>
      <w:pPr>
        <w:spacing w:line="360" w:lineRule="auto"/>
        <w:rPr>
          <w:rFonts w:hint="eastAsia" w:ascii="宋体" w:hAnsi="宋体" w:cs="宋体"/>
          <w:b/>
          <w:color w:val="000000"/>
          <w:szCs w:val="20"/>
        </w:rPr>
      </w:pPr>
      <w:r>
        <w:rPr>
          <w:rFonts w:hint="eastAsia" w:ascii="宋体" w:hAnsi="宋体" w:cs="宋体"/>
          <w:b/>
          <w:color w:val="000000"/>
          <w:szCs w:val="20"/>
        </w:rPr>
        <w:t>（四）国际货物运输</w:t>
      </w:r>
    </w:p>
    <w:p>
      <w:pPr>
        <w:pStyle w:val="4"/>
        <w:spacing w:line="360" w:lineRule="exact"/>
        <w:rPr>
          <w:rFonts w:hint="eastAsia" w:hAnsi="宋体" w:cs="宋体"/>
          <w:color w:val="000000"/>
        </w:rPr>
      </w:pPr>
      <w:r>
        <w:rPr>
          <w:rFonts w:hint="eastAsia" w:hAnsi="宋体" w:cs="宋体"/>
          <w:color w:val="000000"/>
        </w:rPr>
        <w:t>1．运输方式</w:t>
      </w:r>
    </w:p>
    <w:p>
      <w:pPr>
        <w:pStyle w:val="4"/>
        <w:spacing w:line="360" w:lineRule="exact"/>
        <w:rPr>
          <w:rFonts w:hint="eastAsia" w:hAnsi="宋体" w:cs="宋体"/>
          <w:color w:val="000000"/>
        </w:rPr>
      </w:pPr>
      <w:r>
        <w:rPr>
          <w:rFonts w:hint="eastAsia" w:hAnsi="宋体" w:cs="宋体"/>
          <w:color w:val="000000"/>
        </w:rPr>
        <w:t>2．合同中的交货条款</w:t>
      </w:r>
    </w:p>
    <w:p>
      <w:pPr>
        <w:pStyle w:val="4"/>
        <w:spacing w:line="360" w:lineRule="exact"/>
        <w:rPr>
          <w:rFonts w:hint="eastAsia" w:hAnsi="宋体" w:cs="宋体"/>
          <w:color w:val="000000"/>
        </w:rPr>
      </w:pPr>
      <w:r>
        <w:rPr>
          <w:rFonts w:hint="eastAsia" w:hAnsi="宋体" w:cs="宋体"/>
          <w:color w:val="000000"/>
        </w:rPr>
        <w:t>3．运输单据</w:t>
      </w:r>
    </w:p>
    <w:p>
      <w:pPr>
        <w:rPr>
          <w:rFonts w:hint="eastAsia" w:ascii="宋体" w:hAnsi="宋体"/>
          <w:bCs/>
          <w:color w:val="000000"/>
          <w:sz w:val="24"/>
        </w:rPr>
      </w:pPr>
    </w:p>
    <w:p>
      <w:pPr>
        <w:spacing w:line="360" w:lineRule="auto"/>
        <w:rPr>
          <w:rFonts w:hint="eastAsia" w:ascii="宋体" w:hAnsi="宋体" w:cs="宋体"/>
          <w:b/>
          <w:color w:val="000000"/>
          <w:szCs w:val="20"/>
        </w:rPr>
      </w:pPr>
      <w:r>
        <w:rPr>
          <w:rFonts w:hint="eastAsia" w:ascii="宋体" w:hAnsi="宋体" w:cs="宋体"/>
          <w:b/>
          <w:color w:val="000000"/>
          <w:szCs w:val="20"/>
        </w:rPr>
        <w:t>（五）国际货物运输保险</w:t>
      </w:r>
    </w:p>
    <w:p>
      <w:pPr>
        <w:pStyle w:val="4"/>
        <w:spacing w:line="360" w:lineRule="exact"/>
        <w:rPr>
          <w:rFonts w:hint="eastAsia" w:hAnsi="宋体" w:cs="宋体"/>
          <w:color w:val="000000"/>
        </w:rPr>
      </w:pPr>
      <w:r>
        <w:rPr>
          <w:rFonts w:hint="eastAsia" w:hAnsi="宋体" w:cs="宋体"/>
          <w:color w:val="000000"/>
        </w:rPr>
        <w:t>1．海上货物运输保险承保的范围</w:t>
      </w:r>
    </w:p>
    <w:p>
      <w:pPr>
        <w:pStyle w:val="4"/>
        <w:spacing w:line="360" w:lineRule="exact"/>
        <w:rPr>
          <w:rFonts w:hint="eastAsia" w:hAnsi="宋体" w:cs="宋体"/>
          <w:color w:val="000000"/>
        </w:rPr>
      </w:pPr>
      <w:r>
        <w:rPr>
          <w:rFonts w:hint="eastAsia" w:hAnsi="宋体" w:cs="宋体"/>
          <w:color w:val="000000"/>
        </w:rPr>
        <w:t>2．我国海洋货物运输保险险别</w:t>
      </w:r>
    </w:p>
    <w:p>
      <w:pPr>
        <w:pStyle w:val="4"/>
        <w:spacing w:line="360" w:lineRule="exact"/>
        <w:rPr>
          <w:rFonts w:hint="eastAsia" w:hAnsi="宋体" w:cs="宋体"/>
          <w:color w:val="000000"/>
        </w:rPr>
      </w:pPr>
      <w:r>
        <w:rPr>
          <w:rFonts w:hint="eastAsia" w:hAnsi="宋体" w:cs="宋体"/>
          <w:color w:val="000000"/>
        </w:rPr>
        <w:t>3．伦敦保险协会海运货物保险条款</w:t>
      </w:r>
    </w:p>
    <w:p>
      <w:pPr>
        <w:pStyle w:val="4"/>
        <w:spacing w:line="360" w:lineRule="exact"/>
        <w:rPr>
          <w:rFonts w:hint="eastAsia" w:hAnsi="宋体" w:cs="宋体"/>
          <w:color w:val="000000"/>
        </w:rPr>
      </w:pPr>
      <w:r>
        <w:rPr>
          <w:rFonts w:hint="eastAsia" w:hAnsi="宋体" w:cs="宋体"/>
          <w:color w:val="000000"/>
        </w:rPr>
        <w:t>4．买卖合同中的保险条款和我国进出口货物保险的做法</w:t>
      </w:r>
    </w:p>
    <w:p>
      <w:pPr>
        <w:pStyle w:val="4"/>
        <w:spacing w:line="360" w:lineRule="exact"/>
        <w:rPr>
          <w:rFonts w:hint="eastAsia" w:hAnsi="宋体" w:cs="宋体"/>
          <w:color w:val="000000"/>
        </w:rPr>
      </w:pPr>
    </w:p>
    <w:p>
      <w:pPr>
        <w:spacing w:line="360" w:lineRule="auto"/>
        <w:rPr>
          <w:rFonts w:hint="eastAsia" w:ascii="宋体" w:hAnsi="宋体" w:cs="宋体"/>
          <w:b/>
          <w:color w:val="000000"/>
          <w:szCs w:val="20"/>
        </w:rPr>
      </w:pPr>
      <w:r>
        <w:rPr>
          <w:rFonts w:hint="eastAsia" w:ascii="宋体" w:hAnsi="宋体" w:cs="宋体"/>
          <w:b/>
          <w:color w:val="000000"/>
          <w:szCs w:val="20"/>
        </w:rPr>
        <w:t>（六）国际货款收付</w:t>
      </w:r>
    </w:p>
    <w:p>
      <w:pPr>
        <w:pStyle w:val="4"/>
        <w:spacing w:line="360" w:lineRule="exact"/>
        <w:rPr>
          <w:rFonts w:hint="eastAsia" w:hAnsi="宋体" w:cs="宋体"/>
          <w:color w:val="000000"/>
        </w:rPr>
      </w:pPr>
      <w:r>
        <w:rPr>
          <w:rFonts w:hint="eastAsia" w:hAnsi="宋体" w:cs="宋体"/>
          <w:color w:val="000000"/>
        </w:rPr>
        <w:t>1．票据</w:t>
      </w:r>
    </w:p>
    <w:p>
      <w:pPr>
        <w:pStyle w:val="4"/>
        <w:spacing w:line="360" w:lineRule="exact"/>
        <w:rPr>
          <w:rFonts w:hint="eastAsia" w:hAnsi="宋体" w:cs="宋体"/>
          <w:color w:val="000000"/>
        </w:rPr>
      </w:pPr>
      <w:r>
        <w:rPr>
          <w:rFonts w:hint="eastAsia" w:hAnsi="宋体" w:cs="宋体"/>
          <w:color w:val="000000"/>
        </w:rPr>
        <w:t>2．汇付和托收</w:t>
      </w:r>
    </w:p>
    <w:p>
      <w:pPr>
        <w:pStyle w:val="4"/>
        <w:spacing w:line="360" w:lineRule="exact"/>
        <w:rPr>
          <w:rFonts w:hint="eastAsia" w:hAnsi="宋体" w:cs="宋体"/>
          <w:color w:val="000000"/>
        </w:rPr>
      </w:pPr>
      <w:r>
        <w:rPr>
          <w:rFonts w:hint="eastAsia" w:hAnsi="宋体" w:cs="宋体"/>
          <w:color w:val="000000"/>
        </w:rPr>
        <w:t>3．信用证</w:t>
      </w:r>
    </w:p>
    <w:p>
      <w:pPr>
        <w:pStyle w:val="4"/>
        <w:spacing w:line="360" w:lineRule="exact"/>
        <w:rPr>
          <w:rFonts w:hint="eastAsia" w:hAnsi="宋体" w:cs="宋体"/>
          <w:color w:val="000000"/>
        </w:rPr>
      </w:pPr>
      <w:r>
        <w:rPr>
          <w:rFonts w:hint="eastAsia" w:hAnsi="宋体" w:cs="宋体"/>
          <w:color w:val="000000"/>
        </w:rPr>
        <w:t>4．国际货物买卖合同中的支付条款</w:t>
      </w:r>
    </w:p>
    <w:p>
      <w:pPr>
        <w:pStyle w:val="4"/>
        <w:spacing w:line="360" w:lineRule="exact"/>
        <w:rPr>
          <w:rFonts w:hint="eastAsia" w:hAnsi="宋体" w:cs="宋体"/>
          <w:color w:val="000000"/>
        </w:rPr>
      </w:pPr>
    </w:p>
    <w:p>
      <w:pPr>
        <w:spacing w:line="360" w:lineRule="auto"/>
        <w:rPr>
          <w:rFonts w:hint="eastAsia" w:ascii="宋体" w:hAnsi="宋体" w:cs="宋体"/>
          <w:b/>
          <w:color w:val="000000"/>
          <w:szCs w:val="20"/>
        </w:rPr>
      </w:pPr>
      <w:r>
        <w:rPr>
          <w:rFonts w:hint="eastAsia" w:ascii="宋体" w:hAnsi="宋体" w:cs="宋体"/>
          <w:b/>
          <w:color w:val="000000"/>
          <w:szCs w:val="20"/>
        </w:rPr>
        <w:t>（七）商检、索赔、不可抗力和仲裁</w:t>
      </w:r>
    </w:p>
    <w:p>
      <w:pPr>
        <w:pStyle w:val="4"/>
        <w:spacing w:line="360" w:lineRule="exact"/>
        <w:rPr>
          <w:rFonts w:hint="eastAsia" w:hAnsi="宋体" w:cs="宋体"/>
          <w:color w:val="000000"/>
        </w:rPr>
      </w:pPr>
      <w:r>
        <w:rPr>
          <w:rFonts w:hint="eastAsia" w:hAnsi="宋体" w:cs="宋体"/>
          <w:color w:val="000000"/>
        </w:rPr>
        <w:t>1．商品检验</w:t>
      </w:r>
    </w:p>
    <w:p>
      <w:pPr>
        <w:pStyle w:val="4"/>
        <w:spacing w:line="360" w:lineRule="exact"/>
        <w:rPr>
          <w:rFonts w:hint="eastAsia" w:hAnsi="宋体" w:cs="宋体"/>
          <w:color w:val="000000"/>
        </w:rPr>
      </w:pPr>
      <w:r>
        <w:rPr>
          <w:rFonts w:hint="eastAsia" w:hAnsi="宋体" w:cs="宋体"/>
          <w:color w:val="000000"/>
        </w:rPr>
        <w:t>2．索赔与理赔</w:t>
      </w:r>
    </w:p>
    <w:p>
      <w:pPr>
        <w:pStyle w:val="4"/>
        <w:spacing w:line="360" w:lineRule="exact"/>
        <w:rPr>
          <w:rFonts w:hint="eastAsia" w:hAnsi="宋体" w:cs="宋体"/>
          <w:color w:val="000000"/>
        </w:rPr>
      </w:pPr>
      <w:r>
        <w:rPr>
          <w:rFonts w:hint="eastAsia" w:hAnsi="宋体" w:cs="宋体"/>
          <w:color w:val="000000"/>
        </w:rPr>
        <w:t>3．不可抗力</w:t>
      </w:r>
    </w:p>
    <w:p>
      <w:pPr>
        <w:pStyle w:val="4"/>
        <w:spacing w:line="360" w:lineRule="exact"/>
        <w:rPr>
          <w:rFonts w:hint="eastAsia" w:hAnsi="宋体" w:cs="宋体"/>
          <w:color w:val="000000"/>
        </w:rPr>
      </w:pPr>
      <w:r>
        <w:rPr>
          <w:rFonts w:hint="eastAsia" w:hAnsi="宋体" w:cs="宋体"/>
          <w:color w:val="000000"/>
        </w:rPr>
        <w:t>4．仲裁</w:t>
      </w:r>
    </w:p>
    <w:p>
      <w:pPr>
        <w:ind w:left="1560" w:hanging="1560" w:hangingChars="650"/>
        <w:rPr>
          <w:rFonts w:hint="eastAsia" w:ascii="宋体" w:hAnsi="宋体"/>
          <w:bCs/>
          <w:color w:val="000000"/>
          <w:sz w:val="24"/>
        </w:rPr>
      </w:pPr>
    </w:p>
    <w:p>
      <w:pPr>
        <w:spacing w:line="360" w:lineRule="auto"/>
        <w:rPr>
          <w:rFonts w:hint="eastAsia" w:ascii="宋体" w:hAnsi="宋体" w:cs="宋体"/>
          <w:b/>
          <w:color w:val="000000"/>
          <w:szCs w:val="20"/>
        </w:rPr>
      </w:pPr>
      <w:r>
        <w:rPr>
          <w:rFonts w:hint="eastAsia" w:ascii="宋体" w:hAnsi="宋体" w:cs="宋体"/>
          <w:b/>
          <w:color w:val="000000"/>
          <w:szCs w:val="20"/>
        </w:rPr>
        <w:t>（八）进出口合同的商订</w:t>
      </w:r>
    </w:p>
    <w:p>
      <w:pPr>
        <w:pStyle w:val="4"/>
        <w:spacing w:line="360" w:lineRule="exact"/>
        <w:rPr>
          <w:rFonts w:hint="eastAsia" w:hAnsi="宋体" w:cs="宋体"/>
          <w:color w:val="000000"/>
        </w:rPr>
      </w:pPr>
      <w:r>
        <w:rPr>
          <w:rFonts w:hint="eastAsia" w:hAnsi="宋体" w:cs="宋体"/>
          <w:color w:val="000000"/>
        </w:rPr>
        <w:t>1．交易磋商前的准备工作</w:t>
      </w:r>
    </w:p>
    <w:p>
      <w:pPr>
        <w:pStyle w:val="4"/>
        <w:spacing w:line="360" w:lineRule="exact"/>
        <w:rPr>
          <w:rFonts w:hint="eastAsia" w:hAnsi="宋体" w:cs="宋体"/>
          <w:color w:val="000000"/>
        </w:rPr>
      </w:pPr>
      <w:r>
        <w:rPr>
          <w:rFonts w:hint="eastAsia" w:hAnsi="宋体" w:cs="宋体"/>
          <w:color w:val="000000"/>
        </w:rPr>
        <w:t>2．交易磋商的形式、内容和程序</w:t>
      </w:r>
    </w:p>
    <w:p>
      <w:pPr>
        <w:pStyle w:val="4"/>
        <w:spacing w:line="360" w:lineRule="exact"/>
        <w:rPr>
          <w:rFonts w:hint="eastAsia" w:hAnsi="宋体" w:cs="宋体"/>
          <w:color w:val="000000"/>
        </w:rPr>
      </w:pPr>
      <w:r>
        <w:rPr>
          <w:rFonts w:hint="eastAsia" w:hAnsi="宋体" w:cs="宋体"/>
          <w:color w:val="000000"/>
        </w:rPr>
        <w:t>3．发盘和接受</w:t>
      </w:r>
    </w:p>
    <w:p>
      <w:pPr>
        <w:pStyle w:val="4"/>
        <w:spacing w:line="360" w:lineRule="exact"/>
        <w:rPr>
          <w:rFonts w:hint="eastAsia" w:hAnsi="宋体" w:cs="宋体"/>
          <w:color w:val="000000"/>
        </w:rPr>
      </w:pPr>
      <w:r>
        <w:rPr>
          <w:rFonts w:hint="eastAsia" w:hAnsi="宋体" w:cs="宋体"/>
          <w:color w:val="000000"/>
        </w:rPr>
        <w:t>4．合同的成立和书面合同的签订</w:t>
      </w:r>
    </w:p>
    <w:p>
      <w:pPr>
        <w:ind w:left="1515" w:leftChars="150" w:hanging="1200" w:hangingChars="500"/>
        <w:rPr>
          <w:rFonts w:hint="eastAsia" w:ascii="宋体" w:hAnsi="宋体"/>
          <w:bCs/>
          <w:color w:val="000000"/>
          <w:sz w:val="24"/>
        </w:rPr>
      </w:pPr>
    </w:p>
    <w:p>
      <w:pPr>
        <w:spacing w:line="360" w:lineRule="auto"/>
        <w:rPr>
          <w:rFonts w:hint="eastAsia" w:ascii="宋体" w:hAnsi="宋体" w:cs="宋体"/>
          <w:b/>
          <w:color w:val="000000"/>
          <w:szCs w:val="20"/>
        </w:rPr>
      </w:pPr>
      <w:r>
        <w:rPr>
          <w:rFonts w:hint="eastAsia" w:ascii="宋体" w:hAnsi="宋体" w:cs="宋体"/>
          <w:b/>
          <w:color w:val="000000"/>
          <w:szCs w:val="20"/>
        </w:rPr>
        <w:t>（九）进出口合同的履行</w:t>
      </w:r>
    </w:p>
    <w:p>
      <w:pPr>
        <w:pStyle w:val="4"/>
        <w:spacing w:line="360" w:lineRule="exact"/>
        <w:rPr>
          <w:rFonts w:hint="eastAsia" w:hAnsi="宋体" w:cs="宋体"/>
          <w:color w:val="000000"/>
        </w:rPr>
      </w:pPr>
      <w:r>
        <w:rPr>
          <w:rFonts w:hint="eastAsia" w:hAnsi="宋体" w:cs="宋体"/>
          <w:color w:val="000000"/>
        </w:rPr>
        <w:t>1．履行合同的重要意义</w:t>
      </w:r>
    </w:p>
    <w:p>
      <w:pPr>
        <w:pStyle w:val="4"/>
        <w:spacing w:line="360" w:lineRule="exact"/>
        <w:rPr>
          <w:rFonts w:hint="eastAsia" w:hAnsi="宋体" w:cs="宋体"/>
          <w:color w:val="000000"/>
        </w:rPr>
      </w:pPr>
      <w:r>
        <w:rPr>
          <w:rFonts w:hint="eastAsia" w:hAnsi="宋体" w:cs="宋体"/>
          <w:color w:val="000000"/>
        </w:rPr>
        <w:t>2．出口合同得履行</w:t>
      </w:r>
    </w:p>
    <w:p>
      <w:pPr>
        <w:pStyle w:val="4"/>
        <w:spacing w:line="360" w:lineRule="exact"/>
        <w:rPr>
          <w:rFonts w:hint="eastAsia" w:hAnsi="宋体" w:cs="宋体"/>
          <w:color w:val="000000"/>
        </w:rPr>
      </w:pPr>
      <w:r>
        <w:rPr>
          <w:rFonts w:hint="eastAsia" w:hAnsi="宋体" w:cs="宋体"/>
          <w:color w:val="000000"/>
        </w:rPr>
        <w:t>3．进口合同的履行</w:t>
      </w:r>
    </w:p>
    <w:p>
      <w:pPr>
        <w:pStyle w:val="4"/>
        <w:spacing w:line="360" w:lineRule="exact"/>
        <w:jc w:val="center"/>
        <w:rPr>
          <w:rFonts w:hint="eastAsia" w:hAnsi="宋体" w:cs="宋体"/>
          <w:color w:val="000000"/>
        </w:rPr>
      </w:pPr>
      <w:r>
        <w:rPr>
          <w:rFonts w:hint="eastAsia" w:ascii="黑体" w:hAnsi="宋体" w:eastAsia="黑体"/>
          <w:b/>
          <w:color w:val="000000"/>
          <w:sz w:val="28"/>
          <w:szCs w:val="28"/>
        </w:rPr>
        <w:t>第三部分  国际金融</w:t>
      </w:r>
    </w:p>
    <w:p>
      <w:pPr>
        <w:rPr>
          <w:rFonts w:hint="eastAsia"/>
          <w:color w:val="000000"/>
        </w:rPr>
      </w:pPr>
    </w:p>
    <w:p>
      <w:pPr>
        <w:spacing w:line="360" w:lineRule="auto"/>
        <w:rPr>
          <w:rFonts w:hint="eastAsia" w:ascii="宋体" w:hAnsi="宋体" w:cs="宋体"/>
          <w:b/>
          <w:color w:val="000000"/>
          <w:szCs w:val="20"/>
        </w:rPr>
      </w:pPr>
      <w:r>
        <w:rPr>
          <w:rFonts w:hint="eastAsia" w:ascii="宋体" w:hAnsi="宋体" w:cs="宋体"/>
          <w:b/>
          <w:color w:val="000000"/>
          <w:szCs w:val="20"/>
        </w:rPr>
        <w:t>（一）国际收支和国际收支平衡表</w:t>
      </w:r>
    </w:p>
    <w:p>
      <w:pPr>
        <w:pStyle w:val="4"/>
        <w:spacing w:line="360" w:lineRule="exact"/>
        <w:rPr>
          <w:rFonts w:hint="eastAsia" w:hAnsi="宋体" w:cs="宋体"/>
          <w:color w:val="000000"/>
        </w:rPr>
      </w:pPr>
      <w:r>
        <w:rPr>
          <w:rFonts w:hint="eastAsia" w:hAnsi="宋体" w:cs="宋体"/>
          <w:color w:val="000000"/>
        </w:rPr>
        <w:t>1．国际收支</w:t>
      </w:r>
    </w:p>
    <w:p>
      <w:pPr>
        <w:pStyle w:val="4"/>
        <w:spacing w:line="360" w:lineRule="exact"/>
        <w:rPr>
          <w:rFonts w:hint="eastAsia" w:hAnsi="宋体" w:cs="宋体"/>
          <w:color w:val="000000"/>
        </w:rPr>
      </w:pPr>
      <w:r>
        <w:rPr>
          <w:rFonts w:hint="eastAsia" w:hAnsi="宋体" w:cs="宋体"/>
          <w:color w:val="000000"/>
        </w:rPr>
        <w:t>2．国际收支平衡表</w:t>
      </w:r>
    </w:p>
    <w:p>
      <w:pPr>
        <w:pStyle w:val="4"/>
        <w:spacing w:line="360" w:lineRule="exact"/>
        <w:rPr>
          <w:rFonts w:hint="eastAsia" w:hAnsi="宋体" w:cs="宋体"/>
          <w:color w:val="000000"/>
        </w:rPr>
      </w:pPr>
      <w:r>
        <w:rPr>
          <w:rFonts w:hint="eastAsia" w:hAnsi="宋体" w:cs="宋体"/>
          <w:color w:val="000000"/>
        </w:rPr>
        <w:t>3．国际收支平衡和国际收支均衡</w:t>
      </w:r>
    </w:p>
    <w:p>
      <w:pPr>
        <w:rPr>
          <w:rFonts w:hint="eastAsia"/>
          <w:color w:val="000000"/>
          <w:sz w:val="24"/>
        </w:rPr>
      </w:pPr>
    </w:p>
    <w:p>
      <w:pPr>
        <w:spacing w:line="360" w:lineRule="auto"/>
        <w:rPr>
          <w:rFonts w:hint="eastAsia" w:ascii="宋体" w:hAnsi="宋体" w:cs="宋体"/>
          <w:b/>
          <w:color w:val="000000"/>
          <w:szCs w:val="20"/>
        </w:rPr>
      </w:pPr>
      <w:r>
        <w:rPr>
          <w:rFonts w:hint="eastAsia" w:ascii="宋体" w:hAnsi="宋体" w:cs="宋体"/>
          <w:b/>
          <w:color w:val="000000"/>
          <w:szCs w:val="20"/>
        </w:rPr>
        <w:t>（二）国际收支调节手段和理论</w:t>
      </w:r>
    </w:p>
    <w:p>
      <w:pPr>
        <w:pStyle w:val="4"/>
        <w:spacing w:line="360" w:lineRule="exact"/>
        <w:rPr>
          <w:rFonts w:hint="eastAsia" w:hAnsi="宋体" w:cs="宋体"/>
          <w:color w:val="000000"/>
        </w:rPr>
      </w:pPr>
      <w:r>
        <w:rPr>
          <w:rFonts w:hint="eastAsia" w:hAnsi="宋体" w:cs="宋体"/>
          <w:color w:val="000000"/>
        </w:rPr>
        <w:t>1．国际收支调节手段</w:t>
      </w:r>
    </w:p>
    <w:p>
      <w:pPr>
        <w:pStyle w:val="4"/>
        <w:spacing w:line="360" w:lineRule="exact"/>
        <w:rPr>
          <w:rFonts w:hint="eastAsia" w:hAnsi="宋体" w:cs="宋体"/>
          <w:color w:val="000000"/>
        </w:rPr>
      </w:pPr>
      <w:r>
        <w:rPr>
          <w:rFonts w:hint="eastAsia" w:hAnsi="宋体" w:cs="宋体"/>
          <w:color w:val="000000"/>
        </w:rPr>
        <w:t>2．内外均衡的矛盾及政策搭配调节</w:t>
      </w:r>
    </w:p>
    <w:p>
      <w:pPr>
        <w:pStyle w:val="4"/>
        <w:spacing w:line="360" w:lineRule="exact"/>
        <w:rPr>
          <w:rFonts w:hint="eastAsia" w:hAnsi="宋体" w:cs="宋体"/>
          <w:color w:val="000000"/>
        </w:rPr>
      </w:pPr>
      <w:r>
        <w:rPr>
          <w:rFonts w:hint="eastAsia" w:hAnsi="宋体" w:cs="宋体"/>
          <w:color w:val="000000"/>
        </w:rPr>
        <w:t>3．国际收支调节理论</w:t>
      </w:r>
    </w:p>
    <w:p>
      <w:pPr>
        <w:rPr>
          <w:rFonts w:hint="eastAsia"/>
          <w:color w:val="000000"/>
          <w:sz w:val="24"/>
        </w:rPr>
      </w:pPr>
    </w:p>
    <w:p>
      <w:pPr>
        <w:spacing w:line="360" w:lineRule="auto"/>
        <w:rPr>
          <w:rFonts w:hint="eastAsia" w:ascii="宋体" w:hAnsi="宋体" w:cs="宋体"/>
          <w:b/>
          <w:color w:val="000000"/>
          <w:szCs w:val="20"/>
        </w:rPr>
      </w:pPr>
      <w:r>
        <w:rPr>
          <w:rFonts w:hint="eastAsia" w:ascii="宋体" w:hAnsi="宋体" w:cs="宋体"/>
          <w:b/>
          <w:color w:val="000000"/>
          <w:szCs w:val="20"/>
        </w:rPr>
        <w:t>（三）外汇和汇率</w:t>
      </w:r>
    </w:p>
    <w:p>
      <w:pPr>
        <w:pStyle w:val="4"/>
        <w:spacing w:line="360" w:lineRule="exact"/>
        <w:rPr>
          <w:rFonts w:hint="eastAsia" w:hAnsi="宋体" w:cs="宋体"/>
          <w:color w:val="000000"/>
        </w:rPr>
      </w:pPr>
      <w:r>
        <w:rPr>
          <w:rFonts w:hint="eastAsia" w:hAnsi="宋体" w:cs="宋体"/>
          <w:color w:val="000000"/>
        </w:rPr>
        <w:t>1．基本概念</w:t>
      </w:r>
    </w:p>
    <w:p>
      <w:pPr>
        <w:pStyle w:val="4"/>
        <w:spacing w:line="360" w:lineRule="exact"/>
        <w:rPr>
          <w:rFonts w:hint="eastAsia" w:hAnsi="宋体" w:cs="宋体"/>
          <w:color w:val="000000"/>
        </w:rPr>
      </w:pPr>
      <w:r>
        <w:rPr>
          <w:rFonts w:hint="eastAsia" w:hAnsi="宋体" w:cs="宋体"/>
          <w:color w:val="000000"/>
        </w:rPr>
        <w:t>2．外汇市场</w:t>
      </w:r>
    </w:p>
    <w:p>
      <w:pPr>
        <w:pStyle w:val="4"/>
        <w:spacing w:line="360" w:lineRule="exact"/>
        <w:rPr>
          <w:rFonts w:hint="eastAsia" w:hAnsi="宋体" w:cs="宋体"/>
          <w:color w:val="000000"/>
        </w:rPr>
      </w:pPr>
      <w:r>
        <w:rPr>
          <w:rFonts w:hint="eastAsia" w:hAnsi="宋体" w:cs="宋体"/>
          <w:color w:val="000000"/>
        </w:rPr>
        <w:t>3．汇率变动的影响因素和经济后果</w:t>
      </w:r>
    </w:p>
    <w:p>
      <w:pPr>
        <w:pStyle w:val="4"/>
        <w:spacing w:line="360" w:lineRule="exact"/>
        <w:rPr>
          <w:rFonts w:hint="eastAsia" w:hAnsi="宋体" w:cs="宋体"/>
          <w:color w:val="000000"/>
        </w:rPr>
      </w:pPr>
      <w:r>
        <w:rPr>
          <w:rFonts w:hint="eastAsia" w:hAnsi="宋体" w:cs="宋体"/>
          <w:color w:val="000000"/>
        </w:rPr>
        <w:t>4．汇率决定理论</w:t>
      </w:r>
    </w:p>
    <w:p>
      <w:pPr>
        <w:rPr>
          <w:rFonts w:hint="eastAsia"/>
          <w:color w:val="000000"/>
          <w:sz w:val="24"/>
        </w:rPr>
      </w:pPr>
    </w:p>
    <w:p>
      <w:pPr>
        <w:spacing w:line="360" w:lineRule="auto"/>
        <w:rPr>
          <w:rFonts w:hint="eastAsia" w:ascii="宋体" w:hAnsi="宋体" w:cs="宋体"/>
          <w:b/>
          <w:color w:val="000000"/>
          <w:szCs w:val="20"/>
        </w:rPr>
      </w:pPr>
      <w:r>
        <w:rPr>
          <w:rFonts w:hint="eastAsia" w:ascii="宋体" w:hAnsi="宋体" w:cs="宋体"/>
          <w:b/>
          <w:color w:val="000000"/>
          <w:szCs w:val="20"/>
        </w:rPr>
        <w:t>（四）汇率政策及相关政策</w:t>
      </w:r>
    </w:p>
    <w:p>
      <w:pPr>
        <w:pStyle w:val="4"/>
        <w:spacing w:line="360" w:lineRule="exact"/>
        <w:rPr>
          <w:rFonts w:hint="eastAsia" w:hAnsi="宋体" w:cs="宋体"/>
          <w:color w:val="000000"/>
        </w:rPr>
      </w:pPr>
      <w:r>
        <w:rPr>
          <w:rFonts w:hint="eastAsia" w:hAnsi="宋体" w:cs="宋体"/>
          <w:color w:val="000000"/>
        </w:rPr>
        <w:t>1．汇率制度的选择</w:t>
      </w:r>
    </w:p>
    <w:p>
      <w:pPr>
        <w:pStyle w:val="4"/>
        <w:spacing w:line="360" w:lineRule="exact"/>
        <w:rPr>
          <w:rFonts w:hint="eastAsia" w:hAnsi="宋体" w:cs="宋体"/>
          <w:color w:val="000000"/>
        </w:rPr>
      </w:pPr>
      <w:r>
        <w:rPr>
          <w:rFonts w:hint="eastAsia" w:hAnsi="宋体" w:cs="宋体"/>
          <w:color w:val="000000"/>
        </w:rPr>
        <w:t>2．政府对外汇市场的干预</w:t>
      </w:r>
    </w:p>
    <w:p>
      <w:pPr>
        <w:pStyle w:val="4"/>
        <w:spacing w:line="360" w:lineRule="exact"/>
        <w:rPr>
          <w:rFonts w:hint="eastAsia" w:hAnsi="宋体" w:cs="宋体"/>
          <w:color w:val="000000"/>
        </w:rPr>
      </w:pPr>
      <w:r>
        <w:rPr>
          <w:rFonts w:hint="eastAsia" w:hAnsi="宋体" w:cs="宋体"/>
          <w:color w:val="000000"/>
        </w:rPr>
        <w:t>3．直接管制政策</w:t>
      </w:r>
    </w:p>
    <w:p>
      <w:pPr>
        <w:pStyle w:val="4"/>
        <w:spacing w:line="360" w:lineRule="exact"/>
        <w:rPr>
          <w:rFonts w:hint="eastAsia" w:hAnsi="宋体" w:cs="宋体"/>
          <w:color w:val="000000"/>
        </w:rPr>
      </w:pPr>
      <w:r>
        <w:rPr>
          <w:rFonts w:hint="eastAsia" w:hAnsi="宋体" w:cs="宋体"/>
          <w:color w:val="000000"/>
        </w:rPr>
        <w:t>4．国际储备政策</w:t>
      </w:r>
    </w:p>
    <w:p>
      <w:pPr>
        <w:rPr>
          <w:rFonts w:hint="eastAsia"/>
          <w:color w:val="000000"/>
          <w:sz w:val="24"/>
        </w:rPr>
      </w:pPr>
    </w:p>
    <w:p>
      <w:pPr>
        <w:spacing w:line="360" w:lineRule="auto"/>
        <w:rPr>
          <w:rFonts w:hint="eastAsia" w:ascii="宋体" w:hAnsi="宋体" w:cs="宋体"/>
          <w:b/>
          <w:color w:val="000000"/>
          <w:szCs w:val="20"/>
        </w:rPr>
      </w:pPr>
      <w:r>
        <w:rPr>
          <w:rFonts w:hint="eastAsia" w:ascii="宋体" w:hAnsi="宋体" w:cs="宋体"/>
          <w:b/>
          <w:color w:val="000000"/>
          <w:szCs w:val="20"/>
        </w:rPr>
        <w:t>（五）国际金融市场和国际资金流动</w:t>
      </w:r>
    </w:p>
    <w:p>
      <w:pPr>
        <w:pStyle w:val="4"/>
        <w:spacing w:line="360" w:lineRule="exact"/>
        <w:rPr>
          <w:rFonts w:hint="eastAsia" w:hAnsi="宋体" w:cs="宋体"/>
          <w:color w:val="000000"/>
        </w:rPr>
      </w:pPr>
      <w:r>
        <w:rPr>
          <w:rFonts w:hint="eastAsia" w:hAnsi="宋体" w:cs="宋体"/>
          <w:color w:val="000000"/>
        </w:rPr>
        <w:t>1．国际金融市场的构成</w:t>
      </w:r>
    </w:p>
    <w:p>
      <w:pPr>
        <w:pStyle w:val="4"/>
        <w:spacing w:line="360" w:lineRule="exact"/>
        <w:rPr>
          <w:rFonts w:hint="eastAsia" w:hAnsi="宋体" w:cs="宋体"/>
          <w:color w:val="000000"/>
        </w:rPr>
      </w:pPr>
      <w:r>
        <w:rPr>
          <w:rFonts w:hint="eastAsia" w:hAnsi="宋体" w:cs="宋体"/>
          <w:color w:val="000000"/>
        </w:rPr>
        <w:t>2．国际资金流动</w:t>
      </w:r>
    </w:p>
    <w:p>
      <w:pPr>
        <w:pStyle w:val="4"/>
        <w:spacing w:line="360" w:lineRule="exact"/>
        <w:rPr>
          <w:rFonts w:hint="eastAsia" w:hAnsi="宋体" w:cs="宋体"/>
          <w:color w:val="000000"/>
        </w:rPr>
      </w:pPr>
      <w:r>
        <w:rPr>
          <w:rFonts w:hint="eastAsia" w:hAnsi="宋体" w:cs="宋体"/>
          <w:color w:val="000000"/>
        </w:rPr>
        <w:t>3．国际资金流动和货币危机</w:t>
      </w:r>
    </w:p>
    <w:p>
      <w:pPr>
        <w:rPr>
          <w:rFonts w:hint="eastAsia"/>
          <w:color w:val="000000"/>
          <w:sz w:val="24"/>
        </w:rPr>
      </w:pPr>
    </w:p>
    <w:p>
      <w:pPr>
        <w:spacing w:line="360" w:lineRule="auto"/>
        <w:rPr>
          <w:rFonts w:hint="eastAsia" w:ascii="宋体" w:hAnsi="宋体" w:cs="宋体"/>
          <w:b/>
          <w:color w:val="000000"/>
          <w:szCs w:val="20"/>
        </w:rPr>
      </w:pPr>
      <w:r>
        <w:rPr>
          <w:rFonts w:hint="eastAsia" w:ascii="宋体" w:hAnsi="宋体" w:cs="宋体"/>
          <w:b/>
          <w:color w:val="000000"/>
          <w:szCs w:val="20"/>
        </w:rPr>
        <w:t>（六）货币危机防范政策和理论</w:t>
      </w:r>
    </w:p>
    <w:p>
      <w:pPr>
        <w:pStyle w:val="4"/>
        <w:spacing w:line="360" w:lineRule="exact"/>
        <w:rPr>
          <w:rFonts w:hint="eastAsia" w:hAnsi="宋体" w:cs="宋体"/>
          <w:color w:val="000000"/>
        </w:rPr>
      </w:pPr>
      <w:r>
        <w:rPr>
          <w:rFonts w:hint="eastAsia" w:hAnsi="宋体" w:cs="宋体"/>
          <w:color w:val="000000"/>
        </w:rPr>
        <w:t>1．货币危机概述</w:t>
      </w:r>
    </w:p>
    <w:p>
      <w:pPr>
        <w:pStyle w:val="4"/>
        <w:spacing w:line="360" w:lineRule="exact"/>
        <w:rPr>
          <w:rFonts w:hint="eastAsia" w:hAnsi="宋体" w:cs="宋体"/>
          <w:color w:val="000000"/>
        </w:rPr>
      </w:pPr>
      <w:r>
        <w:rPr>
          <w:rFonts w:hint="eastAsia" w:hAnsi="宋体" w:cs="宋体"/>
          <w:color w:val="000000"/>
        </w:rPr>
        <w:t>2．货币危机的解决方案</w:t>
      </w:r>
    </w:p>
    <w:p>
      <w:pPr>
        <w:pStyle w:val="4"/>
        <w:spacing w:line="360" w:lineRule="exact"/>
        <w:rPr>
          <w:rFonts w:hint="eastAsia" w:hAnsi="宋体" w:cs="宋体"/>
          <w:color w:val="000000"/>
        </w:rPr>
      </w:pPr>
      <w:r>
        <w:rPr>
          <w:rFonts w:hint="eastAsia" w:hAnsi="宋体" w:cs="宋体"/>
          <w:color w:val="000000"/>
        </w:rPr>
        <w:t>3．货币危机理论</w:t>
      </w:r>
    </w:p>
    <w:p>
      <w:pPr>
        <w:pStyle w:val="4"/>
        <w:spacing w:line="360" w:lineRule="exact"/>
        <w:rPr>
          <w:rFonts w:hint="eastAsia" w:hAnsi="宋体" w:cs="宋体"/>
          <w:color w:val="000000"/>
        </w:rPr>
      </w:pPr>
    </w:p>
    <w:p>
      <w:pPr>
        <w:spacing w:line="360" w:lineRule="auto"/>
        <w:rPr>
          <w:rFonts w:hint="eastAsia" w:ascii="宋体" w:hAnsi="宋体" w:cs="宋体"/>
          <w:b/>
          <w:color w:val="000000"/>
          <w:szCs w:val="20"/>
        </w:rPr>
      </w:pPr>
      <w:r>
        <w:rPr>
          <w:rFonts w:hint="eastAsia" w:ascii="宋体" w:hAnsi="宋体" w:cs="宋体"/>
          <w:b/>
          <w:color w:val="000000"/>
          <w:szCs w:val="20"/>
        </w:rPr>
        <w:t>（七）国际货币体系</w:t>
      </w:r>
    </w:p>
    <w:p>
      <w:pPr>
        <w:pStyle w:val="4"/>
        <w:spacing w:line="360" w:lineRule="exact"/>
        <w:rPr>
          <w:rFonts w:hint="eastAsia" w:hAnsi="宋体" w:cs="宋体"/>
          <w:color w:val="000000"/>
        </w:rPr>
      </w:pPr>
      <w:r>
        <w:rPr>
          <w:rFonts w:hint="eastAsia" w:hAnsi="宋体" w:cs="宋体"/>
          <w:color w:val="000000"/>
        </w:rPr>
        <w:t>1．概述</w:t>
      </w:r>
    </w:p>
    <w:p>
      <w:pPr>
        <w:pStyle w:val="4"/>
        <w:spacing w:line="360" w:lineRule="exact"/>
        <w:rPr>
          <w:rFonts w:hint="eastAsia" w:hAnsi="宋体" w:cs="宋体"/>
          <w:color w:val="000000"/>
        </w:rPr>
      </w:pPr>
      <w:r>
        <w:rPr>
          <w:rFonts w:hint="eastAsia" w:hAnsi="宋体" w:cs="宋体"/>
          <w:color w:val="000000"/>
        </w:rPr>
        <w:t>2．布雷顿森林体系</w:t>
      </w:r>
    </w:p>
    <w:p>
      <w:pPr>
        <w:pStyle w:val="4"/>
        <w:spacing w:line="360" w:lineRule="exact"/>
        <w:rPr>
          <w:rFonts w:hint="eastAsia" w:hAnsi="宋体" w:cs="宋体"/>
          <w:color w:val="000000"/>
        </w:rPr>
      </w:pPr>
      <w:r>
        <w:rPr>
          <w:rFonts w:hint="eastAsia" w:hAnsi="宋体" w:cs="宋体"/>
          <w:color w:val="000000"/>
        </w:rPr>
        <w:t>3．牙买加体系</w:t>
      </w:r>
    </w:p>
    <w:p>
      <w:pPr>
        <w:pStyle w:val="4"/>
        <w:spacing w:line="360" w:lineRule="exact"/>
        <w:rPr>
          <w:rFonts w:hint="eastAsia" w:hAnsi="宋体" w:cs="宋体"/>
          <w:color w:val="000000"/>
        </w:rPr>
      </w:pPr>
      <w:r>
        <w:rPr>
          <w:rFonts w:hint="eastAsia" w:hAnsi="宋体" w:cs="宋体"/>
          <w:color w:val="000000"/>
        </w:rPr>
        <w:t>4．国际货币基金组织</w:t>
      </w:r>
    </w:p>
    <w:p>
      <w:pPr>
        <w:pStyle w:val="4"/>
        <w:spacing w:line="360" w:lineRule="exact"/>
        <w:rPr>
          <w:rFonts w:hint="eastAsia" w:hAnsi="宋体" w:cs="宋体"/>
          <w:color w:val="000000"/>
        </w:rPr>
      </w:pPr>
    </w:p>
    <w:p>
      <w:pPr>
        <w:spacing w:line="360" w:lineRule="auto"/>
        <w:rPr>
          <w:rFonts w:hint="eastAsia" w:ascii="宋体" w:hAnsi="宋体" w:cs="宋体"/>
          <w:b/>
          <w:color w:val="000000"/>
          <w:szCs w:val="20"/>
        </w:rPr>
      </w:pPr>
      <w:r>
        <w:rPr>
          <w:rFonts w:hint="eastAsia" w:ascii="宋体" w:hAnsi="宋体" w:cs="宋体"/>
          <w:b/>
          <w:color w:val="000000"/>
          <w:szCs w:val="20"/>
        </w:rPr>
        <w:t>（八）区域性货币同盟与欧洲货币体系</w:t>
      </w:r>
    </w:p>
    <w:p>
      <w:pPr>
        <w:pStyle w:val="4"/>
        <w:spacing w:line="360" w:lineRule="exact"/>
        <w:rPr>
          <w:rFonts w:hint="eastAsia" w:hAnsi="宋体" w:cs="宋体"/>
          <w:color w:val="000000"/>
        </w:rPr>
      </w:pPr>
      <w:r>
        <w:rPr>
          <w:rFonts w:hint="eastAsia" w:hAnsi="宋体" w:cs="宋体"/>
          <w:color w:val="000000"/>
        </w:rPr>
        <w:t>1．货币集团和通货区概述</w:t>
      </w:r>
    </w:p>
    <w:p>
      <w:pPr>
        <w:pStyle w:val="4"/>
        <w:spacing w:line="360" w:lineRule="exact"/>
        <w:rPr>
          <w:rFonts w:hint="eastAsia" w:hAnsi="宋体" w:cs="宋体"/>
          <w:color w:val="000000"/>
        </w:rPr>
      </w:pPr>
      <w:r>
        <w:rPr>
          <w:rFonts w:hint="eastAsia" w:hAnsi="宋体" w:cs="宋体"/>
          <w:color w:val="000000"/>
        </w:rPr>
        <w:t>2．最适度通货区理论</w:t>
      </w:r>
    </w:p>
    <w:p>
      <w:pPr>
        <w:pStyle w:val="4"/>
        <w:spacing w:line="360" w:lineRule="exact"/>
        <w:rPr>
          <w:rFonts w:hint="eastAsia" w:hAnsi="宋体" w:cs="宋体"/>
          <w:color w:val="000000"/>
        </w:rPr>
      </w:pPr>
      <w:r>
        <w:rPr>
          <w:rFonts w:hint="eastAsia" w:hAnsi="宋体" w:cs="宋体"/>
          <w:color w:val="000000"/>
        </w:rPr>
        <w:t>3．欧洲货币一体化概况</w:t>
      </w:r>
    </w:p>
    <w:p>
      <w:pPr>
        <w:rPr>
          <w:rFonts w:hint="eastAsia"/>
          <w:color w:val="000000"/>
          <w:sz w:val="24"/>
        </w:rPr>
      </w:pPr>
    </w:p>
    <w:p>
      <w:pPr>
        <w:jc w:val="center"/>
        <w:rPr>
          <w:rFonts w:hint="eastAsia"/>
          <w:b/>
          <w:color w:val="000000"/>
          <w:sz w:val="24"/>
        </w:rPr>
      </w:pPr>
      <w:r>
        <w:rPr>
          <w:rFonts w:hint="eastAsia"/>
          <w:b/>
          <w:color w:val="000000"/>
          <w:sz w:val="24"/>
        </w:rPr>
        <w:t>四、试题示例</w:t>
      </w:r>
    </w:p>
    <w:p>
      <w:pPr>
        <w:spacing w:line="360" w:lineRule="auto"/>
        <w:rPr>
          <w:rFonts w:hint="eastAsia" w:ascii="宋体"/>
          <w:bCs/>
          <w:color w:val="000000"/>
          <w:sz w:val="24"/>
        </w:rPr>
      </w:pPr>
      <w:r>
        <w:rPr>
          <w:rFonts w:hint="eastAsia" w:ascii="宋体"/>
          <w:bCs/>
          <w:color w:val="000000"/>
          <w:sz w:val="24"/>
        </w:rPr>
        <w:t>（一）判断题（</w:t>
      </w:r>
      <w:r>
        <w:rPr>
          <w:rFonts w:ascii="Arial" w:hAnsi="Arial" w:cs="Arial"/>
          <w:color w:val="000000"/>
          <w:sz w:val="24"/>
        </w:rPr>
        <w:t>判断下列命题的正误，将相应的符号“√”和“</w:t>
      </w:r>
      <w:r>
        <w:rPr>
          <w:rFonts w:hint="eastAsia" w:ascii="Arial" w:hAnsi="宋体" w:cs="Arial"/>
          <w:color w:val="000000"/>
          <w:sz w:val="24"/>
        </w:rPr>
        <w:t>×</w:t>
      </w:r>
      <w:r>
        <w:rPr>
          <w:rFonts w:ascii="Arial" w:hAnsi="Arial" w:cs="Arial"/>
          <w:color w:val="000000"/>
          <w:sz w:val="24"/>
        </w:rPr>
        <w:t>”填入题后的括号中。共</w:t>
      </w:r>
      <w:r>
        <w:rPr>
          <w:rFonts w:hint="eastAsia" w:ascii="Arial" w:hAnsi="Arial" w:cs="Arial"/>
          <w:color w:val="000000"/>
          <w:sz w:val="24"/>
        </w:rPr>
        <w:t>2</w:t>
      </w:r>
      <w:r>
        <w:rPr>
          <w:rFonts w:ascii="Arial" w:hAnsi="Arial" w:cs="Arial"/>
          <w:color w:val="000000"/>
          <w:sz w:val="24"/>
        </w:rPr>
        <w:t>0小题，每小题1分，共</w:t>
      </w:r>
      <w:r>
        <w:rPr>
          <w:rFonts w:hint="eastAsia" w:ascii="Arial" w:hAnsi="Arial" w:cs="Arial"/>
          <w:color w:val="000000"/>
          <w:sz w:val="24"/>
        </w:rPr>
        <w:t>2</w:t>
      </w:r>
      <w:r>
        <w:rPr>
          <w:rFonts w:ascii="Arial" w:hAnsi="Arial" w:cs="Arial"/>
          <w:color w:val="000000"/>
          <w:sz w:val="24"/>
        </w:rPr>
        <w:t>0分</w:t>
      </w:r>
      <w:r>
        <w:rPr>
          <w:rFonts w:hint="eastAsia" w:ascii="宋体"/>
          <w:bCs/>
          <w:color w:val="000000"/>
          <w:sz w:val="24"/>
        </w:rPr>
        <w:t>）</w:t>
      </w:r>
    </w:p>
    <w:p>
      <w:pPr>
        <w:spacing w:before="156" w:beforeLines="50" w:line="360" w:lineRule="auto"/>
        <w:rPr>
          <w:rFonts w:ascii="宋体" w:hAnsi="宋体" w:cs="宋体"/>
          <w:color w:val="000000"/>
          <w:szCs w:val="20"/>
        </w:rPr>
      </w:pPr>
      <w:r>
        <w:rPr>
          <w:rFonts w:ascii="宋体" w:hAnsi="宋体" w:cs="宋体"/>
          <w:color w:val="000000"/>
          <w:szCs w:val="20"/>
        </w:rPr>
        <w:t>1、</w:t>
      </w:r>
      <w:r>
        <w:rPr>
          <w:rFonts w:hint="eastAsia" w:ascii="宋体" w:hAnsi="宋体" w:cs="宋体"/>
          <w:color w:val="000000"/>
          <w:szCs w:val="20"/>
        </w:rPr>
        <w:t>战后，遵循比较优势原则的发展中国家和发达国家之间的贸易成为国际贸易的主流。</w:t>
      </w:r>
      <w:r>
        <w:rPr>
          <w:rFonts w:ascii="宋体" w:hAnsi="宋体" w:cs="宋体"/>
          <w:color w:val="000000"/>
          <w:szCs w:val="20"/>
        </w:rPr>
        <w:t>（    ）。</w:t>
      </w:r>
    </w:p>
    <w:p>
      <w:pPr>
        <w:spacing w:line="360" w:lineRule="auto"/>
        <w:rPr>
          <w:rFonts w:ascii="宋体" w:hAnsi="宋体" w:cs="宋体"/>
          <w:color w:val="000000"/>
          <w:szCs w:val="20"/>
        </w:rPr>
      </w:pPr>
      <w:r>
        <w:rPr>
          <w:rFonts w:ascii="宋体" w:hAnsi="宋体" w:cs="宋体"/>
          <w:color w:val="000000"/>
          <w:szCs w:val="20"/>
        </w:rPr>
        <w:t>2、</w:t>
      </w:r>
      <w:r>
        <w:rPr>
          <w:rFonts w:hint="eastAsia" w:ascii="宋体" w:hAnsi="宋体" w:cs="宋体"/>
          <w:color w:val="000000"/>
          <w:szCs w:val="20"/>
        </w:rPr>
        <w:t>一国在X产品生产上具备绝对优势，那么该国在X产品生产上就一定具备比较优势</w:t>
      </w:r>
      <w:r>
        <w:rPr>
          <w:rFonts w:ascii="宋体" w:hAnsi="宋体" w:cs="宋体"/>
          <w:color w:val="000000"/>
          <w:szCs w:val="20"/>
        </w:rPr>
        <w:t>（    ）。</w:t>
      </w:r>
    </w:p>
    <w:p>
      <w:pPr>
        <w:spacing w:line="360" w:lineRule="auto"/>
        <w:rPr>
          <w:rFonts w:ascii="宋体" w:hAnsi="宋体" w:cs="宋体"/>
          <w:color w:val="000000"/>
          <w:szCs w:val="20"/>
        </w:rPr>
      </w:pPr>
      <w:r>
        <w:rPr>
          <w:rFonts w:ascii="宋体" w:hAnsi="宋体" w:cs="宋体"/>
          <w:color w:val="000000"/>
          <w:szCs w:val="20"/>
        </w:rPr>
        <w:t>3、</w:t>
      </w:r>
      <w:r>
        <w:rPr>
          <w:rFonts w:hint="eastAsia" w:ascii="宋体" w:hAnsi="宋体" w:cs="宋体"/>
          <w:color w:val="000000"/>
          <w:szCs w:val="20"/>
        </w:rPr>
        <w:t>根据H-O理论，日本比美国人口少，所以劳动要素禀赋要差，日本适合资本密集型产品的专业化生产</w:t>
      </w:r>
      <w:r>
        <w:rPr>
          <w:rFonts w:ascii="宋体" w:hAnsi="宋体" w:cs="宋体"/>
          <w:color w:val="000000"/>
          <w:szCs w:val="20"/>
        </w:rPr>
        <w:t>（   ）。</w:t>
      </w:r>
    </w:p>
    <w:p>
      <w:pPr>
        <w:spacing w:line="360" w:lineRule="auto"/>
        <w:rPr>
          <w:rFonts w:ascii="宋体" w:hAnsi="宋体" w:cs="宋体"/>
          <w:color w:val="000000"/>
          <w:szCs w:val="20"/>
        </w:rPr>
      </w:pPr>
      <w:r>
        <w:rPr>
          <w:rFonts w:ascii="宋体" w:hAnsi="宋体" w:cs="宋体"/>
          <w:color w:val="000000"/>
          <w:szCs w:val="20"/>
        </w:rPr>
        <w:t>4、</w:t>
      </w:r>
      <w:r>
        <w:rPr>
          <w:rFonts w:hint="eastAsia" w:ascii="宋体" w:hAnsi="宋体" w:cs="宋体"/>
          <w:color w:val="000000"/>
          <w:szCs w:val="20"/>
        </w:rPr>
        <w:t>根据特定要素模型，贸易会使专用于出口部门的生产要素获益</w:t>
      </w:r>
      <w:r>
        <w:rPr>
          <w:rFonts w:ascii="宋体" w:hAnsi="宋体" w:cs="宋体"/>
          <w:color w:val="000000"/>
          <w:szCs w:val="20"/>
        </w:rPr>
        <w:t>（    ）。</w:t>
      </w:r>
    </w:p>
    <w:p>
      <w:pPr>
        <w:spacing w:line="360" w:lineRule="auto"/>
        <w:rPr>
          <w:rFonts w:ascii="宋体" w:hAnsi="宋体" w:cs="宋体"/>
          <w:color w:val="000000"/>
          <w:szCs w:val="20"/>
        </w:rPr>
      </w:pPr>
      <w:r>
        <w:rPr>
          <w:rFonts w:ascii="宋体" w:hAnsi="宋体" w:cs="宋体"/>
          <w:color w:val="000000"/>
          <w:szCs w:val="20"/>
        </w:rPr>
        <w:t>5、</w:t>
      </w:r>
      <w:r>
        <w:rPr>
          <w:rFonts w:hint="eastAsia" w:ascii="宋体" w:hAnsi="宋体" w:cs="宋体"/>
          <w:color w:val="000000"/>
          <w:szCs w:val="20"/>
        </w:rPr>
        <w:t>要素价格完等化定理预期国际贸易将替代国际投资</w:t>
      </w:r>
      <w:r>
        <w:rPr>
          <w:rFonts w:ascii="宋体" w:hAnsi="宋体" w:cs="宋体"/>
          <w:color w:val="000000"/>
          <w:szCs w:val="20"/>
        </w:rPr>
        <w:t>（   ）。</w:t>
      </w:r>
    </w:p>
    <w:p>
      <w:pPr>
        <w:spacing w:line="360" w:lineRule="auto"/>
        <w:rPr>
          <w:rFonts w:ascii="宋体" w:hAnsi="宋体" w:cs="宋体"/>
          <w:color w:val="000000"/>
          <w:szCs w:val="20"/>
        </w:rPr>
      </w:pPr>
      <w:r>
        <w:rPr>
          <w:rFonts w:ascii="宋体" w:hAnsi="宋体" w:cs="宋体"/>
          <w:color w:val="000000"/>
          <w:szCs w:val="20"/>
        </w:rPr>
        <w:t>6、</w:t>
      </w:r>
      <w:r>
        <w:rPr>
          <w:rFonts w:hint="eastAsia" w:ascii="宋体" w:hAnsi="宋体" w:cs="宋体"/>
          <w:color w:val="000000"/>
          <w:szCs w:val="20"/>
        </w:rPr>
        <w:t>进口国征收关税总会压低出口国出口价格</w:t>
      </w:r>
      <w:r>
        <w:rPr>
          <w:rFonts w:ascii="宋体" w:hAnsi="宋体" w:cs="宋体"/>
          <w:color w:val="000000"/>
          <w:szCs w:val="20"/>
        </w:rPr>
        <w:t>（    ）。</w:t>
      </w:r>
    </w:p>
    <w:p>
      <w:pPr>
        <w:spacing w:line="360" w:lineRule="auto"/>
        <w:rPr>
          <w:rFonts w:hint="eastAsia" w:ascii="宋体" w:hAnsi="宋体" w:cs="宋体"/>
          <w:color w:val="000000"/>
          <w:szCs w:val="20"/>
        </w:rPr>
      </w:pPr>
      <w:r>
        <w:rPr>
          <w:rFonts w:ascii="宋体" w:hAnsi="宋体" w:cs="宋体"/>
          <w:color w:val="000000"/>
          <w:szCs w:val="20"/>
        </w:rPr>
        <w:t>7、</w:t>
      </w:r>
      <w:r>
        <w:rPr>
          <w:rFonts w:hint="eastAsia" w:ascii="宋体" w:hAnsi="宋体" w:cs="宋体"/>
          <w:color w:val="000000"/>
          <w:szCs w:val="20"/>
        </w:rPr>
        <w:t>所有的贸易壁垒都将以降低世界福利总量为代价</w:t>
      </w:r>
      <w:r>
        <w:rPr>
          <w:rFonts w:ascii="宋体" w:hAnsi="宋体" w:cs="宋体"/>
          <w:color w:val="000000"/>
          <w:szCs w:val="20"/>
        </w:rPr>
        <w:t>（    ）</w:t>
      </w:r>
      <w:r>
        <w:rPr>
          <w:rFonts w:hint="eastAsia" w:ascii="宋体" w:hAnsi="宋体" w:cs="宋体"/>
          <w:color w:val="000000"/>
          <w:szCs w:val="20"/>
        </w:rPr>
        <w:t>。</w:t>
      </w:r>
    </w:p>
    <w:p>
      <w:pPr>
        <w:spacing w:line="360" w:lineRule="auto"/>
        <w:rPr>
          <w:rFonts w:ascii="宋体" w:hAnsi="宋体" w:cs="宋体"/>
          <w:color w:val="000000"/>
          <w:szCs w:val="20"/>
        </w:rPr>
      </w:pPr>
      <w:r>
        <w:rPr>
          <w:rFonts w:ascii="宋体" w:hAnsi="宋体" w:cs="宋体"/>
          <w:color w:val="000000"/>
          <w:szCs w:val="20"/>
        </w:rPr>
        <w:t>8、</w:t>
      </w:r>
      <w:r>
        <w:rPr>
          <w:rFonts w:hint="eastAsia" w:ascii="宋体" w:hAnsi="宋体" w:cs="宋体"/>
          <w:color w:val="000000"/>
          <w:szCs w:val="20"/>
        </w:rPr>
        <w:t>配额租金是配额垄断权的超额利润，是由进口国消费者支付的</w:t>
      </w:r>
      <w:r>
        <w:rPr>
          <w:rFonts w:ascii="宋体" w:hAnsi="宋体" w:cs="宋体"/>
          <w:color w:val="000000"/>
          <w:szCs w:val="20"/>
        </w:rPr>
        <w:t>（    ）。</w:t>
      </w:r>
    </w:p>
    <w:p>
      <w:pPr>
        <w:tabs>
          <w:tab w:val="left" w:pos="6465"/>
        </w:tabs>
        <w:spacing w:line="360" w:lineRule="auto"/>
        <w:rPr>
          <w:rFonts w:ascii="宋体" w:hAnsi="宋体" w:cs="宋体"/>
          <w:color w:val="000000"/>
          <w:szCs w:val="20"/>
        </w:rPr>
      </w:pPr>
      <w:r>
        <w:rPr>
          <w:rFonts w:ascii="宋体" w:hAnsi="宋体" w:cs="宋体"/>
          <w:color w:val="000000"/>
          <w:szCs w:val="20"/>
        </w:rPr>
        <w:t>9、</w:t>
      </w:r>
      <w:r>
        <w:rPr>
          <w:rFonts w:hint="eastAsia" w:ascii="宋体" w:hAnsi="宋体" w:cs="宋体"/>
          <w:color w:val="000000"/>
          <w:szCs w:val="20"/>
        </w:rPr>
        <w:t>出口国出口供给曲线缺乏弹性，而进口国需求曲线富有弹性时，出口补贴会改善出口国贸易条件</w:t>
      </w:r>
      <w:r>
        <w:rPr>
          <w:rFonts w:ascii="宋体" w:hAnsi="宋体" w:cs="宋体"/>
          <w:color w:val="000000"/>
          <w:szCs w:val="20"/>
        </w:rPr>
        <w:t>（    ）。</w:t>
      </w:r>
    </w:p>
    <w:p>
      <w:pPr>
        <w:spacing w:line="360" w:lineRule="auto"/>
        <w:rPr>
          <w:rFonts w:hint="eastAsia" w:ascii="宋体" w:hAnsi="宋体" w:cs="宋体"/>
          <w:color w:val="000000"/>
          <w:szCs w:val="20"/>
        </w:rPr>
      </w:pPr>
      <w:r>
        <w:rPr>
          <w:rFonts w:ascii="宋体" w:hAnsi="宋体" w:cs="宋体"/>
          <w:color w:val="000000"/>
          <w:szCs w:val="20"/>
        </w:rPr>
        <w:t>10、</w:t>
      </w:r>
      <w:r>
        <w:rPr>
          <w:rFonts w:hint="eastAsia" w:ascii="宋体" w:hAnsi="宋体" w:cs="宋体"/>
          <w:color w:val="000000"/>
          <w:szCs w:val="20"/>
        </w:rPr>
        <w:t>战略性贸易政策针对的是不完全竞争的市场结构</w:t>
      </w:r>
      <w:r>
        <w:rPr>
          <w:rFonts w:ascii="宋体" w:hAnsi="宋体" w:cs="宋体"/>
          <w:color w:val="000000"/>
          <w:szCs w:val="20"/>
        </w:rPr>
        <w:t>（    ）。</w:t>
      </w:r>
    </w:p>
    <w:p>
      <w:pPr>
        <w:spacing w:line="360" w:lineRule="auto"/>
        <w:ind w:left="315" w:hanging="315" w:hangingChars="150"/>
        <w:rPr>
          <w:rFonts w:hint="eastAsia" w:ascii="宋体" w:hAnsi="宋体" w:cs="宋体"/>
          <w:color w:val="000000"/>
          <w:szCs w:val="20"/>
        </w:rPr>
      </w:pPr>
      <w:r>
        <w:rPr>
          <w:rFonts w:hint="eastAsia" w:ascii="宋体" w:hAnsi="宋体" w:cs="宋体"/>
          <w:color w:val="000000"/>
          <w:szCs w:val="20"/>
        </w:rPr>
        <w:t>11、如合同中规定装运条款为“2003年7/8月装运”，则卖方必须将货物于7月、8月两个月内，每月各装运一批</w:t>
      </w:r>
      <w:r>
        <w:rPr>
          <w:rFonts w:ascii="宋体" w:hAnsi="宋体" w:cs="宋体"/>
          <w:color w:val="000000"/>
          <w:szCs w:val="20"/>
        </w:rPr>
        <w:t>（    ）</w:t>
      </w:r>
      <w:r>
        <w:rPr>
          <w:rFonts w:hint="eastAsia" w:ascii="宋体" w:hAnsi="宋体" w:cs="宋体"/>
          <w:color w:val="000000"/>
          <w:szCs w:val="20"/>
        </w:rPr>
        <w:t>。</w:t>
      </w:r>
    </w:p>
    <w:p>
      <w:pPr>
        <w:spacing w:line="360" w:lineRule="auto"/>
        <w:ind w:left="315" w:hanging="315" w:hangingChars="150"/>
        <w:rPr>
          <w:rFonts w:hint="eastAsia" w:ascii="宋体" w:hAnsi="宋体" w:cs="宋体"/>
          <w:color w:val="000000"/>
          <w:szCs w:val="20"/>
        </w:rPr>
      </w:pPr>
      <w:r>
        <w:rPr>
          <w:rFonts w:hint="eastAsia" w:ascii="宋体" w:hAnsi="宋体" w:cs="宋体"/>
          <w:color w:val="000000"/>
          <w:szCs w:val="20"/>
        </w:rPr>
        <w:t>12、如果买方要求定牌包装，卖方应考虑自有品牌和商标权后才可接受</w:t>
      </w:r>
      <w:r>
        <w:rPr>
          <w:rFonts w:ascii="宋体" w:hAnsi="宋体" w:cs="宋体"/>
          <w:color w:val="000000"/>
          <w:szCs w:val="20"/>
        </w:rPr>
        <w:t>（    ）</w:t>
      </w:r>
      <w:r>
        <w:rPr>
          <w:rFonts w:hint="eastAsia" w:ascii="宋体" w:hAnsi="宋体" w:cs="宋体"/>
          <w:color w:val="000000"/>
          <w:szCs w:val="20"/>
        </w:rPr>
        <w:t>。</w:t>
      </w:r>
    </w:p>
    <w:p>
      <w:pPr>
        <w:spacing w:line="360" w:lineRule="auto"/>
        <w:ind w:left="315" w:hanging="315" w:hangingChars="150"/>
        <w:rPr>
          <w:rFonts w:hint="eastAsia" w:ascii="宋体" w:hAnsi="宋体" w:cs="宋体"/>
          <w:color w:val="000000"/>
          <w:szCs w:val="20"/>
        </w:rPr>
      </w:pPr>
      <w:r>
        <w:rPr>
          <w:rFonts w:hint="eastAsia" w:ascii="宋体" w:hAnsi="宋体" w:cs="宋体"/>
          <w:color w:val="000000"/>
          <w:szCs w:val="20"/>
        </w:rPr>
        <w:t>13、凡信用证上未注明“不可撤销”字样，则意味着该信用证是可撤销的</w:t>
      </w:r>
      <w:r>
        <w:rPr>
          <w:rFonts w:ascii="宋体" w:hAnsi="宋体" w:cs="宋体"/>
          <w:color w:val="000000"/>
          <w:szCs w:val="20"/>
        </w:rPr>
        <w:t>（    ）</w:t>
      </w:r>
      <w:r>
        <w:rPr>
          <w:rFonts w:hint="eastAsia" w:ascii="宋体" w:hAnsi="宋体" w:cs="宋体"/>
          <w:color w:val="000000"/>
          <w:szCs w:val="20"/>
        </w:rPr>
        <w:t>。</w:t>
      </w:r>
    </w:p>
    <w:p>
      <w:pPr>
        <w:spacing w:line="360" w:lineRule="auto"/>
        <w:ind w:left="315" w:hanging="315" w:hangingChars="150"/>
        <w:rPr>
          <w:rFonts w:hint="eastAsia" w:ascii="宋体" w:hAnsi="宋体" w:cs="宋体"/>
          <w:color w:val="000000"/>
          <w:szCs w:val="20"/>
        </w:rPr>
      </w:pPr>
      <w:r>
        <w:rPr>
          <w:rFonts w:hint="eastAsia" w:ascii="宋体" w:hAnsi="宋体" w:cs="宋体"/>
          <w:color w:val="000000"/>
          <w:szCs w:val="20"/>
        </w:rPr>
        <w:t>14、履行合同中发生争议，只有在合同中定有仲裁条款的情况下双方才能通过仲裁解决争议</w:t>
      </w:r>
      <w:r>
        <w:rPr>
          <w:rFonts w:ascii="宋体" w:hAnsi="宋体" w:cs="宋体"/>
          <w:color w:val="000000"/>
          <w:szCs w:val="20"/>
        </w:rPr>
        <w:t>（    ）</w:t>
      </w:r>
      <w:r>
        <w:rPr>
          <w:rFonts w:hint="eastAsia" w:ascii="宋体" w:hAnsi="宋体" w:cs="宋体"/>
          <w:color w:val="000000"/>
          <w:szCs w:val="20"/>
        </w:rPr>
        <w:t>。</w:t>
      </w:r>
    </w:p>
    <w:p>
      <w:pPr>
        <w:spacing w:line="360" w:lineRule="auto"/>
        <w:ind w:left="315" w:hanging="315" w:hangingChars="150"/>
        <w:rPr>
          <w:rFonts w:hint="eastAsia" w:ascii="宋体" w:hAnsi="宋体" w:cs="宋体"/>
          <w:color w:val="000000"/>
          <w:szCs w:val="20"/>
        </w:rPr>
      </w:pPr>
      <w:r>
        <w:rPr>
          <w:rFonts w:hint="eastAsia" w:ascii="宋体" w:hAnsi="宋体" w:cs="宋体"/>
          <w:color w:val="000000"/>
          <w:szCs w:val="20"/>
        </w:rPr>
        <w:t>15、在出口凭样品成交业务中，为了争取国外客户，便于达成交易，出口企业应尽量选择质量最好的样品请对方确认并签订合同</w:t>
      </w:r>
      <w:r>
        <w:rPr>
          <w:rFonts w:ascii="宋体" w:hAnsi="宋体" w:cs="宋体"/>
          <w:color w:val="000000"/>
          <w:szCs w:val="20"/>
        </w:rPr>
        <w:t>（    ）</w:t>
      </w:r>
      <w:r>
        <w:rPr>
          <w:rFonts w:hint="eastAsia" w:ascii="宋体" w:hAnsi="宋体" w:cs="宋体"/>
          <w:color w:val="000000"/>
          <w:szCs w:val="20"/>
        </w:rPr>
        <w:t>。</w:t>
      </w:r>
    </w:p>
    <w:p>
      <w:pPr>
        <w:spacing w:line="360" w:lineRule="auto"/>
        <w:ind w:left="315" w:hanging="315" w:hangingChars="150"/>
        <w:rPr>
          <w:rFonts w:hint="eastAsia" w:ascii="宋体" w:hAnsi="宋体" w:cs="宋体"/>
          <w:color w:val="000000"/>
          <w:szCs w:val="20"/>
        </w:rPr>
      </w:pPr>
      <w:r>
        <w:rPr>
          <w:rFonts w:hint="eastAsia" w:ascii="宋体" w:hAnsi="宋体" w:cs="宋体"/>
          <w:color w:val="000000"/>
          <w:szCs w:val="20"/>
        </w:rPr>
        <w:t>16、FCA、CPT、CIP三种贸易术语中，就卖方承担的风险而言，FCA最小，CPT其次，CIP最大</w:t>
      </w:r>
      <w:r>
        <w:rPr>
          <w:rFonts w:ascii="宋体" w:hAnsi="宋体" w:cs="宋体"/>
          <w:color w:val="000000"/>
          <w:szCs w:val="20"/>
        </w:rPr>
        <w:t>（    ）</w:t>
      </w:r>
      <w:r>
        <w:rPr>
          <w:rFonts w:hint="eastAsia" w:ascii="宋体" w:hAnsi="宋体" w:cs="宋体"/>
          <w:color w:val="000000"/>
          <w:szCs w:val="20"/>
        </w:rPr>
        <w:t>。</w:t>
      </w:r>
    </w:p>
    <w:p>
      <w:pPr>
        <w:spacing w:line="360" w:lineRule="auto"/>
        <w:ind w:left="315" w:hanging="315" w:hangingChars="150"/>
        <w:rPr>
          <w:rFonts w:hint="eastAsia" w:ascii="宋体" w:hAnsi="宋体" w:cs="宋体"/>
          <w:color w:val="000000"/>
          <w:szCs w:val="20"/>
        </w:rPr>
      </w:pPr>
      <w:r>
        <w:rPr>
          <w:rFonts w:hint="eastAsia" w:ascii="宋体" w:hAnsi="宋体" w:cs="宋体"/>
          <w:color w:val="000000"/>
          <w:szCs w:val="20"/>
        </w:rPr>
        <w:t>17、托运出口玻璃制品时，被保险人在投保一切险后，还应加保破碎险</w:t>
      </w:r>
      <w:r>
        <w:rPr>
          <w:rFonts w:ascii="宋体" w:hAnsi="宋体" w:cs="宋体"/>
          <w:color w:val="000000"/>
          <w:szCs w:val="20"/>
        </w:rPr>
        <w:t>（    ）</w:t>
      </w:r>
      <w:r>
        <w:rPr>
          <w:rFonts w:hint="eastAsia" w:ascii="宋体" w:hAnsi="宋体" w:cs="宋体"/>
          <w:color w:val="000000"/>
          <w:szCs w:val="20"/>
        </w:rPr>
        <w:t>。</w:t>
      </w:r>
    </w:p>
    <w:p>
      <w:pPr>
        <w:spacing w:line="360" w:lineRule="auto"/>
        <w:ind w:left="315" w:hanging="315" w:hangingChars="150"/>
        <w:rPr>
          <w:rFonts w:hint="eastAsia" w:ascii="宋体" w:hAnsi="宋体" w:cs="宋体"/>
          <w:color w:val="000000"/>
          <w:szCs w:val="20"/>
        </w:rPr>
      </w:pPr>
      <w:r>
        <w:rPr>
          <w:rFonts w:hint="eastAsia" w:ascii="宋体" w:hAnsi="宋体" w:cs="宋体"/>
          <w:color w:val="000000"/>
          <w:szCs w:val="20"/>
        </w:rPr>
        <w:t>18、FCA、CPT、CIP三种贸易术语中，就卖方承担的风险而言，FCA最小，CPT其次，CIP最大</w:t>
      </w:r>
      <w:r>
        <w:rPr>
          <w:rFonts w:ascii="宋体" w:hAnsi="宋体" w:cs="宋体"/>
          <w:color w:val="000000"/>
          <w:szCs w:val="20"/>
        </w:rPr>
        <w:t>（    ）</w:t>
      </w:r>
      <w:r>
        <w:rPr>
          <w:rFonts w:hint="eastAsia" w:ascii="宋体" w:hAnsi="宋体" w:cs="宋体"/>
          <w:color w:val="000000"/>
          <w:szCs w:val="20"/>
        </w:rPr>
        <w:t>。</w:t>
      </w:r>
    </w:p>
    <w:p>
      <w:pPr>
        <w:rPr>
          <w:rFonts w:hint="eastAsia" w:ascii="宋体" w:hAnsi="宋体" w:cs="宋体"/>
          <w:color w:val="000000"/>
          <w:szCs w:val="20"/>
        </w:rPr>
      </w:pPr>
      <w:r>
        <w:rPr>
          <w:rFonts w:hint="eastAsia" w:ascii="宋体" w:hAnsi="宋体" w:cs="宋体"/>
          <w:color w:val="000000"/>
          <w:szCs w:val="20"/>
        </w:rPr>
        <w:t>19、14、托运出口玻璃制品时，被保险人在投保一切险后，还应加保破碎险</w:t>
      </w:r>
      <w:r>
        <w:rPr>
          <w:rFonts w:ascii="宋体" w:hAnsi="宋体" w:cs="宋体"/>
          <w:color w:val="000000"/>
          <w:szCs w:val="20"/>
        </w:rPr>
        <w:t>（    ）</w:t>
      </w:r>
      <w:r>
        <w:rPr>
          <w:rFonts w:hint="eastAsia" w:ascii="宋体" w:hAnsi="宋体" w:cs="宋体"/>
          <w:color w:val="000000"/>
          <w:szCs w:val="20"/>
        </w:rPr>
        <w:t>。</w:t>
      </w:r>
    </w:p>
    <w:p>
      <w:pPr>
        <w:spacing w:line="360" w:lineRule="auto"/>
        <w:ind w:left="315" w:hanging="315" w:hangingChars="150"/>
        <w:rPr>
          <w:rFonts w:hint="eastAsia" w:ascii="宋体" w:hAnsi="宋体" w:cs="宋体"/>
          <w:color w:val="000000"/>
          <w:szCs w:val="20"/>
        </w:rPr>
      </w:pPr>
      <w:r>
        <w:rPr>
          <w:rFonts w:hint="eastAsia" w:ascii="宋体" w:hAnsi="宋体" w:cs="宋体"/>
          <w:color w:val="000000"/>
          <w:szCs w:val="20"/>
        </w:rPr>
        <w:t>20、在票汇情况下，买方交款付汇后由银行开立汇票，因采用的是银行汇票，故这种付款方式属于银行信用</w:t>
      </w:r>
      <w:r>
        <w:rPr>
          <w:rFonts w:ascii="宋体" w:hAnsi="宋体" w:cs="宋体"/>
          <w:color w:val="000000"/>
          <w:szCs w:val="20"/>
        </w:rPr>
        <w:t>（    ）</w:t>
      </w:r>
      <w:r>
        <w:rPr>
          <w:rFonts w:hint="eastAsia" w:ascii="宋体" w:hAnsi="宋体" w:cs="宋体"/>
          <w:color w:val="000000"/>
          <w:szCs w:val="20"/>
        </w:rPr>
        <w:t>。</w:t>
      </w:r>
    </w:p>
    <w:p>
      <w:pPr>
        <w:spacing w:line="360" w:lineRule="auto"/>
        <w:rPr>
          <w:rFonts w:hint="eastAsia" w:ascii="宋体"/>
          <w:color w:val="000000"/>
          <w:sz w:val="24"/>
        </w:rPr>
      </w:pPr>
      <w:r>
        <w:rPr>
          <w:rFonts w:hint="eastAsia" w:ascii="宋体"/>
          <w:color w:val="000000"/>
          <w:sz w:val="24"/>
        </w:rPr>
        <w:t>（二）单项选择题（</w:t>
      </w:r>
      <w:r>
        <w:rPr>
          <w:rFonts w:ascii="Arial" w:hAnsi="Arial" w:cs="Arial"/>
          <w:color w:val="000000"/>
          <w:sz w:val="24"/>
        </w:rPr>
        <w:t>每道小题的选项中只有一个是最合适的，请将该选项的标号填入题后的括号中。共</w:t>
      </w:r>
      <w:r>
        <w:rPr>
          <w:rFonts w:hint="eastAsia" w:ascii="Arial" w:hAnsi="Arial" w:cs="Arial"/>
          <w:color w:val="000000"/>
          <w:sz w:val="24"/>
        </w:rPr>
        <w:t>2</w:t>
      </w:r>
      <w:r>
        <w:rPr>
          <w:rFonts w:ascii="Arial" w:hAnsi="Arial" w:cs="Arial"/>
          <w:color w:val="000000"/>
          <w:sz w:val="24"/>
        </w:rPr>
        <w:t>0小题，每小题1分，共</w:t>
      </w:r>
      <w:r>
        <w:rPr>
          <w:rFonts w:hint="eastAsia" w:ascii="Arial" w:hAnsi="Arial" w:cs="Arial"/>
          <w:color w:val="000000"/>
          <w:sz w:val="24"/>
        </w:rPr>
        <w:t>2</w:t>
      </w:r>
      <w:r>
        <w:rPr>
          <w:rFonts w:ascii="Arial" w:hAnsi="Arial" w:cs="Arial"/>
          <w:color w:val="000000"/>
          <w:sz w:val="24"/>
        </w:rPr>
        <w:t>0分</w:t>
      </w:r>
      <w:r>
        <w:rPr>
          <w:rFonts w:hint="eastAsia" w:ascii="宋体"/>
          <w:color w:val="000000"/>
          <w:sz w:val="24"/>
        </w:rPr>
        <w:t>）</w:t>
      </w:r>
    </w:p>
    <w:p>
      <w:pPr>
        <w:spacing w:line="360" w:lineRule="auto"/>
        <w:rPr>
          <w:rFonts w:ascii="宋体" w:hAnsi="宋体" w:cs="宋体"/>
          <w:color w:val="000000"/>
          <w:szCs w:val="20"/>
        </w:rPr>
      </w:pPr>
      <w:r>
        <w:rPr>
          <w:rFonts w:ascii="宋体" w:hAnsi="宋体" w:cs="宋体"/>
          <w:color w:val="000000"/>
          <w:szCs w:val="20"/>
        </w:rPr>
        <w:t>1、</w:t>
      </w:r>
      <w:r>
        <w:rPr>
          <w:rFonts w:hint="eastAsia" w:ascii="宋体" w:hAnsi="宋体" w:cs="宋体"/>
          <w:color w:val="000000"/>
          <w:szCs w:val="20"/>
        </w:rPr>
        <w:t>在一国不参与贸易时，其消费点位于</w:t>
      </w:r>
      <w:r>
        <w:rPr>
          <w:rFonts w:ascii="宋体" w:hAnsi="宋体" w:cs="宋体"/>
          <w:color w:val="000000"/>
          <w:szCs w:val="20"/>
        </w:rPr>
        <w:t>（    ）</w:t>
      </w:r>
    </w:p>
    <w:p>
      <w:pPr>
        <w:spacing w:line="360" w:lineRule="auto"/>
        <w:rPr>
          <w:rFonts w:hint="eastAsia" w:ascii="宋体" w:hAnsi="宋体" w:cs="宋体"/>
          <w:color w:val="000000"/>
          <w:szCs w:val="20"/>
        </w:rPr>
      </w:pPr>
      <w:r>
        <w:rPr>
          <w:rFonts w:ascii="宋体" w:hAnsi="宋体" w:cs="宋体"/>
          <w:color w:val="000000"/>
          <w:szCs w:val="20"/>
        </w:rPr>
        <w:t>A.</w:t>
      </w:r>
      <w:r>
        <w:rPr>
          <w:rFonts w:hint="eastAsia" w:ascii="宋体" w:hAnsi="宋体" w:cs="宋体"/>
          <w:color w:val="000000"/>
          <w:szCs w:val="20"/>
        </w:rPr>
        <w:t xml:space="preserve"> 生产可能性曲线上方   </w:t>
      </w:r>
      <w:r>
        <w:rPr>
          <w:rFonts w:ascii="宋体" w:hAnsi="宋体" w:cs="宋体"/>
          <w:color w:val="000000"/>
          <w:szCs w:val="20"/>
        </w:rPr>
        <w:t>B.</w:t>
      </w:r>
      <w:r>
        <w:rPr>
          <w:rFonts w:hint="eastAsia" w:ascii="宋体" w:hAnsi="宋体" w:cs="宋体"/>
          <w:color w:val="000000"/>
          <w:szCs w:val="20"/>
        </w:rPr>
        <w:t xml:space="preserve"> 生产可能性曲线内  </w:t>
      </w:r>
      <w:r>
        <w:rPr>
          <w:rFonts w:ascii="宋体" w:hAnsi="宋体" w:cs="宋体"/>
          <w:color w:val="000000"/>
          <w:szCs w:val="20"/>
        </w:rPr>
        <w:t>C.</w:t>
      </w:r>
      <w:r>
        <w:rPr>
          <w:rFonts w:hint="eastAsia" w:ascii="宋体" w:hAnsi="宋体" w:cs="宋体"/>
          <w:color w:val="000000"/>
          <w:szCs w:val="20"/>
        </w:rPr>
        <w:t xml:space="preserve"> 生产可能性曲线上</w:t>
      </w:r>
    </w:p>
    <w:p>
      <w:pPr>
        <w:spacing w:line="360" w:lineRule="auto"/>
        <w:rPr>
          <w:rFonts w:ascii="宋体" w:hAnsi="宋体" w:cs="宋体"/>
          <w:color w:val="000000"/>
          <w:szCs w:val="20"/>
        </w:rPr>
      </w:pPr>
      <w:r>
        <w:rPr>
          <w:rFonts w:ascii="宋体" w:hAnsi="宋体" w:cs="宋体"/>
          <w:color w:val="000000"/>
          <w:szCs w:val="20"/>
        </w:rPr>
        <w:t>2、</w:t>
      </w:r>
      <w:r>
        <w:rPr>
          <w:rFonts w:hint="eastAsia" w:ascii="宋体" w:hAnsi="宋体" w:cs="宋体"/>
          <w:color w:val="000000"/>
          <w:szCs w:val="20"/>
        </w:rPr>
        <w:t>提出比较成本说的古典经济学家是</w:t>
      </w:r>
      <w:r>
        <w:rPr>
          <w:rFonts w:ascii="宋体" w:hAnsi="宋体" w:cs="宋体"/>
          <w:color w:val="000000"/>
          <w:szCs w:val="20"/>
        </w:rPr>
        <w:t xml:space="preserve">（  </w:t>
      </w:r>
      <w:r>
        <w:rPr>
          <w:rFonts w:hint="eastAsia" w:ascii="宋体" w:hAnsi="宋体" w:cs="宋体"/>
          <w:color w:val="000000"/>
          <w:szCs w:val="20"/>
        </w:rPr>
        <w:t xml:space="preserve"> </w:t>
      </w:r>
      <w:r>
        <w:rPr>
          <w:rFonts w:ascii="宋体" w:hAnsi="宋体" w:cs="宋体"/>
          <w:color w:val="000000"/>
          <w:szCs w:val="20"/>
        </w:rPr>
        <w:t xml:space="preserve"> ）</w:t>
      </w:r>
    </w:p>
    <w:p>
      <w:pPr>
        <w:spacing w:line="360" w:lineRule="auto"/>
        <w:rPr>
          <w:rFonts w:hint="eastAsia" w:ascii="宋体" w:hAnsi="宋体" w:cs="宋体"/>
          <w:color w:val="000000"/>
          <w:szCs w:val="20"/>
        </w:rPr>
      </w:pPr>
      <w:r>
        <w:rPr>
          <w:rFonts w:ascii="宋体" w:hAnsi="宋体" w:cs="宋体"/>
          <w:color w:val="000000"/>
          <w:szCs w:val="20"/>
        </w:rPr>
        <w:t>A.</w:t>
      </w:r>
      <w:r>
        <w:rPr>
          <w:rFonts w:hint="eastAsia" w:ascii="宋体" w:hAnsi="宋体" w:cs="宋体"/>
          <w:color w:val="000000"/>
          <w:szCs w:val="20"/>
        </w:rPr>
        <w:t xml:space="preserve"> 亚当·斯密  B.大卫·李嘉图 </w:t>
      </w:r>
      <w:r>
        <w:rPr>
          <w:rFonts w:ascii="宋体" w:hAnsi="宋体" w:cs="宋体"/>
          <w:color w:val="000000"/>
          <w:szCs w:val="20"/>
        </w:rPr>
        <w:t xml:space="preserve"> C.</w:t>
      </w:r>
      <w:r>
        <w:rPr>
          <w:rFonts w:hint="eastAsia" w:ascii="宋体" w:hAnsi="宋体" w:cs="宋体"/>
          <w:color w:val="000000"/>
          <w:szCs w:val="20"/>
        </w:rPr>
        <w:t xml:space="preserve"> 赫克歇尔    </w:t>
      </w:r>
      <w:r>
        <w:rPr>
          <w:rFonts w:ascii="宋体" w:hAnsi="宋体" w:cs="宋体"/>
          <w:color w:val="000000"/>
          <w:szCs w:val="20"/>
        </w:rPr>
        <w:t>D.</w:t>
      </w:r>
      <w:r>
        <w:rPr>
          <w:rFonts w:hint="eastAsia" w:ascii="宋体" w:hAnsi="宋体" w:cs="宋体"/>
          <w:color w:val="000000"/>
          <w:szCs w:val="20"/>
        </w:rPr>
        <w:t>俄林</w:t>
      </w:r>
    </w:p>
    <w:p>
      <w:pPr>
        <w:spacing w:line="360" w:lineRule="auto"/>
        <w:rPr>
          <w:rFonts w:hint="eastAsia" w:ascii="宋体" w:hAnsi="宋体" w:cs="宋体"/>
          <w:color w:val="000000"/>
          <w:szCs w:val="20"/>
        </w:rPr>
      </w:pPr>
      <w:r>
        <w:rPr>
          <w:rFonts w:ascii="宋体" w:hAnsi="宋体" w:cs="宋体"/>
          <w:color w:val="000000"/>
          <w:szCs w:val="20"/>
        </w:rPr>
        <w:t>3、</w:t>
      </w:r>
      <w:r>
        <w:rPr>
          <w:rFonts w:hint="eastAsia" w:ascii="宋体" w:hAnsi="宋体" w:cs="宋体"/>
          <w:color w:val="000000"/>
          <w:szCs w:val="20"/>
        </w:rPr>
        <w:t>里昂惕夫之谜说明了</w:t>
      </w:r>
      <w:r>
        <w:rPr>
          <w:rFonts w:ascii="宋体" w:hAnsi="宋体" w:cs="宋体"/>
          <w:color w:val="000000"/>
          <w:szCs w:val="20"/>
        </w:rPr>
        <w:t>（    ）</w:t>
      </w:r>
      <w:r>
        <w:rPr>
          <w:rFonts w:hint="eastAsia" w:ascii="宋体" w:hAnsi="宋体" w:cs="宋体"/>
          <w:color w:val="000000"/>
          <w:szCs w:val="20"/>
        </w:rPr>
        <w:t>之间的矛盾。</w:t>
      </w:r>
    </w:p>
    <w:p>
      <w:pPr>
        <w:spacing w:line="360" w:lineRule="auto"/>
        <w:rPr>
          <w:rFonts w:hint="eastAsia" w:ascii="宋体" w:hAnsi="宋体" w:cs="宋体"/>
          <w:color w:val="000000"/>
          <w:szCs w:val="20"/>
        </w:rPr>
      </w:pPr>
      <w:r>
        <w:rPr>
          <w:rFonts w:ascii="宋体" w:hAnsi="宋体" w:cs="宋体"/>
          <w:color w:val="000000"/>
          <w:szCs w:val="20"/>
        </w:rPr>
        <w:t>A.</w:t>
      </w:r>
      <w:r>
        <w:rPr>
          <w:rFonts w:hint="eastAsia" w:ascii="宋体" w:hAnsi="宋体" w:cs="宋体"/>
          <w:color w:val="000000"/>
          <w:szCs w:val="20"/>
        </w:rPr>
        <w:t xml:space="preserve">绝对优势理论与相对优势理论         </w:t>
      </w:r>
      <w:r>
        <w:rPr>
          <w:rFonts w:ascii="宋体" w:hAnsi="宋体" w:cs="宋体"/>
          <w:color w:val="000000"/>
          <w:szCs w:val="20"/>
        </w:rPr>
        <w:t>B.</w:t>
      </w:r>
      <w:r>
        <w:rPr>
          <w:rFonts w:hint="eastAsia" w:ascii="宋体" w:hAnsi="宋体" w:cs="宋体"/>
          <w:color w:val="000000"/>
          <w:szCs w:val="20"/>
        </w:rPr>
        <w:t>比较优势理论与要素禀赋理论</w:t>
      </w:r>
      <w:r>
        <w:rPr>
          <w:rFonts w:ascii="宋体" w:hAnsi="宋体" w:cs="宋体"/>
          <w:color w:val="000000"/>
          <w:szCs w:val="20"/>
        </w:rPr>
        <w:t xml:space="preserve">    </w:t>
      </w:r>
    </w:p>
    <w:p>
      <w:pPr>
        <w:spacing w:line="360" w:lineRule="auto"/>
        <w:rPr>
          <w:rFonts w:hint="eastAsia" w:ascii="宋体" w:hAnsi="宋体" w:cs="宋体"/>
          <w:color w:val="000000"/>
          <w:szCs w:val="20"/>
        </w:rPr>
      </w:pPr>
      <w:r>
        <w:rPr>
          <w:rFonts w:ascii="宋体" w:hAnsi="宋体" w:cs="宋体"/>
          <w:color w:val="000000"/>
          <w:szCs w:val="20"/>
        </w:rPr>
        <w:t>C.</w:t>
      </w:r>
      <w:r>
        <w:rPr>
          <w:rFonts w:hint="eastAsia" w:ascii="宋体" w:hAnsi="宋体" w:cs="宋体"/>
          <w:color w:val="000000"/>
          <w:szCs w:val="20"/>
        </w:rPr>
        <w:t xml:space="preserve">实践的验证结果与要素禀赋理论   </w:t>
      </w:r>
      <w:r>
        <w:rPr>
          <w:rFonts w:ascii="宋体" w:hAnsi="宋体" w:cs="宋体"/>
          <w:color w:val="000000"/>
          <w:szCs w:val="20"/>
        </w:rPr>
        <w:t xml:space="preserve">    D.</w:t>
      </w:r>
      <w:r>
        <w:rPr>
          <w:rFonts w:hint="eastAsia" w:ascii="宋体" w:hAnsi="宋体" w:cs="宋体"/>
          <w:color w:val="000000"/>
          <w:szCs w:val="20"/>
        </w:rPr>
        <w:t xml:space="preserve"> 实践的验证结果与比较优势理论</w:t>
      </w:r>
    </w:p>
    <w:p>
      <w:pPr>
        <w:spacing w:line="360" w:lineRule="auto"/>
        <w:rPr>
          <w:rFonts w:hint="eastAsia" w:ascii="宋体" w:hAnsi="宋体" w:cs="宋体"/>
          <w:color w:val="000000"/>
          <w:szCs w:val="20"/>
        </w:rPr>
      </w:pPr>
      <w:r>
        <w:rPr>
          <w:rFonts w:ascii="宋体" w:hAnsi="宋体" w:cs="宋体"/>
          <w:color w:val="000000"/>
          <w:szCs w:val="20"/>
        </w:rPr>
        <w:t>4、</w:t>
      </w:r>
      <w:r>
        <w:rPr>
          <w:rFonts w:hint="eastAsia" w:ascii="宋体" w:hAnsi="宋体" w:cs="宋体"/>
          <w:color w:val="000000"/>
          <w:szCs w:val="20"/>
        </w:rPr>
        <w:t>下列区域经济合作类型中一体化程度最高的是（     ）。</w:t>
      </w:r>
    </w:p>
    <w:p>
      <w:pPr>
        <w:spacing w:line="360" w:lineRule="auto"/>
        <w:rPr>
          <w:rFonts w:ascii="宋体" w:hAnsi="宋体" w:cs="宋体"/>
          <w:color w:val="000000"/>
          <w:szCs w:val="20"/>
        </w:rPr>
      </w:pPr>
      <w:r>
        <w:rPr>
          <w:rFonts w:ascii="宋体" w:hAnsi="宋体" w:cs="宋体"/>
          <w:color w:val="000000"/>
          <w:szCs w:val="20"/>
        </w:rPr>
        <w:t>A.</w:t>
      </w:r>
      <w:r>
        <w:rPr>
          <w:rFonts w:hint="eastAsia" w:ascii="宋体" w:hAnsi="宋体" w:cs="宋体"/>
          <w:color w:val="000000"/>
          <w:szCs w:val="20"/>
        </w:rPr>
        <w:t>自由贸易区</w:t>
      </w:r>
      <w:r>
        <w:rPr>
          <w:rFonts w:ascii="宋体" w:hAnsi="宋体" w:cs="宋体"/>
          <w:color w:val="000000"/>
          <w:szCs w:val="20"/>
        </w:rPr>
        <w:t xml:space="preserve">    B.</w:t>
      </w:r>
      <w:r>
        <w:rPr>
          <w:rFonts w:hint="eastAsia" w:ascii="宋体" w:hAnsi="宋体" w:cs="宋体"/>
          <w:color w:val="000000"/>
          <w:szCs w:val="20"/>
        </w:rPr>
        <w:t xml:space="preserve"> 关税同盟</w:t>
      </w:r>
      <w:r>
        <w:rPr>
          <w:rFonts w:ascii="宋体" w:hAnsi="宋体" w:cs="宋体"/>
          <w:color w:val="000000"/>
          <w:szCs w:val="20"/>
        </w:rPr>
        <w:t xml:space="preserve">     C.</w:t>
      </w:r>
      <w:r>
        <w:rPr>
          <w:rFonts w:hint="eastAsia" w:ascii="宋体" w:hAnsi="宋体" w:cs="宋体"/>
          <w:color w:val="000000"/>
          <w:szCs w:val="20"/>
        </w:rPr>
        <w:t xml:space="preserve"> 经济同盟</w:t>
      </w:r>
      <w:r>
        <w:rPr>
          <w:rFonts w:ascii="宋体" w:hAnsi="宋体" w:cs="宋体"/>
          <w:color w:val="000000"/>
          <w:szCs w:val="20"/>
        </w:rPr>
        <w:t xml:space="preserve">     D.</w:t>
      </w:r>
      <w:r>
        <w:rPr>
          <w:rFonts w:hint="eastAsia" w:ascii="宋体" w:hAnsi="宋体" w:cs="宋体"/>
          <w:color w:val="000000"/>
          <w:szCs w:val="20"/>
        </w:rPr>
        <w:t>共同市场</w:t>
      </w:r>
      <w:r>
        <w:rPr>
          <w:rFonts w:ascii="宋体" w:hAnsi="宋体" w:cs="宋体"/>
          <w:color w:val="000000"/>
          <w:szCs w:val="20"/>
        </w:rPr>
        <w:t xml:space="preserve">    </w:t>
      </w:r>
    </w:p>
    <w:p>
      <w:pPr>
        <w:spacing w:line="360" w:lineRule="auto"/>
        <w:rPr>
          <w:rFonts w:ascii="宋体" w:hAnsi="宋体" w:cs="宋体"/>
          <w:color w:val="000000"/>
          <w:szCs w:val="20"/>
        </w:rPr>
      </w:pPr>
      <w:r>
        <w:rPr>
          <w:rFonts w:ascii="宋体" w:hAnsi="宋体" w:cs="宋体"/>
          <w:color w:val="000000"/>
          <w:szCs w:val="20"/>
        </w:rPr>
        <w:t>5、</w:t>
      </w:r>
      <w:r>
        <w:rPr>
          <w:rFonts w:hint="eastAsia" w:ascii="宋体" w:hAnsi="宋体" w:cs="宋体"/>
          <w:color w:val="000000"/>
          <w:szCs w:val="20"/>
        </w:rPr>
        <w:t xml:space="preserve"> “福利恶化型增长”的主要原因是（      ）</w:t>
      </w:r>
      <w:r>
        <w:rPr>
          <w:rFonts w:ascii="宋体" w:hAnsi="宋体" w:cs="宋体"/>
          <w:color w:val="000000"/>
          <w:szCs w:val="20"/>
        </w:rPr>
        <w:t>。</w:t>
      </w:r>
    </w:p>
    <w:p>
      <w:pPr>
        <w:spacing w:line="360" w:lineRule="auto"/>
        <w:rPr>
          <w:rFonts w:hint="eastAsia" w:ascii="宋体" w:hAnsi="宋体" w:cs="宋体"/>
          <w:color w:val="000000"/>
          <w:szCs w:val="20"/>
        </w:rPr>
      </w:pPr>
      <w:r>
        <w:rPr>
          <w:rFonts w:ascii="宋体" w:hAnsi="宋体" w:cs="宋体"/>
          <w:color w:val="000000"/>
          <w:szCs w:val="20"/>
        </w:rPr>
        <w:t>A.</w:t>
      </w:r>
      <w:r>
        <w:rPr>
          <w:rFonts w:hint="eastAsia" w:ascii="宋体" w:hAnsi="宋体" w:cs="宋体"/>
          <w:color w:val="000000"/>
          <w:szCs w:val="20"/>
        </w:rPr>
        <w:t xml:space="preserve"> 贸易条件恶化</w:t>
      </w:r>
      <w:r>
        <w:rPr>
          <w:rFonts w:ascii="宋体" w:hAnsi="宋体" w:cs="宋体"/>
          <w:color w:val="000000"/>
          <w:szCs w:val="20"/>
        </w:rPr>
        <w:t xml:space="preserve">   B.</w:t>
      </w:r>
      <w:r>
        <w:rPr>
          <w:rFonts w:hint="eastAsia" w:ascii="宋体" w:hAnsi="宋体" w:cs="宋体"/>
          <w:color w:val="000000"/>
          <w:szCs w:val="20"/>
        </w:rPr>
        <w:t xml:space="preserve"> 贸易条件改善</w:t>
      </w:r>
      <w:r>
        <w:rPr>
          <w:rFonts w:ascii="宋体" w:hAnsi="宋体" w:cs="宋体"/>
          <w:color w:val="000000"/>
          <w:szCs w:val="20"/>
        </w:rPr>
        <w:t xml:space="preserve">   C.</w:t>
      </w:r>
      <w:r>
        <w:rPr>
          <w:rFonts w:hint="eastAsia" w:ascii="宋体" w:hAnsi="宋体" w:cs="宋体"/>
          <w:color w:val="000000"/>
          <w:szCs w:val="20"/>
        </w:rPr>
        <w:t xml:space="preserve"> 本国货币贬值   D. 本国货币升值</w:t>
      </w:r>
    </w:p>
    <w:p>
      <w:pPr>
        <w:spacing w:line="360" w:lineRule="auto"/>
        <w:rPr>
          <w:rFonts w:ascii="宋体" w:hAnsi="宋体" w:cs="宋体"/>
          <w:color w:val="000000"/>
          <w:szCs w:val="20"/>
        </w:rPr>
      </w:pPr>
      <w:r>
        <w:rPr>
          <w:rFonts w:ascii="宋体" w:hAnsi="宋体" w:cs="宋体"/>
          <w:color w:val="000000"/>
          <w:szCs w:val="20"/>
        </w:rPr>
        <w:t>6、</w:t>
      </w:r>
      <w:r>
        <w:rPr>
          <w:rFonts w:hint="eastAsia" w:ascii="宋体" w:hAnsi="宋体" w:cs="宋体"/>
          <w:color w:val="000000"/>
          <w:szCs w:val="20"/>
        </w:rPr>
        <w:t>在当代国际经济社会中征收关税的最主要目的是</w:t>
      </w:r>
      <w:r>
        <w:rPr>
          <w:rFonts w:ascii="宋体" w:hAnsi="宋体" w:cs="宋体"/>
          <w:color w:val="000000"/>
          <w:szCs w:val="20"/>
        </w:rPr>
        <w:t>（     ）。</w:t>
      </w:r>
    </w:p>
    <w:p>
      <w:pPr>
        <w:spacing w:line="360" w:lineRule="auto"/>
        <w:rPr>
          <w:rFonts w:hint="eastAsia" w:ascii="宋体" w:hAnsi="宋体" w:cs="宋体"/>
          <w:color w:val="000000"/>
          <w:szCs w:val="20"/>
        </w:rPr>
      </w:pPr>
      <w:r>
        <w:rPr>
          <w:rFonts w:ascii="宋体" w:hAnsi="宋体" w:cs="宋体"/>
          <w:color w:val="000000"/>
          <w:szCs w:val="20"/>
        </w:rPr>
        <w:t xml:space="preserve">A. </w:t>
      </w:r>
      <w:r>
        <w:rPr>
          <w:rFonts w:hint="eastAsia" w:ascii="宋体" w:hAnsi="宋体" w:cs="宋体"/>
          <w:color w:val="000000"/>
          <w:szCs w:val="20"/>
        </w:rPr>
        <w:t>增加政府财政收入</w:t>
      </w:r>
      <w:r>
        <w:rPr>
          <w:rFonts w:ascii="宋体" w:hAnsi="宋体" w:cs="宋体"/>
          <w:color w:val="000000"/>
          <w:szCs w:val="20"/>
        </w:rPr>
        <w:t xml:space="preserve">    </w:t>
      </w:r>
      <w:r>
        <w:rPr>
          <w:rFonts w:hint="eastAsia" w:ascii="宋体" w:hAnsi="宋体" w:cs="宋体"/>
          <w:color w:val="000000"/>
          <w:szCs w:val="20"/>
        </w:rPr>
        <w:t xml:space="preserve">   </w:t>
      </w:r>
      <w:r>
        <w:rPr>
          <w:rFonts w:ascii="宋体" w:hAnsi="宋体" w:cs="宋体"/>
          <w:color w:val="000000"/>
          <w:szCs w:val="20"/>
        </w:rPr>
        <w:t xml:space="preserve"> B.</w:t>
      </w:r>
      <w:r>
        <w:rPr>
          <w:rFonts w:hint="eastAsia" w:ascii="宋体" w:hAnsi="宋体" w:cs="宋体"/>
          <w:color w:val="000000"/>
          <w:szCs w:val="20"/>
        </w:rPr>
        <w:t>提高消费者福利水平</w:t>
      </w:r>
    </w:p>
    <w:p>
      <w:pPr>
        <w:spacing w:line="360" w:lineRule="auto"/>
        <w:rPr>
          <w:rFonts w:hint="eastAsia" w:ascii="宋体" w:hAnsi="宋体" w:cs="宋体"/>
          <w:color w:val="000000"/>
          <w:szCs w:val="20"/>
        </w:rPr>
      </w:pPr>
      <w:r>
        <w:rPr>
          <w:rFonts w:ascii="宋体" w:hAnsi="宋体" w:cs="宋体"/>
          <w:color w:val="000000"/>
          <w:szCs w:val="20"/>
        </w:rPr>
        <w:t xml:space="preserve">C. </w:t>
      </w:r>
      <w:r>
        <w:rPr>
          <w:rFonts w:hint="eastAsia" w:ascii="宋体" w:hAnsi="宋体" w:cs="宋体"/>
          <w:color w:val="000000"/>
          <w:szCs w:val="20"/>
        </w:rPr>
        <w:t>保护本国的生产和市场</w:t>
      </w:r>
      <w:r>
        <w:rPr>
          <w:rFonts w:ascii="宋体" w:hAnsi="宋体" w:cs="宋体"/>
          <w:color w:val="000000"/>
          <w:szCs w:val="20"/>
        </w:rPr>
        <w:t xml:space="preserve">    D.</w:t>
      </w:r>
      <w:r>
        <w:rPr>
          <w:rFonts w:hint="eastAsia" w:ascii="宋体" w:hAnsi="宋体" w:cs="宋体"/>
          <w:color w:val="000000"/>
          <w:szCs w:val="20"/>
        </w:rPr>
        <w:t>限制消费者消费</w:t>
      </w:r>
    </w:p>
    <w:p>
      <w:pPr>
        <w:spacing w:line="360" w:lineRule="auto"/>
        <w:rPr>
          <w:rFonts w:hint="eastAsia" w:ascii="宋体" w:hAnsi="宋体" w:cs="宋体"/>
          <w:color w:val="000000"/>
          <w:szCs w:val="20"/>
        </w:rPr>
      </w:pPr>
      <w:r>
        <w:rPr>
          <w:rFonts w:hint="eastAsia" w:ascii="宋体" w:hAnsi="宋体" w:cs="宋体"/>
          <w:color w:val="000000"/>
          <w:szCs w:val="20"/>
        </w:rPr>
        <w:t>7、我国某出口公司与日本一商人按每公吨500美元CIF东京成交某农产品200公吨，合同规定：每袋包25公斤，双线新麻袋包装。则卖方应按（        ）交货。</w:t>
      </w:r>
    </w:p>
    <w:p>
      <w:pPr>
        <w:spacing w:line="360" w:lineRule="auto"/>
        <w:ind w:firstLine="105" w:firstLineChars="50"/>
        <w:rPr>
          <w:rFonts w:hint="eastAsia" w:ascii="宋体" w:hAnsi="宋体" w:cs="宋体"/>
          <w:color w:val="000000"/>
          <w:szCs w:val="20"/>
        </w:rPr>
      </w:pPr>
      <w:r>
        <w:rPr>
          <w:rFonts w:hint="eastAsia" w:ascii="宋体" w:hAnsi="宋体" w:cs="宋体"/>
          <w:color w:val="000000"/>
          <w:szCs w:val="20"/>
        </w:rPr>
        <w:t xml:space="preserve"> </w:t>
      </w:r>
      <w:r>
        <w:rPr>
          <w:rFonts w:ascii="宋体" w:hAnsi="宋体" w:cs="宋体"/>
          <w:color w:val="000000"/>
          <w:szCs w:val="20"/>
        </w:rPr>
        <w:t>A.</w:t>
      </w:r>
      <w:r>
        <w:rPr>
          <w:rFonts w:hint="eastAsia" w:ascii="宋体" w:hAnsi="宋体" w:cs="宋体"/>
          <w:color w:val="000000"/>
          <w:szCs w:val="20"/>
        </w:rPr>
        <w:t xml:space="preserve">毛重200公吨     </w:t>
      </w:r>
      <w:r>
        <w:rPr>
          <w:rFonts w:ascii="宋体" w:hAnsi="宋体" w:cs="宋体"/>
          <w:color w:val="000000"/>
          <w:szCs w:val="20"/>
        </w:rPr>
        <w:t>B.</w:t>
      </w:r>
      <w:r>
        <w:rPr>
          <w:rFonts w:hint="eastAsia" w:ascii="宋体" w:hAnsi="宋体" w:cs="宋体"/>
          <w:color w:val="000000"/>
          <w:szCs w:val="20"/>
        </w:rPr>
        <w:t>净重200公吨</w:t>
      </w:r>
    </w:p>
    <w:p>
      <w:pPr>
        <w:spacing w:line="360" w:lineRule="auto"/>
        <w:ind w:firstLine="210" w:firstLineChars="100"/>
        <w:rPr>
          <w:rFonts w:hint="eastAsia" w:ascii="宋体" w:hAnsi="宋体" w:cs="宋体"/>
          <w:color w:val="000000"/>
          <w:szCs w:val="20"/>
        </w:rPr>
      </w:pPr>
      <w:r>
        <w:rPr>
          <w:rFonts w:ascii="宋体" w:hAnsi="宋体" w:cs="宋体"/>
          <w:color w:val="000000"/>
          <w:szCs w:val="20"/>
        </w:rPr>
        <w:t>C.</w:t>
      </w:r>
      <w:r>
        <w:rPr>
          <w:rFonts w:hint="eastAsia" w:ascii="宋体" w:hAnsi="宋体" w:cs="宋体"/>
          <w:color w:val="000000"/>
          <w:szCs w:val="20"/>
        </w:rPr>
        <w:t xml:space="preserve">公量200公吨     </w:t>
      </w:r>
      <w:r>
        <w:rPr>
          <w:rFonts w:ascii="宋体" w:hAnsi="宋体" w:cs="宋体"/>
          <w:color w:val="000000"/>
          <w:szCs w:val="20"/>
        </w:rPr>
        <w:t>D.</w:t>
      </w:r>
      <w:r>
        <w:rPr>
          <w:rFonts w:hint="eastAsia" w:ascii="宋体" w:hAnsi="宋体" w:cs="宋体"/>
          <w:color w:val="000000"/>
          <w:szCs w:val="20"/>
        </w:rPr>
        <w:t>理论重量200公吨</w:t>
      </w:r>
    </w:p>
    <w:p>
      <w:pPr>
        <w:spacing w:line="360" w:lineRule="auto"/>
        <w:ind w:left="210" w:hanging="210" w:hangingChars="100"/>
        <w:rPr>
          <w:rFonts w:hint="eastAsia" w:ascii="宋体" w:hAnsi="宋体" w:cs="宋体"/>
          <w:color w:val="000000"/>
          <w:szCs w:val="20"/>
        </w:rPr>
      </w:pPr>
      <w:r>
        <w:rPr>
          <w:rFonts w:hint="eastAsia" w:ascii="宋体" w:hAnsi="宋体" w:cs="宋体"/>
          <w:color w:val="000000"/>
          <w:szCs w:val="20"/>
        </w:rPr>
        <w:t>8、为保证货样一致，某外贸公司根据买方样品复制样品并要求进口方确认，这种复制的样品称为（          ）。</w:t>
      </w:r>
    </w:p>
    <w:p>
      <w:pPr>
        <w:spacing w:line="360" w:lineRule="auto"/>
        <w:ind w:firstLine="210" w:firstLineChars="100"/>
        <w:rPr>
          <w:rFonts w:hint="eastAsia" w:ascii="宋体" w:hAnsi="宋体" w:cs="宋体"/>
          <w:color w:val="000000"/>
          <w:szCs w:val="20"/>
        </w:rPr>
      </w:pPr>
      <w:r>
        <w:rPr>
          <w:rFonts w:ascii="宋体" w:hAnsi="宋体" w:cs="宋体"/>
          <w:color w:val="000000"/>
          <w:szCs w:val="20"/>
        </w:rPr>
        <w:t>A.</w:t>
      </w:r>
      <w:r>
        <w:rPr>
          <w:rFonts w:hint="eastAsia" w:ascii="宋体" w:hAnsi="宋体" w:cs="宋体"/>
          <w:color w:val="000000"/>
          <w:szCs w:val="20"/>
        </w:rPr>
        <w:t xml:space="preserve">复样    </w:t>
      </w:r>
      <w:r>
        <w:rPr>
          <w:rFonts w:ascii="宋体" w:hAnsi="宋体" w:cs="宋体"/>
          <w:color w:val="000000"/>
          <w:szCs w:val="20"/>
        </w:rPr>
        <w:t>B.</w:t>
      </w:r>
      <w:r>
        <w:rPr>
          <w:rFonts w:hint="eastAsia" w:ascii="宋体" w:hAnsi="宋体" w:cs="宋体"/>
          <w:color w:val="000000"/>
          <w:szCs w:val="20"/>
        </w:rPr>
        <w:t xml:space="preserve">参考样    </w:t>
      </w:r>
      <w:r>
        <w:rPr>
          <w:rFonts w:ascii="宋体" w:hAnsi="宋体" w:cs="宋体"/>
          <w:color w:val="000000"/>
          <w:szCs w:val="20"/>
        </w:rPr>
        <w:t>C.</w:t>
      </w:r>
      <w:r>
        <w:rPr>
          <w:rFonts w:hint="eastAsia" w:ascii="宋体" w:hAnsi="宋体" w:cs="宋体"/>
          <w:color w:val="000000"/>
          <w:szCs w:val="20"/>
        </w:rPr>
        <w:t xml:space="preserve">封样    </w:t>
      </w:r>
      <w:r>
        <w:rPr>
          <w:rFonts w:ascii="宋体" w:hAnsi="宋体" w:cs="宋体"/>
          <w:color w:val="000000"/>
          <w:szCs w:val="20"/>
        </w:rPr>
        <w:t>D.</w:t>
      </w:r>
      <w:r>
        <w:rPr>
          <w:rFonts w:hint="eastAsia" w:ascii="宋体" w:hAnsi="宋体" w:cs="宋体"/>
          <w:color w:val="000000"/>
          <w:szCs w:val="20"/>
        </w:rPr>
        <w:t>回样</w:t>
      </w:r>
    </w:p>
    <w:p>
      <w:pPr>
        <w:spacing w:line="360" w:lineRule="auto"/>
        <w:rPr>
          <w:rFonts w:hint="eastAsia" w:ascii="宋体" w:hAnsi="宋体" w:cs="宋体"/>
          <w:color w:val="000000"/>
          <w:szCs w:val="20"/>
        </w:rPr>
      </w:pPr>
      <w:r>
        <w:rPr>
          <w:rFonts w:hint="eastAsia" w:ascii="宋体" w:hAnsi="宋体" w:cs="宋体"/>
          <w:color w:val="000000"/>
          <w:szCs w:val="20"/>
        </w:rPr>
        <w:t>9、W/W Clause是（             ）。</w:t>
      </w:r>
    </w:p>
    <w:p>
      <w:pPr>
        <w:spacing w:line="360" w:lineRule="auto"/>
        <w:rPr>
          <w:rFonts w:hint="eastAsia" w:ascii="宋体" w:hAnsi="宋体" w:cs="宋体"/>
          <w:color w:val="000000"/>
          <w:szCs w:val="20"/>
        </w:rPr>
      </w:pPr>
      <w:r>
        <w:rPr>
          <w:rFonts w:hint="eastAsia" w:ascii="宋体" w:hAnsi="宋体" w:cs="宋体"/>
          <w:color w:val="000000"/>
          <w:szCs w:val="20"/>
        </w:rPr>
        <w:t xml:space="preserve">  </w:t>
      </w:r>
      <w:r>
        <w:rPr>
          <w:rFonts w:ascii="宋体" w:hAnsi="宋体" w:cs="宋体"/>
          <w:color w:val="000000"/>
          <w:szCs w:val="20"/>
        </w:rPr>
        <w:t>A.</w:t>
      </w:r>
      <w:r>
        <w:rPr>
          <w:rFonts w:hint="eastAsia" w:ascii="宋体" w:hAnsi="宋体" w:cs="宋体"/>
          <w:color w:val="000000"/>
          <w:szCs w:val="20"/>
        </w:rPr>
        <w:t>出口方负责交货责任起讫条款</w:t>
      </w:r>
    </w:p>
    <w:p>
      <w:pPr>
        <w:spacing w:line="360" w:lineRule="auto"/>
        <w:rPr>
          <w:rFonts w:hint="eastAsia" w:ascii="宋体" w:hAnsi="宋体" w:cs="宋体"/>
          <w:color w:val="000000"/>
          <w:szCs w:val="20"/>
        </w:rPr>
      </w:pPr>
      <w:r>
        <w:rPr>
          <w:rFonts w:hint="eastAsia" w:ascii="宋体" w:hAnsi="宋体" w:cs="宋体"/>
          <w:color w:val="000000"/>
          <w:szCs w:val="20"/>
        </w:rPr>
        <w:t xml:space="preserve">  </w:t>
      </w:r>
      <w:r>
        <w:rPr>
          <w:rFonts w:ascii="宋体" w:hAnsi="宋体" w:cs="宋体"/>
          <w:color w:val="000000"/>
          <w:szCs w:val="20"/>
        </w:rPr>
        <w:t>B.</w:t>
      </w:r>
      <w:r>
        <w:rPr>
          <w:rFonts w:hint="eastAsia" w:ascii="宋体" w:hAnsi="宋体" w:cs="宋体"/>
          <w:color w:val="000000"/>
          <w:szCs w:val="20"/>
        </w:rPr>
        <w:t>承运人负责运输责任起讫条款</w:t>
      </w:r>
    </w:p>
    <w:p>
      <w:pPr>
        <w:spacing w:line="360" w:lineRule="auto"/>
        <w:ind w:firstLine="210" w:firstLineChars="100"/>
        <w:rPr>
          <w:rFonts w:hint="eastAsia" w:ascii="宋体" w:hAnsi="宋体" w:cs="宋体"/>
          <w:color w:val="000000"/>
          <w:szCs w:val="20"/>
        </w:rPr>
      </w:pPr>
      <w:r>
        <w:rPr>
          <w:rFonts w:ascii="宋体" w:hAnsi="宋体" w:cs="宋体"/>
          <w:color w:val="000000"/>
          <w:szCs w:val="20"/>
        </w:rPr>
        <w:t>C.</w:t>
      </w:r>
      <w:r>
        <w:rPr>
          <w:rFonts w:hint="eastAsia" w:ascii="宋体" w:hAnsi="宋体" w:cs="宋体"/>
          <w:color w:val="000000"/>
          <w:szCs w:val="20"/>
        </w:rPr>
        <w:t>保险公司负责保险责任起讫条款</w:t>
      </w:r>
    </w:p>
    <w:p>
      <w:pPr>
        <w:spacing w:line="360" w:lineRule="auto"/>
        <w:ind w:firstLine="210" w:firstLineChars="100"/>
        <w:rPr>
          <w:rFonts w:hint="eastAsia" w:ascii="宋体" w:hAnsi="宋体" w:cs="宋体"/>
          <w:color w:val="000000"/>
          <w:szCs w:val="20"/>
        </w:rPr>
      </w:pPr>
      <w:r>
        <w:rPr>
          <w:rFonts w:ascii="宋体" w:hAnsi="宋体" w:cs="宋体"/>
          <w:color w:val="000000"/>
          <w:szCs w:val="20"/>
        </w:rPr>
        <w:t>D.</w:t>
      </w:r>
      <w:r>
        <w:rPr>
          <w:rFonts w:hint="eastAsia" w:ascii="宋体" w:hAnsi="宋体" w:cs="宋体"/>
          <w:color w:val="000000"/>
          <w:szCs w:val="20"/>
        </w:rPr>
        <w:t>进口方接收货物责任起讫条款</w:t>
      </w:r>
    </w:p>
    <w:p>
      <w:pPr>
        <w:spacing w:line="360" w:lineRule="auto"/>
        <w:rPr>
          <w:rFonts w:hint="eastAsia" w:ascii="宋体" w:hAnsi="宋体" w:cs="宋体"/>
          <w:color w:val="000000"/>
          <w:szCs w:val="20"/>
        </w:rPr>
      </w:pPr>
      <w:r>
        <w:rPr>
          <w:rFonts w:hint="eastAsia" w:ascii="宋体" w:hAnsi="宋体" w:cs="宋体"/>
          <w:color w:val="000000"/>
          <w:szCs w:val="20"/>
        </w:rPr>
        <w:t>10、</w:t>
      </w:r>
      <w:r>
        <w:rPr>
          <w:rFonts w:ascii="宋体" w:hAnsi="宋体" w:cs="宋体"/>
          <w:color w:val="000000"/>
          <w:szCs w:val="20"/>
        </w:rPr>
        <w:t>使用托收方式时，如果进口商无理拒付，托收行和代收行在付款责任方面</w:t>
      </w:r>
      <w:r>
        <w:rPr>
          <w:rFonts w:hint="eastAsia" w:ascii="宋体" w:hAnsi="宋体" w:cs="宋体"/>
          <w:color w:val="000000"/>
          <w:szCs w:val="20"/>
        </w:rPr>
        <w:t>（       ）。</w:t>
      </w:r>
    </w:p>
    <w:p>
      <w:pPr>
        <w:spacing w:line="360" w:lineRule="auto"/>
        <w:ind w:firstLine="210" w:firstLineChars="100"/>
        <w:rPr>
          <w:rFonts w:hint="eastAsia" w:ascii="宋体" w:hAnsi="宋体" w:cs="宋体"/>
          <w:color w:val="000000"/>
          <w:szCs w:val="20"/>
        </w:rPr>
      </w:pPr>
      <w:r>
        <w:rPr>
          <w:rFonts w:ascii="宋体" w:hAnsi="宋体" w:cs="宋体"/>
          <w:color w:val="000000"/>
          <w:szCs w:val="20"/>
        </w:rPr>
        <w:t xml:space="preserve">A.不承担责任 </w:t>
      </w:r>
      <w:r>
        <w:rPr>
          <w:rFonts w:hint="eastAsia" w:ascii="宋体" w:hAnsi="宋体" w:cs="宋体"/>
          <w:color w:val="000000"/>
          <w:szCs w:val="20"/>
        </w:rPr>
        <w:t xml:space="preserve">    </w:t>
      </w:r>
      <w:r>
        <w:rPr>
          <w:rFonts w:ascii="宋体" w:hAnsi="宋体" w:cs="宋体"/>
          <w:color w:val="000000"/>
          <w:szCs w:val="20"/>
        </w:rPr>
        <w:t xml:space="preserve">B.承担部分责任 </w:t>
      </w:r>
      <w:r>
        <w:rPr>
          <w:rFonts w:hint="eastAsia" w:ascii="宋体" w:hAnsi="宋体" w:cs="宋体"/>
          <w:color w:val="000000"/>
          <w:szCs w:val="20"/>
        </w:rPr>
        <w:t xml:space="preserve">   </w:t>
      </w:r>
      <w:r>
        <w:rPr>
          <w:rFonts w:ascii="宋体" w:hAnsi="宋体" w:cs="宋体"/>
          <w:color w:val="000000"/>
          <w:szCs w:val="20"/>
        </w:rPr>
        <w:t xml:space="preserve">C.有责任 </w:t>
      </w:r>
      <w:r>
        <w:rPr>
          <w:rFonts w:hint="eastAsia" w:ascii="宋体" w:hAnsi="宋体" w:cs="宋体"/>
          <w:color w:val="000000"/>
          <w:szCs w:val="20"/>
        </w:rPr>
        <w:t xml:space="preserve">   </w:t>
      </w:r>
      <w:r>
        <w:rPr>
          <w:rFonts w:ascii="宋体" w:hAnsi="宋体" w:cs="宋体"/>
          <w:color w:val="000000"/>
          <w:szCs w:val="20"/>
        </w:rPr>
        <w:t xml:space="preserve">D.视情况分析 </w:t>
      </w:r>
    </w:p>
    <w:p>
      <w:pPr>
        <w:spacing w:line="360" w:lineRule="auto"/>
        <w:rPr>
          <w:rFonts w:hint="eastAsia" w:ascii="宋体" w:hAnsi="宋体" w:cs="宋体"/>
          <w:color w:val="000000"/>
          <w:szCs w:val="20"/>
        </w:rPr>
      </w:pPr>
      <w:r>
        <w:rPr>
          <w:rFonts w:hint="eastAsia" w:ascii="宋体" w:hAnsi="宋体" w:cs="宋体"/>
          <w:color w:val="000000"/>
          <w:szCs w:val="20"/>
        </w:rPr>
        <w:t>11、我某出口公司于11月5日以电报对德商发盘，注明限11月9日前复到有效。对方于11月7日以电报发出接受通知，但由于电讯部门的延误，我方于11月10日才收到德商的接收通知，事后我公司未表态，则（         ）。</w:t>
      </w:r>
    </w:p>
    <w:p>
      <w:pPr>
        <w:spacing w:line="360" w:lineRule="auto"/>
        <w:ind w:firstLine="210" w:firstLineChars="100"/>
        <w:rPr>
          <w:rFonts w:hint="eastAsia" w:ascii="宋体" w:hAnsi="宋体" w:cs="宋体"/>
          <w:color w:val="000000"/>
          <w:szCs w:val="20"/>
        </w:rPr>
      </w:pPr>
      <w:r>
        <w:rPr>
          <w:rFonts w:ascii="宋体" w:hAnsi="宋体" w:cs="宋体"/>
          <w:color w:val="000000"/>
          <w:szCs w:val="20"/>
        </w:rPr>
        <w:t>A.</w:t>
      </w:r>
      <w:r>
        <w:rPr>
          <w:rFonts w:hint="eastAsia" w:ascii="宋体" w:hAnsi="宋体" w:cs="宋体"/>
          <w:color w:val="000000"/>
          <w:szCs w:val="20"/>
        </w:rPr>
        <w:t>因为发盘人未及时提出异议，接受有效，该合同已成立</w:t>
      </w:r>
    </w:p>
    <w:p>
      <w:pPr>
        <w:spacing w:line="360" w:lineRule="auto"/>
        <w:ind w:firstLine="210" w:firstLineChars="100"/>
        <w:rPr>
          <w:rFonts w:hint="eastAsia" w:ascii="宋体" w:hAnsi="宋体" w:cs="宋体"/>
          <w:color w:val="000000"/>
          <w:szCs w:val="20"/>
        </w:rPr>
      </w:pPr>
      <w:r>
        <w:rPr>
          <w:rFonts w:ascii="宋体" w:hAnsi="宋体" w:cs="宋体"/>
          <w:color w:val="000000"/>
          <w:szCs w:val="20"/>
        </w:rPr>
        <w:t>B.</w:t>
      </w:r>
      <w:r>
        <w:rPr>
          <w:rFonts w:hint="eastAsia" w:ascii="宋体" w:hAnsi="宋体" w:cs="宋体"/>
          <w:color w:val="000000"/>
          <w:szCs w:val="20"/>
        </w:rPr>
        <w:t>因为是逾期接受，所以无效，该合同并未成立</w:t>
      </w:r>
    </w:p>
    <w:p>
      <w:pPr>
        <w:spacing w:line="360" w:lineRule="auto"/>
        <w:ind w:firstLine="210" w:firstLineChars="100"/>
        <w:rPr>
          <w:rFonts w:hint="eastAsia" w:ascii="宋体" w:hAnsi="宋体" w:cs="宋体"/>
          <w:color w:val="000000"/>
          <w:szCs w:val="20"/>
        </w:rPr>
      </w:pPr>
      <w:r>
        <w:rPr>
          <w:rFonts w:ascii="宋体" w:hAnsi="宋体" w:cs="宋体"/>
          <w:color w:val="000000"/>
          <w:szCs w:val="20"/>
        </w:rPr>
        <w:t>C.</w:t>
      </w:r>
      <w:r>
        <w:rPr>
          <w:rFonts w:hint="eastAsia" w:ascii="宋体" w:hAnsi="宋体" w:cs="宋体"/>
          <w:color w:val="000000"/>
          <w:szCs w:val="20"/>
        </w:rPr>
        <w:t>因为发盘人未及时表示确认，所以接受无效，合同未成立</w:t>
      </w:r>
    </w:p>
    <w:p>
      <w:pPr>
        <w:spacing w:line="360" w:lineRule="auto"/>
        <w:ind w:firstLine="210" w:firstLineChars="100"/>
        <w:rPr>
          <w:rFonts w:hint="eastAsia" w:ascii="宋体" w:hAnsi="宋体" w:cs="宋体"/>
          <w:color w:val="000000"/>
          <w:szCs w:val="20"/>
        </w:rPr>
      </w:pPr>
      <w:r>
        <w:rPr>
          <w:rFonts w:ascii="宋体" w:hAnsi="宋体" w:cs="宋体"/>
          <w:color w:val="000000"/>
          <w:szCs w:val="20"/>
        </w:rPr>
        <w:t>D.</w:t>
      </w:r>
      <w:r>
        <w:rPr>
          <w:rFonts w:hint="eastAsia" w:ascii="宋体" w:hAnsi="宋体" w:cs="宋体"/>
          <w:color w:val="000000"/>
          <w:szCs w:val="20"/>
        </w:rPr>
        <w:t>合同是否成立，还要再征求发盘人的意见才能决定</w:t>
      </w:r>
    </w:p>
    <w:p>
      <w:pPr>
        <w:spacing w:line="360" w:lineRule="auto"/>
        <w:rPr>
          <w:rFonts w:hint="eastAsia" w:ascii="宋体" w:hAnsi="宋体" w:cs="宋体"/>
          <w:color w:val="000000"/>
          <w:szCs w:val="20"/>
        </w:rPr>
      </w:pPr>
      <w:r>
        <w:rPr>
          <w:rFonts w:hint="eastAsia" w:ascii="宋体" w:hAnsi="宋体" w:cs="宋体"/>
          <w:color w:val="000000"/>
          <w:szCs w:val="20"/>
        </w:rPr>
        <w:t>12、在商品和包装上不注明生产国别的包装是（           ）。</w:t>
      </w:r>
    </w:p>
    <w:p>
      <w:pPr>
        <w:spacing w:line="360" w:lineRule="auto"/>
        <w:ind w:firstLine="210" w:firstLineChars="100"/>
        <w:rPr>
          <w:rFonts w:hint="eastAsia" w:ascii="宋体" w:hAnsi="宋体" w:cs="宋体"/>
          <w:color w:val="000000"/>
          <w:szCs w:val="20"/>
        </w:rPr>
      </w:pPr>
      <w:r>
        <w:rPr>
          <w:rFonts w:hint="eastAsia" w:ascii="宋体" w:hAnsi="宋体" w:cs="宋体"/>
          <w:color w:val="000000"/>
          <w:szCs w:val="20"/>
        </w:rPr>
        <w:t>A.定牌包装     B.无牌包装    C.中性包装    D.销售包装</w:t>
      </w:r>
    </w:p>
    <w:p>
      <w:pPr>
        <w:widowControl/>
        <w:snapToGrid w:val="0"/>
        <w:spacing w:line="400" w:lineRule="atLeast"/>
        <w:ind w:left="315" w:hanging="315"/>
        <w:rPr>
          <w:rFonts w:ascii="宋体" w:hAnsi="宋体" w:cs="宋体"/>
          <w:color w:val="000000"/>
          <w:szCs w:val="20"/>
        </w:rPr>
      </w:pPr>
      <w:r>
        <w:rPr>
          <w:rFonts w:hint="eastAsia" w:ascii="宋体" w:hAnsi="宋体" w:cs="宋体"/>
          <w:color w:val="000000"/>
          <w:szCs w:val="20"/>
        </w:rPr>
        <w:t>13、弹性价格货币模型认为，当其他条件不变时，（　　　）</w:t>
      </w:r>
    </w:p>
    <w:p>
      <w:pPr>
        <w:widowControl/>
        <w:snapToGrid w:val="0"/>
        <w:spacing w:line="400" w:lineRule="atLeast"/>
        <w:ind w:left="315" w:leftChars="100" w:hanging="105" w:hangingChars="50"/>
        <w:rPr>
          <w:rFonts w:hint="eastAsia" w:ascii="宋体" w:hAnsi="宋体" w:cs="宋体"/>
          <w:color w:val="000000"/>
          <w:szCs w:val="20"/>
        </w:rPr>
      </w:pPr>
      <w:r>
        <w:rPr>
          <w:rFonts w:ascii="宋体" w:hAnsi="宋体" w:cs="宋体"/>
          <w:color w:val="000000"/>
          <w:szCs w:val="20"/>
        </w:rPr>
        <w:t>A</w:t>
      </w:r>
      <w:r>
        <w:rPr>
          <w:rFonts w:hint="eastAsia" w:ascii="宋体" w:hAnsi="宋体" w:cs="宋体"/>
          <w:color w:val="000000"/>
          <w:szCs w:val="20"/>
        </w:rPr>
        <w:t>．本国货币供给增加，导致本币升值</w:t>
      </w:r>
      <w:r>
        <w:rPr>
          <w:rFonts w:ascii="宋体" w:hAnsi="宋体" w:cs="宋体"/>
          <w:color w:val="000000"/>
          <w:szCs w:val="20"/>
        </w:rPr>
        <w:t>           </w:t>
      </w:r>
    </w:p>
    <w:p>
      <w:pPr>
        <w:widowControl/>
        <w:snapToGrid w:val="0"/>
        <w:spacing w:line="400" w:lineRule="atLeast"/>
        <w:ind w:left="315" w:leftChars="100" w:hanging="105" w:hangingChars="50"/>
        <w:rPr>
          <w:rFonts w:ascii="宋体" w:hAnsi="宋体" w:cs="宋体"/>
          <w:color w:val="000000"/>
          <w:szCs w:val="20"/>
        </w:rPr>
      </w:pPr>
      <w:r>
        <w:rPr>
          <w:rFonts w:ascii="宋体" w:hAnsi="宋体" w:cs="宋体"/>
          <w:color w:val="000000"/>
          <w:szCs w:val="20"/>
        </w:rPr>
        <w:t>B</w:t>
      </w:r>
      <w:r>
        <w:rPr>
          <w:rFonts w:hint="eastAsia" w:ascii="宋体" w:hAnsi="宋体" w:cs="宋体"/>
          <w:color w:val="000000"/>
          <w:szCs w:val="20"/>
        </w:rPr>
        <w:t>．本国收入增加，导致本币升值</w:t>
      </w:r>
    </w:p>
    <w:p>
      <w:pPr>
        <w:widowControl/>
        <w:snapToGrid w:val="0"/>
        <w:spacing w:line="400" w:lineRule="atLeast"/>
        <w:ind w:left="315" w:leftChars="100" w:hanging="105" w:hangingChars="50"/>
        <w:rPr>
          <w:rFonts w:hint="eastAsia" w:ascii="宋体" w:hAnsi="宋体" w:cs="宋体"/>
          <w:color w:val="000000"/>
          <w:szCs w:val="20"/>
        </w:rPr>
      </w:pPr>
      <w:r>
        <w:rPr>
          <w:rFonts w:ascii="宋体" w:hAnsi="宋体" w:cs="宋体"/>
          <w:color w:val="000000"/>
          <w:szCs w:val="20"/>
        </w:rPr>
        <w:t>C</w:t>
      </w:r>
      <w:r>
        <w:rPr>
          <w:rFonts w:hint="eastAsia" w:ascii="宋体" w:hAnsi="宋体" w:cs="宋体"/>
          <w:color w:val="000000"/>
          <w:szCs w:val="20"/>
        </w:rPr>
        <w:t>．本国利率上升，导致本币升值</w:t>
      </w:r>
      <w:r>
        <w:rPr>
          <w:rFonts w:ascii="宋体" w:hAnsi="宋体" w:cs="宋体"/>
          <w:color w:val="000000"/>
          <w:szCs w:val="20"/>
        </w:rPr>
        <w:t>                   </w:t>
      </w:r>
    </w:p>
    <w:p>
      <w:pPr>
        <w:widowControl/>
        <w:snapToGrid w:val="0"/>
        <w:spacing w:line="400" w:lineRule="atLeast"/>
        <w:ind w:left="315" w:leftChars="100" w:hanging="105" w:hangingChars="50"/>
        <w:rPr>
          <w:rFonts w:ascii="宋体" w:hAnsi="宋体" w:cs="宋体"/>
          <w:color w:val="000000"/>
          <w:szCs w:val="20"/>
        </w:rPr>
      </w:pPr>
      <w:r>
        <w:rPr>
          <w:rFonts w:ascii="宋体" w:hAnsi="宋体" w:cs="宋体"/>
          <w:color w:val="000000"/>
          <w:szCs w:val="20"/>
        </w:rPr>
        <w:t>D</w:t>
      </w:r>
      <w:r>
        <w:rPr>
          <w:rFonts w:hint="eastAsia" w:ascii="宋体" w:hAnsi="宋体" w:cs="宋体"/>
          <w:color w:val="000000"/>
          <w:szCs w:val="20"/>
        </w:rPr>
        <w:t>．本国价格上升，导致本币升值</w:t>
      </w:r>
    </w:p>
    <w:p>
      <w:pPr>
        <w:widowControl/>
        <w:snapToGrid w:val="0"/>
        <w:spacing w:line="400" w:lineRule="atLeast"/>
        <w:ind w:left="315" w:hanging="315"/>
        <w:rPr>
          <w:rFonts w:ascii="宋体" w:hAnsi="宋体" w:cs="宋体"/>
          <w:color w:val="000000"/>
          <w:szCs w:val="20"/>
        </w:rPr>
      </w:pPr>
      <w:r>
        <w:rPr>
          <w:rFonts w:hint="eastAsia" w:ascii="宋体" w:hAnsi="宋体" w:cs="宋体"/>
          <w:color w:val="000000"/>
          <w:szCs w:val="20"/>
        </w:rPr>
        <w:t>14、当金融危机来临时，发挥重要“最后贷款人”职能的国际金融机构是（　　　）</w:t>
      </w:r>
    </w:p>
    <w:p>
      <w:pPr>
        <w:widowControl/>
        <w:snapToGrid w:val="0"/>
        <w:spacing w:line="400" w:lineRule="atLeast"/>
        <w:ind w:left="302" w:leftChars="114" w:hanging="63" w:hangingChars="30"/>
        <w:rPr>
          <w:rFonts w:hint="eastAsia" w:ascii="宋体" w:hAnsi="宋体" w:cs="宋体"/>
          <w:color w:val="000000"/>
          <w:szCs w:val="20"/>
        </w:rPr>
      </w:pPr>
      <w:r>
        <w:rPr>
          <w:rFonts w:ascii="宋体" w:hAnsi="宋体" w:cs="宋体"/>
          <w:color w:val="000000"/>
          <w:szCs w:val="20"/>
        </w:rPr>
        <w:t>A</w:t>
      </w:r>
      <w:r>
        <w:rPr>
          <w:rFonts w:hint="eastAsia" w:ascii="宋体" w:hAnsi="宋体" w:cs="宋体"/>
          <w:color w:val="000000"/>
          <w:szCs w:val="20"/>
        </w:rPr>
        <w:t>．世界银行</w:t>
      </w:r>
    </w:p>
    <w:p>
      <w:pPr>
        <w:widowControl/>
        <w:snapToGrid w:val="0"/>
        <w:spacing w:line="400" w:lineRule="atLeast"/>
        <w:ind w:left="302" w:leftChars="114" w:hanging="63" w:hangingChars="30"/>
        <w:rPr>
          <w:rFonts w:ascii="宋体" w:hAnsi="宋体" w:cs="宋体"/>
          <w:color w:val="000000"/>
          <w:szCs w:val="20"/>
        </w:rPr>
      </w:pPr>
      <w:r>
        <w:rPr>
          <w:rFonts w:ascii="宋体" w:hAnsi="宋体" w:cs="宋体"/>
          <w:color w:val="000000"/>
          <w:szCs w:val="20"/>
        </w:rPr>
        <w:t>B</w:t>
      </w:r>
      <w:r>
        <w:rPr>
          <w:rFonts w:hint="eastAsia" w:ascii="宋体" w:hAnsi="宋体" w:cs="宋体"/>
          <w:color w:val="000000"/>
          <w:szCs w:val="20"/>
        </w:rPr>
        <w:t>．国际清算银行</w:t>
      </w:r>
    </w:p>
    <w:p>
      <w:pPr>
        <w:widowControl/>
        <w:snapToGrid w:val="0"/>
        <w:spacing w:line="400" w:lineRule="atLeast"/>
        <w:ind w:left="302" w:leftChars="114" w:hanging="63" w:hangingChars="30"/>
        <w:rPr>
          <w:rFonts w:hint="eastAsia" w:ascii="宋体" w:hAnsi="宋体" w:cs="宋体"/>
          <w:color w:val="000000"/>
          <w:szCs w:val="20"/>
        </w:rPr>
      </w:pPr>
      <w:r>
        <w:rPr>
          <w:rFonts w:ascii="宋体" w:hAnsi="宋体" w:cs="宋体"/>
          <w:color w:val="000000"/>
          <w:szCs w:val="20"/>
        </w:rPr>
        <w:t>C</w:t>
      </w:r>
      <w:r>
        <w:rPr>
          <w:rFonts w:hint="eastAsia" w:ascii="宋体" w:hAnsi="宋体" w:cs="宋体"/>
          <w:color w:val="000000"/>
          <w:szCs w:val="20"/>
        </w:rPr>
        <w:t>．国际货币基金组织</w:t>
      </w:r>
    </w:p>
    <w:p>
      <w:pPr>
        <w:widowControl/>
        <w:snapToGrid w:val="0"/>
        <w:spacing w:line="400" w:lineRule="atLeast"/>
        <w:ind w:left="302" w:leftChars="114" w:hanging="63" w:hangingChars="30"/>
        <w:rPr>
          <w:rFonts w:ascii="宋体" w:hAnsi="宋体" w:cs="宋体"/>
          <w:color w:val="000000"/>
          <w:szCs w:val="20"/>
        </w:rPr>
      </w:pPr>
      <w:r>
        <w:rPr>
          <w:rFonts w:ascii="宋体" w:hAnsi="宋体" w:cs="宋体"/>
          <w:color w:val="000000"/>
          <w:szCs w:val="20"/>
        </w:rPr>
        <w:t>D</w:t>
      </w:r>
      <w:r>
        <w:rPr>
          <w:rFonts w:hint="eastAsia" w:ascii="宋体" w:hAnsi="宋体" w:cs="宋体"/>
          <w:color w:val="000000"/>
          <w:szCs w:val="20"/>
        </w:rPr>
        <w:t>．国际金融公司</w:t>
      </w:r>
    </w:p>
    <w:p>
      <w:pPr>
        <w:widowControl/>
        <w:snapToGrid w:val="0"/>
        <w:spacing w:line="400" w:lineRule="atLeast"/>
        <w:ind w:left="315" w:hanging="315"/>
        <w:rPr>
          <w:rFonts w:ascii="宋体" w:hAnsi="宋体" w:cs="宋体"/>
          <w:color w:val="000000"/>
          <w:szCs w:val="20"/>
        </w:rPr>
      </w:pPr>
      <w:r>
        <w:rPr>
          <w:rFonts w:hint="eastAsia" w:ascii="宋体" w:hAnsi="宋体" w:cs="宋体"/>
          <w:color w:val="000000"/>
          <w:szCs w:val="20"/>
        </w:rPr>
        <w:t>15、</w:t>
      </w:r>
      <w:r>
        <w:rPr>
          <w:rFonts w:ascii="宋体" w:hAnsi="宋体" w:cs="宋体"/>
          <w:color w:val="000000"/>
          <w:szCs w:val="20"/>
        </w:rPr>
        <w:t>IMF</w:t>
      </w:r>
      <w:r>
        <w:rPr>
          <w:rFonts w:hint="eastAsia" w:ascii="宋体" w:hAnsi="宋体" w:cs="宋体"/>
          <w:color w:val="000000"/>
          <w:szCs w:val="20"/>
        </w:rPr>
        <w:t>创造的特别提款权（　　　）</w:t>
      </w:r>
    </w:p>
    <w:p>
      <w:pPr>
        <w:widowControl/>
        <w:snapToGrid w:val="0"/>
        <w:spacing w:line="400" w:lineRule="atLeast"/>
        <w:ind w:left="302" w:leftChars="114" w:hanging="63" w:hangingChars="30"/>
        <w:rPr>
          <w:rFonts w:hint="eastAsia" w:ascii="宋体" w:hAnsi="宋体" w:cs="宋体"/>
          <w:color w:val="000000"/>
          <w:szCs w:val="20"/>
        </w:rPr>
      </w:pPr>
      <w:r>
        <w:rPr>
          <w:rFonts w:ascii="宋体" w:hAnsi="宋体" w:cs="宋体"/>
          <w:color w:val="000000"/>
          <w:szCs w:val="20"/>
        </w:rPr>
        <w:t>A</w:t>
      </w:r>
      <w:r>
        <w:rPr>
          <w:rFonts w:hint="eastAsia" w:ascii="宋体" w:hAnsi="宋体" w:cs="宋体"/>
          <w:color w:val="000000"/>
          <w:szCs w:val="20"/>
        </w:rPr>
        <w:t>．具有内在价值</w:t>
      </w:r>
      <w:r>
        <w:rPr>
          <w:rFonts w:ascii="宋体" w:hAnsi="宋体" w:cs="宋体"/>
          <w:color w:val="000000"/>
          <w:szCs w:val="20"/>
        </w:rPr>
        <w:t>                               </w:t>
      </w:r>
    </w:p>
    <w:p>
      <w:pPr>
        <w:widowControl/>
        <w:snapToGrid w:val="0"/>
        <w:spacing w:line="400" w:lineRule="atLeast"/>
        <w:ind w:left="302" w:leftChars="114" w:hanging="63" w:hangingChars="30"/>
        <w:rPr>
          <w:rFonts w:ascii="宋体" w:hAnsi="宋体" w:cs="宋体"/>
          <w:color w:val="000000"/>
          <w:szCs w:val="20"/>
        </w:rPr>
      </w:pPr>
      <w:r>
        <w:rPr>
          <w:rFonts w:ascii="宋体" w:hAnsi="宋体" w:cs="宋体"/>
          <w:color w:val="000000"/>
          <w:szCs w:val="20"/>
        </w:rPr>
        <w:t>B</w:t>
      </w:r>
      <w:r>
        <w:rPr>
          <w:rFonts w:hint="eastAsia" w:ascii="宋体" w:hAnsi="宋体" w:cs="宋体"/>
          <w:color w:val="000000"/>
          <w:szCs w:val="20"/>
        </w:rPr>
        <w:t>．可用于贸易与非贸易的国际支付</w:t>
      </w:r>
    </w:p>
    <w:p>
      <w:pPr>
        <w:widowControl/>
        <w:snapToGrid w:val="0"/>
        <w:spacing w:line="400" w:lineRule="atLeast"/>
        <w:ind w:left="302" w:leftChars="114" w:hanging="63" w:hangingChars="30"/>
        <w:rPr>
          <w:rFonts w:hint="eastAsia" w:ascii="宋体" w:hAnsi="宋体" w:cs="宋体"/>
          <w:color w:val="000000"/>
          <w:szCs w:val="20"/>
        </w:rPr>
      </w:pPr>
      <w:r>
        <w:rPr>
          <w:rFonts w:ascii="宋体" w:hAnsi="宋体" w:cs="宋体"/>
          <w:color w:val="000000"/>
          <w:szCs w:val="20"/>
        </w:rPr>
        <w:t>C</w:t>
      </w:r>
      <w:r>
        <w:rPr>
          <w:rFonts w:hint="eastAsia" w:ascii="宋体" w:hAnsi="宋体" w:cs="宋体"/>
          <w:color w:val="000000"/>
          <w:szCs w:val="20"/>
        </w:rPr>
        <w:t>．依据份额向会员国政府有偿分配</w:t>
      </w:r>
      <w:r>
        <w:rPr>
          <w:rFonts w:ascii="宋体" w:hAnsi="宋体" w:cs="宋体"/>
          <w:color w:val="000000"/>
          <w:szCs w:val="20"/>
        </w:rPr>
        <w:t>        </w:t>
      </w:r>
    </w:p>
    <w:p>
      <w:pPr>
        <w:widowControl/>
        <w:snapToGrid w:val="0"/>
        <w:spacing w:line="400" w:lineRule="atLeast"/>
        <w:ind w:left="302" w:leftChars="114" w:hanging="63" w:hangingChars="30"/>
        <w:rPr>
          <w:rFonts w:ascii="宋体" w:hAnsi="宋体" w:cs="宋体"/>
          <w:color w:val="000000"/>
          <w:szCs w:val="20"/>
        </w:rPr>
      </w:pPr>
      <w:r>
        <w:rPr>
          <w:rFonts w:ascii="宋体" w:hAnsi="宋体" w:cs="宋体"/>
          <w:color w:val="000000"/>
          <w:szCs w:val="20"/>
        </w:rPr>
        <w:t>D</w:t>
      </w:r>
      <w:r>
        <w:rPr>
          <w:rFonts w:hint="eastAsia" w:ascii="宋体" w:hAnsi="宋体" w:cs="宋体"/>
          <w:color w:val="000000"/>
          <w:szCs w:val="20"/>
        </w:rPr>
        <w:t>．是一种账面资产</w:t>
      </w:r>
    </w:p>
    <w:p>
      <w:pPr>
        <w:widowControl/>
        <w:snapToGrid w:val="0"/>
        <w:spacing w:line="400" w:lineRule="atLeast"/>
        <w:ind w:left="315" w:hanging="315"/>
        <w:rPr>
          <w:rFonts w:ascii="宋体" w:hAnsi="宋体" w:cs="宋体"/>
          <w:color w:val="000000"/>
          <w:szCs w:val="20"/>
        </w:rPr>
      </w:pPr>
      <w:r>
        <w:rPr>
          <w:rFonts w:hint="eastAsia" w:ascii="宋体" w:hAnsi="宋体" w:cs="宋体"/>
          <w:color w:val="000000"/>
          <w:szCs w:val="20"/>
        </w:rPr>
        <w:t>16、当国际资本流动的利率弹性为零时，</w:t>
      </w:r>
      <w:r>
        <w:rPr>
          <w:rFonts w:ascii="宋体" w:hAnsi="宋体" w:cs="宋体"/>
          <w:color w:val="000000"/>
          <w:szCs w:val="20"/>
        </w:rPr>
        <w:t>B/P</w:t>
      </w:r>
      <w:r>
        <w:rPr>
          <w:rFonts w:hint="eastAsia" w:ascii="宋体" w:hAnsi="宋体" w:cs="宋体"/>
          <w:color w:val="000000"/>
          <w:szCs w:val="20"/>
        </w:rPr>
        <w:t>是一条（　　　）</w:t>
      </w:r>
    </w:p>
    <w:p>
      <w:pPr>
        <w:widowControl/>
        <w:snapToGrid w:val="0"/>
        <w:spacing w:line="400" w:lineRule="atLeast"/>
        <w:ind w:left="302" w:leftChars="114" w:hanging="63" w:hangingChars="30"/>
        <w:rPr>
          <w:rFonts w:hint="eastAsia" w:ascii="宋体" w:hAnsi="宋体" w:cs="宋体"/>
          <w:color w:val="000000"/>
          <w:szCs w:val="20"/>
        </w:rPr>
      </w:pPr>
      <w:r>
        <w:rPr>
          <w:rFonts w:ascii="宋体" w:hAnsi="宋体" w:cs="宋体"/>
          <w:color w:val="000000"/>
          <w:szCs w:val="20"/>
        </w:rPr>
        <w:t>A</w:t>
      </w:r>
      <w:r>
        <w:rPr>
          <w:rFonts w:hint="eastAsia" w:ascii="宋体" w:hAnsi="宋体" w:cs="宋体"/>
          <w:color w:val="000000"/>
          <w:szCs w:val="20"/>
        </w:rPr>
        <w:t>．水平曲线</w:t>
      </w:r>
      <w:r>
        <w:rPr>
          <w:rFonts w:ascii="宋体" w:hAnsi="宋体" w:cs="宋体"/>
          <w:color w:val="000000"/>
          <w:szCs w:val="20"/>
        </w:rPr>
        <w:t>                                 </w:t>
      </w:r>
    </w:p>
    <w:p>
      <w:pPr>
        <w:widowControl/>
        <w:snapToGrid w:val="0"/>
        <w:spacing w:line="400" w:lineRule="atLeast"/>
        <w:ind w:left="302" w:leftChars="114" w:hanging="63" w:hangingChars="30"/>
        <w:rPr>
          <w:rFonts w:ascii="宋体" w:hAnsi="宋体" w:cs="宋体"/>
          <w:color w:val="000000"/>
          <w:szCs w:val="20"/>
        </w:rPr>
      </w:pPr>
      <w:r>
        <w:rPr>
          <w:rFonts w:ascii="宋体" w:hAnsi="宋体" w:cs="宋体"/>
          <w:color w:val="000000"/>
          <w:szCs w:val="20"/>
        </w:rPr>
        <w:t>B</w:t>
      </w:r>
      <w:r>
        <w:rPr>
          <w:rFonts w:hint="eastAsia" w:ascii="宋体" w:hAnsi="宋体" w:cs="宋体"/>
          <w:color w:val="000000"/>
          <w:szCs w:val="20"/>
        </w:rPr>
        <w:t>．垂直曲线</w:t>
      </w:r>
    </w:p>
    <w:p>
      <w:pPr>
        <w:widowControl/>
        <w:snapToGrid w:val="0"/>
        <w:spacing w:line="400" w:lineRule="atLeast"/>
        <w:ind w:left="302" w:leftChars="114" w:hanging="63" w:hangingChars="30"/>
        <w:rPr>
          <w:rFonts w:hint="eastAsia" w:ascii="宋体" w:hAnsi="宋体" w:cs="宋体"/>
          <w:color w:val="000000"/>
          <w:szCs w:val="20"/>
        </w:rPr>
      </w:pPr>
      <w:r>
        <w:rPr>
          <w:rFonts w:ascii="宋体" w:hAnsi="宋体" w:cs="宋体"/>
          <w:color w:val="000000"/>
          <w:szCs w:val="20"/>
        </w:rPr>
        <w:t>C</w:t>
      </w:r>
      <w:r>
        <w:rPr>
          <w:rFonts w:hint="eastAsia" w:ascii="宋体" w:hAnsi="宋体" w:cs="宋体"/>
          <w:color w:val="000000"/>
          <w:szCs w:val="20"/>
        </w:rPr>
        <w:t>．正斜率曲线</w:t>
      </w:r>
      <w:r>
        <w:rPr>
          <w:rFonts w:ascii="宋体" w:hAnsi="宋体" w:cs="宋体"/>
          <w:color w:val="000000"/>
          <w:szCs w:val="20"/>
        </w:rPr>
        <w:t>                                </w:t>
      </w:r>
    </w:p>
    <w:p>
      <w:pPr>
        <w:widowControl/>
        <w:snapToGrid w:val="0"/>
        <w:spacing w:line="400" w:lineRule="atLeast"/>
        <w:ind w:left="302" w:leftChars="114" w:hanging="63" w:hangingChars="30"/>
        <w:rPr>
          <w:rFonts w:ascii="宋体" w:hAnsi="宋体" w:cs="宋体"/>
          <w:color w:val="000000"/>
          <w:szCs w:val="20"/>
        </w:rPr>
      </w:pPr>
      <w:r>
        <w:rPr>
          <w:rFonts w:ascii="宋体" w:hAnsi="宋体" w:cs="宋体"/>
          <w:color w:val="000000"/>
          <w:szCs w:val="20"/>
        </w:rPr>
        <w:t>D</w:t>
      </w:r>
      <w:r>
        <w:rPr>
          <w:rFonts w:hint="eastAsia" w:ascii="宋体" w:hAnsi="宋体" w:cs="宋体"/>
          <w:color w:val="000000"/>
          <w:szCs w:val="20"/>
        </w:rPr>
        <w:t>．负斜率曲线</w:t>
      </w:r>
    </w:p>
    <w:p>
      <w:pPr>
        <w:widowControl/>
        <w:snapToGrid w:val="0"/>
        <w:spacing w:line="400" w:lineRule="atLeast"/>
        <w:ind w:left="315" w:hanging="315"/>
        <w:rPr>
          <w:rFonts w:ascii="宋体" w:hAnsi="宋体" w:cs="宋体"/>
          <w:color w:val="000000"/>
          <w:szCs w:val="20"/>
        </w:rPr>
      </w:pPr>
      <w:r>
        <w:rPr>
          <w:rFonts w:hint="eastAsia" w:ascii="宋体" w:hAnsi="宋体" w:cs="宋体"/>
          <w:color w:val="000000"/>
          <w:szCs w:val="20"/>
        </w:rPr>
        <w:t>17、在香港外汇市场上，中国银行报出美元与港元即期汇率：</w:t>
      </w:r>
      <w:r>
        <w:rPr>
          <w:rFonts w:ascii="宋体" w:hAnsi="宋体" w:cs="宋体"/>
          <w:color w:val="000000"/>
          <w:szCs w:val="20"/>
        </w:rPr>
        <w:t>USD1=HKD7.8420</w:t>
      </w:r>
      <w:r>
        <w:rPr>
          <w:rFonts w:hint="eastAsia" w:ascii="宋体" w:hAnsi="宋体" w:cs="宋体"/>
          <w:color w:val="000000"/>
          <w:szCs w:val="20"/>
        </w:rPr>
        <w:t>—</w:t>
      </w:r>
      <w:r>
        <w:rPr>
          <w:rFonts w:ascii="宋体" w:hAnsi="宋体" w:cs="宋体"/>
          <w:color w:val="000000"/>
          <w:szCs w:val="20"/>
        </w:rPr>
        <w:t>7.8460</w:t>
      </w:r>
      <w:r>
        <w:rPr>
          <w:rFonts w:hint="eastAsia" w:ascii="宋体" w:hAnsi="宋体" w:cs="宋体"/>
          <w:color w:val="000000"/>
          <w:szCs w:val="20"/>
        </w:rPr>
        <w:t>，</w:t>
      </w:r>
      <w:r>
        <w:rPr>
          <w:rFonts w:ascii="宋体" w:hAnsi="宋体" w:cs="宋体"/>
          <w:color w:val="000000"/>
          <w:szCs w:val="20"/>
        </w:rPr>
        <w:t>1</w:t>
      </w:r>
      <w:r>
        <w:rPr>
          <w:rFonts w:hint="eastAsia" w:ascii="宋体" w:hAnsi="宋体" w:cs="宋体"/>
          <w:color w:val="000000"/>
          <w:szCs w:val="20"/>
        </w:rPr>
        <w:t>个月掉期率：</w:t>
      </w:r>
      <w:r>
        <w:rPr>
          <w:rFonts w:ascii="宋体" w:hAnsi="宋体" w:cs="宋体"/>
          <w:color w:val="000000"/>
          <w:szCs w:val="20"/>
        </w:rPr>
        <w:t>70</w:t>
      </w:r>
      <w:r>
        <w:rPr>
          <w:rFonts w:hint="eastAsia" w:ascii="宋体" w:hAnsi="宋体" w:cs="宋体"/>
          <w:color w:val="000000"/>
          <w:szCs w:val="20"/>
        </w:rPr>
        <w:t>—</w:t>
      </w:r>
      <w:r>
        <w:rPr>
          <w:rFonts w:ascii="宋体" w:hAnsi="宋体" w:cs="宋体"/>
          <w:color w:val="000000"/>
          <w:szCs w:val="20"/>
        </w:rPr>
        <w:t>50</w:t>
      </w:r>
      <w:r>
        <w:rPr>
          <w:rFonts w:hint="eastAsia" w:ascii="宋体" w:hAnsi="宋体" w:cs="宋体"/>
          <w:color w:val="000000"/>
          <w:szCs w:val="20"/>
        </w:rPr>
        <w:t>，则美元兑</w:t>
      </w:r>
      <w:r>
        <w:rPr>
          <w:rFonts w:ascii="宋体" w:hAnsi="宋体" w:cs="宋体"/>
          <w:color w:val="000000"/>
          <w:szCs w:val="20"/>
        </w:rPr>
        <w:t>1</w:t>
      </w:r>
      <w:r>
        <w:rPr>
          <w:rFonts w:hint="eastAsia" w:ascii="宋体" w:hAnsi="宋体" w:cs="宋体"/>
          <w:color w:val="000000"/>
          <w:szCs w:val="20"/>
        </w:rPr>
        <w:t>个月远期港元的实际汇率为（　　　）</w:t>
      </w:r>
    </w:p>
    <w:p>
      <w:pPr>
        <w:widowControl/>
        <w:snapToGrid w:val="0"/>
        <w:spacing w:line="400" w:lineRule="atLeast"/>
        <w:ind w:left="302" w:leftChars="114" w:hanging="63" w:hangingChars="30"/>
        <w:rPr>
          <w:rFonts w:hint="eastAsia" w:ascii="宋体" w:hAnsi="宋体" w:cs="宋体"/>
          <w:color w:val="000000"/>
          <w:szCs w:val="20"/>
        </w:rPr>
      </w:pPr>
      <w:r>
        <w:rPr>
          <w:rFonts w:ascii="宋体" w:hAnsi="宋体" w:cs="宋体"/>
          <w:color w:val="000000"/>
          <w:szCs w:val="20"/>
        </w:rPr>
        <w:t>A</w:t>
      </w:r>
      <w:r>
        <w:rPr>
          <w:rFonts w:hint="eastAsia" w:ascii="宋体" w:hAnsi="宋体" w:cs="宋体"/>
          <w:color w:val="000000"/>
          <w:szCs w:val="20"/>
        </w:rPr>
        <w:t>．</w:t>
      </w:r>
      <w:r>
        <w:rPr>
          <w:rFonts w:ascii="宋体" w:hAnsi="宋体" w:cs="宋体"/>
          <w:color w:val="000000"/>
          <w:szCs w:val="20"/>
        </w:rPr>
        <w:t>7.1420</w:t>
      </w:r>
      <w:r>
        <w:rPr>
          <w:rFonts w:hint="eastAsia" w:ascii="宋体" w:hAnsi="宋体" w:cs="宋体"/>
          <w:color w:val="000000"/>
          <w:szCs w:val="20"/>
        </w:rPr>
        <w:t>—</w:t>
      </w:r>
      <w:r>
        <w:rPr>
          <w:rFonts w:ascii="宋体" w:hAnsi="宋体" w:cs="宋体"/>
          <w:color w:val="000000"/>
          <w:szCs w:val="20"/>
        </w:rPr>
        <w:t>7.3460                    </w:t>
      </w:r>
    </w:p>
    <w:p>
      <w:pPr>
        <w:widowControl/>
        <w:snapToGrid w:val="0"/>
        <w:spacing w:line="400" w:lineRule="atLeast"/>
        <w:ind w:left="302" w:leftChars="114" w:hanging="63" w:hangingChars="30"/>
        <w:rPr>
          <w:rFonts w:ascii="宋体" w:hAnsi="宋体" w:cs="宋体"/>
          <w:color w:val="000000"/>
          <w:szCs w:val="20"/>
        </w:rPr>
      </w:pPr>
      <w:r>
        <w:rPr>
          <w:rFonts w:ascii="宋体" w:hAnsi="宋体" w:cs="宋体"/>
          <w:color w:val="000000"/>
          <w:szCs w:val="20"/>
        </w:rPr>
        <w:t>B</w:t>
      </w:r>
      <w:r>
        <w:rPr>
          <w:rFonts w:hint="eastAsia" w:ascii="宋体" w:hAnsi="宋体" w:cs="宋体"/>
          <w:color w:val="000000"/>
          <w:szCs w:val="20"/>
        </w:rPr>
        <w:t>．</w:t>
      </w:r>
      <w:r>
        <w:rPr>
          <w:rFonts w:ascii="宋体" w:hAnsi="宋体" w:cs="宋体"/>
          <w:color w:val="000000"/>
          <w:szCs w:val="20"/>
        </w:rPr>
        <w:t>7.8350</w:t>
      </w:r>
      <w:r>
        <w:rPr>
          <w:rFonts w:hint="eastAsia" w:ascii="宋体" w:hAnsi="宋体" w:cs="宋体"/>
          <w:color w:val="000000"/>
          <w:szCs w:val="20"/>
        </w:rPr>
        <w:t>—</w:t>
      </w:r>
      <w:r>
        <w:rPr>
          <w:rFonts w:ascii="宋体" w:hAnsi="宋体" w:cs="宋体"/>
          <w:color w:val="000000"/>
          <w:szCs w:val="20"/>
        </w:rPr>
        <w:t>7.8410</w:t>
      </w:r>
    </w:p>
    <w:p>
      <w:pPr>
        <w:widowControl/>
        <w:snapToGrid w:val="0"/>
        <w:spacing w:line="400" w:lineRule="atLeast"/>
        <w:ind w:left="302" w:leftChars="114" w:hanging="63" w:hangingChars="30"/>
        <w:rPr>
          <w:rFonts w:hint="eastAsia" w:ascii="宋体" w:hAnsi="宋体" w:cs="宋体"/>
          <w:color w:val="000000"/>
          <w:szCs w:val="20"/>
        </w:rPr>
      </w:pPr>
      <w:r>
        <w:rPr>
          <w:rFonts w:ascii="宋体" w:hAnsi="宋体" w:cs="宋体"/>
          <w:color w:val="000000"/>
          <w:szCs w:val="20"/>
        </w:rPr>
        <w:t>C</w:t>
      </w:r>
      <w:r>
        <w:rPr>
          <w:rFonts w:hint="eastAsia" w:ascii="宋体" w:hAnsi="宋体" w:cs="宋体"/>
          <w:color w:val="000000"/>
          <w:szCs w:val="20"/>
        </w:rPr>
        <w:t>．</w:t>
      </w:r>
      <w:r>
        <w:rPr>
          <w:rFonts w:ascii="宋体" w:hAnsi="宋体" w:cs="宋体"/>
          <w:color w:val="000000"/>
          <w:szCs w:val="20"/>
        </w:rPr>
        <w:t>7.8490</w:t>
      </w:r>
      <w:r>
        <w:rPr>
          <w:rFonts w:hint="eastAsia" w:ascii="宋体" w:hAnsi="宋体" w:cs="宋体"/>
          <w:color w:val="000000"/>
          <w:szCs w:val="20"/>
        </w:rPr>
        <w:t>—</w:t>
      </w:r>
      <w:r>
        <w:rPr>
          <w:rFonts w:ascii="宋体" w:hAnsi="宋体" w:cs="宋体"/>
          <w:color w:val="000000"/>
          <w:szCs w:val="20"/>
        </w:rPr>
        <w:t>7.8510                              </w:t>
      </w:r>
    </w:p>
    <w:p>
      <w:pPr>
        <w:widowControl/>
        <w:snapToGrid w:val="0"/>
        <w:spacing w:line="400" w:lineRule="atLeast"/>
        <w:ind w:left="302" w:leftChars="114" w:hanging="63" w:hangingChars="30"/>
        <w:rPr>
          <w:rFonts w:ascii="宋体" w:hAnsi="宋体" w:cs="宋体"/>
          <w:color w:val="000000"/>
          <w:szCs w:val="20"/>
        </w:rPr>
      </w:pPr>
      <w:r>
        <w:rPr>
          <w:rFonts w:ascii="宋体" w:hAnsi="宋体" w:cs="宋体"/>
          <w:color w:val="000000"/>
          <w:szCs w:val="20"/>
        </w:rPr>
        <w:t>D</w:t>
      </w:r>
      <w:r>
        <w:rPr>
          <w:rFonts w:hint="eastAsia" w:ascii="宋体" w:hAnsi="宋体" w:cs="宋体"/>
          <w:color w:val="000000"/>
          <w:szCs w:val="20"/>
        </w:rPr>
        <w:t>．</w:t>
      </w:r>
      <w:r>
        <w:rPr>
          <w:rFonts w:ascii="宋体" w:hAnsi="宋体" w:cs="宋体"/>
          <w:color w:val="000000"/>
          <w:szCs w:val="20"/>
        </w:rPr>
        <w:t>8.5420</w:t>
      </w:r>
      <w:r>
        <w:rPr>
          <w:rFonts w:hint="eastAsia" w:ascii="宋体" w:hAnsi="宋体" w:cs="宋体"/>
          <w:color w:val="000000"/>
          <w:szCs w:val="20"/>
        </w:rPr>
        <w:t>—</w:t>
      </w:r>
      <w:r>
        <w:rPr>
          <w:rFonts w:ascii="宋体" w:hAnsi="宋体" w:cs="宋体"/>
          <w:color w:val="000000"/>
          <w:szCs w:val="20"/>
        </w:rPr>
        <w:t>8.3460</w:t>
      </w:r>
    </w:p>
    <w:p>
      <w:pPr>
        <w:widowControl/>
        <w:snapToGrid w:val="0"/>
        <w:spacing w:line="400" w:lineRule="atLeast"/>
        <w:ind w:left="315" w:hanging="315"/>
        <w:rPr>
          <w:rFonts w:ascii="宋体" w:hAnsi="宋体" w:cs="宋体"/>
          <w:color w:val="000000"/>
          <w:szCs w:val="20"/>
        </w:rPr>
      </w:pPr>
      <w:r>
        <w:rPr>
          <w:rFonts w:hint="eastAsia" w:ascii="宋体" w:hAnsi="宋体" w:cs="宋体"/>
          <w:color w:val="000000"/>
          <w:szCs w:val="20"/>
        </w:rPr>
        <w:t>18、接本试卷第</w:t>
      </w:r>
      <w:r>
        <w:rPr>
          <w:rFonts w:ascii="宋体" w:hAnsi="宋体" w:cs="宋体"/>
          <w:color w:val="000000"/>
          <w:szCs w:val="20"/>
        </w:rPr>
        <w:t>5</w:t>
      </w:r>
      <w:r>
        <w:rPr>
          <w:rFonts w:hint="eastAsia" w:ascii="宋体" w:hAnsi="宋体" w:cs="宋体"/>
          <w:color w:val="000000"/>
          <w:szCs w:val="20"/>
        </w:rPr>
        <w:t>小题，美元或港元</w:t>
      </w:r>
      <w:r>
        <w:rPr>
          <w:rFonts w:ascii="宋体" w:hAnsi="宋体" w:cs="宋体"/>
          <w:color w:val="000000"/>
          <w:szCs w:val="20"/>
        </w:rPr>
        <w:t>1</w:t>
      </w:r>
      <w:r>
        <w:rPr>
          <w:rFonts w:hint="eastAsia" w:ascii="宋体" w:hAnsi="宋体" w:cs="宋体"/>
          <w:color w:val="000000"/>
          <w:szCs w:val="20"/>
        </w:rPr>
        <w:t>个月远期汇率的变动趋势为（　　　）</w:t>
      </w:r>
    </w:p>
    <w:p>
      <w:pPr>
        <w:widowControl/>
        <w:snapToGrid w:val="0"/>
        <w:spacing w:line="400" w:lineRule="atLeast"/>
        <w:ind w:left="302" w:leftChars="114" w:hanging="63" w:hangingChars="30"/>
        <w:rPr>
          <w:rFonts w:hint="eastAsia" w:ascii="宋体" w:hAnsi="宋体" w:cs="宋体"/>
          <w:color w:val="000000"/>
          <w:szCs w:val="20"/>
        </w:rPr>
      </w:pPr>
      <w:r>
        <w:rPr>
          <w:rFonts w:ascii="宋体" w:hAnsi="宋体" w:cs="宋体"/>
          <w:color w:val="000000"/>
          <w:szCs w:val="20"/>
        </w:rPr>
        <w:t>A</w:t>
      </w:r>
      <w:r>
        <w:rPr>
          <w:rFonts w:hint="eastAsia" w:ascii="宋体" w:hAnsi="宋体" w:cs="宋体"/>
          <w:color w:val="000000"/>
          <w:szCs w:val="20"/>
        </w:rPr>
        <w:t>．港元对美元升水</w:t>
      </w:r>
      <w:r>
        <w:rPr>
          <w:rFonts w:ascii="宋体" w:hAnsi="宋体" w:cs="宋体"/>
          <w:color w:val="000000"/>
          <w:szCs w:val="20"/>
        </w:rPr>
        <w:t>                   </w:t>
      </w:r>
    </w:p>
    <w:p>
      <w:pPr>
        <w:widowControl/>
        <w:snapToGrid w:val="0"/>
        <w:spacing w:line="400" w:lineRule="atLeast"/>
        <w:ind w:left="302" w:leftChars="114" w:hanging="63" w:hangingChars="30"/>
        <w:rPr>
          <w:rFonts w:ascii="宋体" w:hAnsi="宋体" w:cs="宋体"/>
          <w:color w:val="000000"/>
          <w:szCs w:val="20"/>
        </w:rPr>
      </w:pPr>
      <w:r>
        <w:rPr>
          <w:rFonts w:ascii="宋体" w:hAnsi="宋体" w:cs="宋体"/>
          <w:color w:val="000000"/>
          <w:szCs w:val="20"/>
        </w:rPr>
        <w:t>B</w:t>
      </w:r>
      <w:r>
        <w:rPr>
          <w:rFonts w:hint="eastAsia" w:ascii="宋体" w:hAnsi="宋体" w:cs="宋体"/>
          <w:color w:val="000000"/>
          <w:szCs w:val="20"/>
        </w:rPr>
        <w:t>．美元对港元升水</w:t>
      </w:r>
    </w:p>
    <w:p>
      <w:pPr>
        <w:widowControl/>
        <w:snapToGrid w:val="0"/>
        <w:spacing w:line="400" w:lineRule="atLeast"/>
        <w:ind w:left="302" w:leftChars="114" w:hanging="63" w:hangingChars="30"/>
        <w:rPr>
          <w:rFonts w:hint="eastAsia" w:ascii="宋体" w:hAnsi="宋体" w:cs="宋体"/>
          <w:color w:val="000000"/>
          <w:szCs w:val="20"/>
        </w:rPr>
      </w:pPr>
      <w:r>
        <w:rPr>
          <w:rFonts w:ascii="宋体" w:hAnsi="宋体" w:cs="宋体"/>
          <w:color w:val="000000"/>
          <w:szCs w:val="20"/>
        </w:rPr>
        <w:t>C</w:t>
      </w:r>
      <w:r>
        <w:rPr>
          <w:rFonts w:hint="eastAsia" w:ascii="宋体" w:hAnsi="宋体" w:cs="宋体"/>
          <w:color w:val="000000"/>
          <w:szCs w:val="20"/>
        </w:rPr>
        <w:t>．港元对美元贴水</w:t>
      </w:r>
      <w:r>
        <w:rPr>
          <w:rFonts w:ascii="宋体" w:hAnsi="宋体" w:cs="宋体"/>
          <w:color w:val="000000"/>
          <w:szCs w:val="20"/>
        </w:rPr>
        <w:t>                  </w:t>
      </w:r>
    </w:p>
    <w:p>
      <w:pPr>
        <w:widowControl/>
        <w:snapToGrid w:val="0"/>
        <w:spacing w:line="400" w:lineRule="atLeast"/>
        <w:ind w:left="302" w:leftChars="114" w:hanging="63" w:hangingChars="30"/>
        <w:rPr>
          <w:rFonts w:ascii="宋体" w:hAnsi="宋体" w:cs="宋体"/>
          <w:color w:val="000000"/>
          <w:szCs w:val="20"/>
        </w:rPr>
      </w:pPr>
      <w:r>
        <w:rPr>
          <w:rFonts w:ascii="宋体" w:hAnsi="宋体" w:cs="宋体"/>
          <w:color w:val="000000"/>
          <w:szCs w:val="20"/>
        </w:rPr>
        <w:t>D</w:t>
      </w:r>
      <w:r>
        <w:rPr>
          <w:rFonts w:hint="eastAsia" w:ascii="宋体" w:hAnsi="宋体" w:cs="宋体"/>
          <w:color w:val="000000"/>
          <w:szCs w:val="20"/>
        </w:rPr>
        <w:t>．本币对外币贴水</w:t>
      </w:r>
    </w:p>
    <w:p>
      <w:pPr>
        <w:widowControl/>
        <w:snapToGrid w:val="0"/>
        <w:spacing w:line="400" w:lineRule="atLeast"/>
        <w:ind w:left="315" w:hanging="315"/>
        <w:rPr>
          <w:rFonts w:ascii="宋体" w:hAnsi="宋体" w:cs="宋体"/>
          <w:color w:val="000000"/>
          <w:szCs w:val="20"/>
        </w:rPr>
      </w:pPr>
      <w:r>
        <w:rPr>
          <w:rFonts w:hint="eastAsia" w:ascii="宋体" w:hAnsi="宋体" w:cs="宋体"/>
          <w:color w:val="000000"/>
          <w:szCs w:val="20"/>
        </w:rPr>
        <w:t>19、企业在境外选择交叉上市的主要障碍是按照东道国证券监管部门要求执行（　　　）</w:t>
      </w:r>
    </w:p>
    <w:p>
      <w:pPr>
        <w:widowControl/>
        <w:snapToGrid w:val="0"/>
        <w:spacing w:line="400" w:lineRule="atLeast"/>
        <w:ind w:left="302" w:leftChars="114" w:hanging="63" w:hangingChars="30"/>
        <w:rPr>
          <w:rFonts w:hint="eastAsia" w:ascii="宋体" w:hAnsi="宋体" w:cs="宋体"/>
          <w:color w:val="000000"/>
          <w:szCs w:val="20"/>
        </w:rPr>
      </w:pPr>
      <w:r>
        <w:rPr>
          <w:rFonts w:ascii="宋体" w:hAnsi="宋体" w:cs="宋体"/>
          <w:color w:val="000000"/>
          <w:szCs w:val="20"/>
        </w:rPr>
        <w:t>A</w:t>
      </w:r>
      <w:r>
        <w:rPr>
          <w:rFonts w:hint="eastAsia" w:ascii="宋体" w:hAnsi="宋体" w:cs="宋体"/>
          <w:color w:val="000000"/>
          <w:szCs w:val="20"/>
        </w:rPr>
        <w:t>．信用评级标准</w:t>
      </w:r>
      <w:r>
        <w:rPr>
          <w:rFonts w:ascii="宋体" w:hAnsi="宋体" w:cs="宋体"/>
          <w:color w:val="000000"/>
          <w:szCs w:val="20"/>
        </w:rPr>
        <w:t>                         </w:t>
      </w:r>
    </w:p>
    <w:p>
      <w:pPr>
        <w:widowControl/>
        <w:snapToGrid w:val="0"/>
        <w:spacing w:line="400" w:lineRule="atLeast"/>
        <w:ind w:left="302" w:leftChars="114" w:hanging="63" w:hangingChars="30"/>
        <w:rPr>
          <w:rFonts w:ascii="宋体" w:hAnsi="宋体" w:cs="宋体"/>
          <w:color w:val="000000"/>
          <w:szCs w:val="20"/>
        </w:rPr>
      </w:pPr>
      <w:r>
        <w:rPr>
          <w:rFonts w:ascii="宋体" w:hAnsi="宋体" w:cs="宋体"/>
          <w:color w:val="000000"/>
          <w:szCs w:val="20"/>
        </w:rPr>
        <w:t>B</w:t>
      </w:r>
      <w:r>
        <w:rPr>
          <w:rFonts w:hint="eastAsia" w:ascii="宋体" w:hAnsi="宋体" w:cs="宋体"/>
          <w:color w:val="000000"/>
          <w:szCs w:val="20"/>
        </w:rPr>
        <w:t>．资产规模标准</w:t>
      </w:r>
    </w:p>
    <w:p>
      <w:pPr>
        <w:widowControl/>
        <w:snapToGrid w:val="0"/>
        <w:spacing w:line="400" w:lineRule="atLeast"/>
        <w:ind w:left="302" w:leftChars="114" w:hanging="63" w:hangingChars="30"/>
        <w:rPr>
          <w:rFonts w:hint="eastAsia" w:ascii="宋体" w:hAnsi="宋体" w:cs="宋体"/>
          <w:color w:val="000000"/>
          <w:szCs w:val="20"/>
        </w:rPr>
      </w:pPr>
      <w:r>
        <w:rPr>
          <w:rFonts w:ascii="宋体" w:hAnsi="宋体" w:cs="宋体"/>
          <w:color w:val="000000"/>
          <w:szCs w:val="20"/>
        </w:rPr>
        <w:t>C</w:t>
      </w:r>
      <w:r>
        <w:rPr>
          <w:rFonts w:hint="eastAsia" w:ascii="宋体" w:hAnsi="宋体" w:cs="宋体"/>
          <w:color w:val="000000"/>
          <w:szCs w:val="20"/>
        </w:rPr>
        <w:t>．信息披露标准</w:t>
      </w:r>
      <w:r>
        <w:rPr>
          <w:rFonts w:ascii="宋体" w:hAnsi="宋体" w:cs="宋体"/>
          <w:color w:val="000000"/>
          <w:szCs w:val="20"/>
        </w:rPr>
        <w:t>                         </w:t>
      </w:r>
    </w:p>
    <w:p>
      <w:pPr>
        <w:widowControl/>
        <w:snapToGrid w:val="0"/>
        <w:spacing w:line="400" w:lineRule="atLeast"/>
        <w:ind w:left="302" w:leftChars="114" w:hanging="63" w:hangingChars="30"/>
        <w:rPr>
          <w:rFonts w:ascii="宋体" w:hAnsi="宋体" w:cs="宋体"/>
          <w:color w:val="000000"/>
          <w:szCs w:val="20"/>
        </w:rPr>
      </w:pPr>
      <w:r>
        <w:rPr>
          <w:rFonts w:ascii="宋体" w:hAnsi="宋体" w:cs="宋体"/>
          <w:color w:val="000000"/>
          <w:szCs w:val="20"/>
        </w:rPr>
        <w:t>D</w:t>
      </w:r>
      <w:r>
        <w:rPr>
          <w:rFonts w:hint="eastAsia" w:ascii="宋体" w:hAnsi="宋体" w:cs="宋体"/>
          <w:color w:val="000000"/>
          <w:szCs w:val="20"/>
        </w:rPr>
        <w:t>．主板市场上市资格标准</w:t>
      </w:r>
    </w:p>
    <w:p>
      <w:pPr>
        <w:widowControl/>
        <w:snapToGrid w:val="0"/>
        <w:spacing w:line="400" w:lineRule="atLeast"/>
        <w:ind w:left="315" w:hanging="315"/>
        <w:rPr>
          <w:rFonts w:ascii="宋体" w:hAnsi="宋体" w:cs="宋体"/>
          <w:color w:val="000000"/>
          <w:szCs w:val="20"/>
        </w:rPr>
      </w:pPr>
      <w:r>
        <w:rPr>
          <w:rFonts w:hint="eastAsia" w:ascii="宋体" w:hAnsi="宋体" w:cs="宋体"/>
          <w:color w:val="000000"/>
          <w:szCs w:val="20"/>
        </w:rPr>
        <w:t>20、国际租赁业务中的租赁利率等于（　　　）</w:t>
      </w:r>
    </w:p>
    <w:p>
      <w:pPr>
        <w:widowControl/>
        <w:snapToGrid w:val="0"/>
        <w:spacing w:line="400" w:lineRule="atLeast"/>
        <w:ind w:left="302" w:leftChars="114" w:hanging="63" w:hangingChars="30"/>
        <w:rPr>
          <w:rFonts w:hint="eastAsia" w:ascii="宋体" w:hAnsi="宋体" w:cs="宋体"/>
          <w:color w:val="000000"/>
          <w:szCs w:val="20"/>
        </w:rPr>
      </w:pPr>
      <w:r>
        <w:rPr>
          <w:rFonts w:ascii="宋体" w:hAnsi="宋体" w:cs="宋体"/>
          <w:color w:val="000000"/>
          <w:szCs w:val="20"/>
        </w:rPr>
        <w:t>A</w:t>
      </w:r>
      <w:r>
        <w:rPr>
          <w:rFonts w:hint="eastAsia" w:ascii="宋体" w:hAnsi="宋体" w:cs="宋体"/>
          <w:color w:val="000000"/>
          <w:szCs w:val="20"/>
        </w:rPr>
        <w:t>．租赁净收益与利润之比</w:t>
      </w:r>
      <w:r>
        <w:rPr>
          <w:rFonts w:ascii="宋体" w:hAnsi="宋体" w:cs="宋体"/>
          <w:color w:val="000000"/>
          <w:szCs w:val="20"/>
        </w:rPr>
        <w:t>                       </w:t>
      </w:r>
    </w:p>
    <w:p>
      <w:pPr>
        <w:widowControl/>
        <w:snapToGrid w:val="0"/>
        <w:spacing w:line="400" w:lineRule="atLeast"/>
        <w:ind w:left="302" w:leftChars="114" w:hanging="63" w:hangingChars="30"/>
        <w:rPr>
          <w:rFonts w:ascii="宋体" w:hAnsi="宋体" w:cs="宋体"/>
          <w:color w:val="000000"/>
          <w:szCs w:val="20"/>
        </w:rPr>
      </w:pPr>
      <w:r>
        <w:rPr>
          <w:rFonts w:ascii="宋体" w:hAnsi="宋体" w:cs="宋体"/>
          <w:color w:val="000000"/>
          <w:szCs w:val="20"/>
        </w:rPr>
        <w:t>B</w:t>
      </w:r>
      <w:r>
        <w:rPr>
          <w:rFonts w:hint="eastAsia" w:ascii="宋体" w:hAnsi="宋体" w:cs="宋体"/>
          <w:color w:val="000000"/>
          <w:szCs w:val="20"/>
        </w:rPr>
        <w:t>．融资成本与租赁收益之比</w:t>
      </w:r>
    </w:p>
    <w:p>
      <w:pPr>
        <w:widowControl/>
        <w:snapToGrid w:val="0"/>
        <w:spacing w:line="400" w:lineRule="atLeast"/>
        <w:ind w:left="302" w:leftChars="114" w:hanging="63" w:hangingChars="30"/>
        <w:rPr>
          <w:rFonts w:hint="eastAsia" w:ascii="宋体" w:hAnsi="宋体" w:cs="宋体"/>
          <w:color w:val="000000"/>
          <w:szCs w:val="20"/>
        </w:rPr>
      </w:pPr>
      <w:r>
        <w:rPr>
          <w:rFonts w:ascii="宋体" w:hAnsi="宋体" w:cs="宋体"/>
          <w:color w:val="000000"/>
          <w:szCs w:val="20"/>
        </w:rPr>
        <w:t>C</w:t>
      </w:r>
      <w:r>
        <w:rPr>
          <w:rFonts w:hint="eastAsia" w:ascii="宋体" w:hAnsi="宋体" w:cs="宋体"/>
          <w:color w:val="000000"/>
          <w:szCs w:val="20"/>
        </w:rPr>
        <w:t>．设备购置成本与融资成本之比</w:t>
      </w:r>
      <w:r>
        <w:rPr>
          <w:rFonts w:ascii="宋体" w:hAnsi="宋体" w:cs="宋体"/>
          <w:color w:val="000000"/>
          <w:szCs w:val="20"/>
        </w:rPr>
        <w:t xml:space="preserve">                    </w:t>
      </w:r>
    </w:p>
    <w:p>
      <w:pPr>
        <w:widowControl/>
        <w:snapToGrid w:val="0"/>
        <w:spacing w:line="400" w:lineRule="atLeast"/>
        <w:ind w:left="302" w:leftChars="114" w:hanging="63" w:hangingChars="30"/>
        <w:rPr>
          <w:rFonts w:ascii="宋体" w:hAnsi="宋体" w:cs="宋体"/>
          <w:color w:val="000000"/>
          <w:szCs w:val="20"/>
        </w:rPr>
      </w:pPr>
      <w:r>
        <w:rPr>
          <w:rFonts w:ascii="宋体" w:hAnsi="宋体" w:cs="宋体"/>
          <w:color w:val="000000"/>
          <w:szCs w:val="20"/>
        </w:rPr>
        <w:t>D</w:t>
      </w:r>
      <w:r>
        <w:rPr>
          <w:rFonts w:hint="eastAsia" w:ascii="宋体" w:hAnsi="宋体" w:cs="宋体"/>
          <w:color w:val="000000"/>
          <w:szCs w:val="20"/>
        </w:rPr>
        <w:t>．租赁收益与租赁净投资之比</w:t>
      </w:r>
    </w:p>
    <w:p>
      <w:pPr>
        <w:spacing w:line="360" w:lineRule="auto"/>
        <w:rPr>
          <w:rFonts w:hint="eastAsia" w:ascii="宋体" w:hAnsi="宋体" w:cs="宋体"/>
          <w:color w:val="000000"/>
          <w:szCs w:val="20"/>
        </w:rPr>
      </w:pPr>
    </w:p>
    <w:p>
      <w:pPr>
        <w:spacing w:line="360" w:lineRule="auto"/>
        <w:rPr>
          <w:rFonts w:hint="eastAsia" w:ascii="宋体"/>
          <w:color w:val="000000"/>
          <w:sz w:val="24"/>
        </w:rPr>
      </w:pPr>
      <w:r>
        <w:rPr>
          <w:rFonts w:hint="eastAsia" w:ascii="宋体"/>
          <w:color w:val="000000"/>
          <w:sz w:val="24"/>
        </w:rPr>
        <w:t>（三）简答题（共4题，每题10分，共40分）</w:t>
      </w:r>
    </w:p>
    <w:p>
      <w:pPr>
        <w:spacing w:line="360" w:lineRule="auto"/>
        <w:rPr>
          <w:rFonts w:ascii="宋体" w:hAnsi="宋体" w:cs="宋体"/>
          <w:color w:val="000000"/>
          <w:szCs w:val="20"/>
        </w:rPr>
      </w:pPr>
      <w:r>
        <w:rPr>
          <w:rFonts w:ascii="宋体" w:hAnsi="宋体" w:cs="宋体"/>
          <w:color w:val="000000"/>
          <w:szCs w:val="20"/>
        </w:rPr>
        <w:t>1、</w:t>
      </w:r>
      <w:r>
        <w:rPr>
          <w:rFonts w:hint="eastAsia" w:ascii="宋体" w:hAnsi="宋体" w:cs="宋体"/>
          <w:color w:val="000000"/>
          <w:szCs w:val="20"/>
        </w:rPr>
        <w:t>简述有效保护率的含义及其应用。</w:t>
      </w:r>
    </w:p>
    <w:p>
      <w:pPr>
        <w:spacing w:line="360" w:lineRule="auto"/>
        <w:rPr>
          <w:rFonts w:hint="eastAsia" w:ascii="宋体" w:hAnsi="宋体" w:cs="宋体"/>
          <w:color w:val="000000"/>
          <w:szCs w:val="20"/>
        </w:rPr>
      </w:pPr>
      <w:r>
        <w:rPr>
          <w:rFonts w:ascii="宋体" w:hAnsi="宋体" w:cs="宋体"/>
          <w:color w:val="000000"/>
          <w:szCs w:val="20"/>
        </w:rPr>
        <w:t>2、</w:t>
      </w:r>
      <w:r>
        <w:rPr>
          <w:rFonts w:hint="eastAsia" w:ascii="宋体" w:hAnsi="宋体" w:cs="宋体"/>
          <w:color w:val="000000"/>
          <w:szCs w:val="20"/>
        </w:rPr>
        <w:t>比较优势理论和绝对优势理论</w:t>
      </w:r>
      <w:r>
        <w:rPr>
          <w:rFonts w:ascii="宋体" w:hAnsi="宋体" w:cs="宋体"/>
          <w:color w:val="000000"/>
          <w:szCs w:val="20"/>
        </w:rPr>
        <w:t>有哪些</w:t>
      </w:r>
      <w:r>
        <w:rPr>
          <w:rFonts w:hint="eastAsia" w:ascii="宋体" w:hAnsi="宋体" w:cs="宋体"/>
          <w:color w:val="000000"/>
          <w:szCs w:val="20"/>
        </w:rPr>
        <w:t>联系与区别</w:t>
      </w:r>
      <w:r>
        <w:rPr>
          <w:rFonts w:ascii="宋体" w:hAnsi="宋体" w:cs="宋体"/>
          <w:color w:val="000000"/>
          <w:szCs w:val="20"/>
        </w:rPr>
        <w:t>？</w:t>
      </w:r>
    </w:p>
    <w:p>
      <w:pPr>
        <w:spacing w:line="360" w:lineRule="auto"/>
        <w:rPr>
          <w:rFonts w:hint="eastAsia" w:ascii="宋体" w:hAnsi="宋体" w:cs="宋体"/>
          <w:color w:val="000000"/>
          <w:szCs w:val="20"/>
        </w:rPr>
      </w:pPr>
      <w:r>
        <w:rPr>
          <w:rFonts w:hint="eastAsia" w:ascii="宋体" w:hAnsi="宋体" w:cs="宋体"/>
          <w:color w:val="000000"/>
          <w:szCs w:val="20"/>
        </w:rPr>
        <w:t>3、采用托收方式收取货款时，出口方为什么要争取按CIF或CIP条件成交？如果争取不到，应采取何种方法减少风险？</w:t>
      </w:r>
    </w:p>
    <w:p>
      <w:pPr>
        <w:spacing w:line="360" w:lineRule="auto"/>
        <w:rPr>
          <w:rFonts w:hint="eastAsia" w:ascii="宋体" w:hAnsi="宋体" w:cs="宋体"/>
          <w:color w:val="000000"/>
          <w:szCs w:val="20"/>
        </w:rPr>
      </w:pPr>
      <w:r>
        <w:rPr>
          <w:rFonts w:hint="eastAsia" w:ascii="宋体" w:hAnsi="宋体" w:cs="宋体"/>
          <w:color w:val="000000"/>
          <w:szCs w:val="20"/>
        </w:rPr>
        <w:t>4、提高法定准备金率可以改变本国国际资本流动方向吗？为什么？</w:t>
      </w:r>
    </w:p>
    <w:p>
      <w:pPr>
        <w:spacing w:line="360" w:lineRule="auto"/>
        <w:rPr>
          <w:rFonts w:hint="eastAsia" w:ascii="宋体"/>
          <w:color w:val="000000"/>
          <w:sz w:val="24"/>
        </w:rPr>
      </w:pPr>
    </w:p>
    <w:p>
      <w:pPr>
        <w:spacing w:line="360" w:lineRule="auto"/>
        <w:rPr>
          <w:rFonts w:hint="eastAsia" w:ascii="宋体"/>
          <w:color w:val="000000"/>
          <w:sz w:val="24"/>
        </w:rPr>
      </w:pPr>
      <w:r>
        <w:rPr>
          <w:rFonts w:hint="eastAsia" w:ascii="宋体"/>
          <w:color w:val="000000"/>
          <w:sz w:val="24"/>
        </w:rPr>
        <w:t>（四）分析计算题（共3题，前2题每题15分，第3题10分，共40分）</w:t>
      </w:r>
    </w:p>
    <w:p>
      <w:pPr>
        <w:spacing w:line="360" w:lineRule="auto"/>
        <w:rPr>
          <w:rFonts w:hint="eastAsia" w:ascii="宋体" w:hAnsi="宋体" w:cs="宋体"/>
          <w:color w:val="000000"/>
          <w:szCs w:val="20"/>
        </w:rPr>
      </w:pPr>
      <w:r>
        <w:rPr>
          <w:rFonts w:hint="eastAsia" w:ascii="宋体" w:hAnsi="宋体" w:cs="宋体"/>
          <w:color w:val="000000"/>
          <w:szCs w:val="20"/>
        </w:rPr>
        <w:t>1、C国某外贸公司向德国商人出口一批高档瓷器。通过电报达成的交易条件规定:凭样品买卖，每一件高档瓷器装一箱，共100件100箱；价格为每件2万美元CIF汉堡，合同总金额200万美元；以不可撤销即期信用证付款；复验期限为货到后20天。当时由于交货时间较紧，在与样品相符的货物不足100件的情况下交了4件与样品不符的同类产品，并按合同规定向保险公司投保了一切险。这样C国外贸公司的所有单据与信用证在表面上是完全相符的。德国商人收到货物后发现了两种情况：一是货物中有4件货物与样品不符；二是货物在运输途中有6件货物已经碰损破碎。问：</w:t>
      </w:r>
    </w:p>
    <w:p>
      <w:pPr>
        <w:spacing w:line="360" w:lineRule="auto"/>
        <w:rPr>
          <w:rFonts w:hint="eastAsia" w:ascii="宋体" w:hAnsi="宋体" w:cs="宋体"/>
          <w:color w:val="000000"/>
          <w:szCs w:val="20"/>
        </w:rPr>
      </w:pPr>
      <w:r>
        <w:rPr>
          <w:rFonts w:hint="eastAsia" w:ascii="宋体" w:hAnsi="宋体" w:cs="宋体"/>
          <w:color w:val="000000"/>
          <w:szCs w:val="20"/>
        </w:rPr>
        <w:t>（1）由于实际所交货物有4箱是与样品不符的，C国外贸公司能否得到议付行的付款？为什么？</w:t>
      </w:r>
    </w:p>
    <w:p>
      <w:pPr>
        <w:spacing w:line="360" w:lineRule="auto"/>
        <w:rPr>
          <w:rFonts w:hint="eastAsia" w:ascii="宋体" w:hAnsi="宋体" w:cs="宋体"/>
          <w:color w:val="000000"/>
          <w:szCs w:val="20"/>
        </w:rPr>
      </w:pPr>
      <w:r>
        <w:rPr>
          <w:rFonts w:hint="eastAsia" w:ascii="宋体" w:hAnsi="宋体" w:cs="宋体"/>
          <w:color w:val="000000"/>
          <w:szCs w:val="20"/>
        </w:rPr>
        <w:t>（2）德国商人应如何正确处理所发现的两种情况？请分别说明理由。</w:t>
      </w:r>
    </w:p>
    <w:p>
      <w:pPr>
        <w:spacing w:line="360" w:lineRule="auto"/>
        <w:rPr>
          <w:rFonts w:hint="eastAsia" w:ascii="宋体" w:hAnsi="宋体" w:cs="宋体"/>
          <w:color w:val="000000"/>
          <w:szCs w:val="20"/>
        </w:rPr>
      </w:pPr>
    </w:p>
    <w:p>
      <w:pPr>
        <w:spacing w:line="360" w:lineRule="auto"/>
        <w:rPr>
          <w:rFonts w:hint="eastAsia" w:ascii="宋体" w:hAnsi="宋体" w:cs="宋体"/>
          <w:color w:val="000000"/>
          <w:szCs w:val="20"/>
        </w:rPr>
      </w:pPr>
      <w:r>
        <w:rPr>
          <w:rFonts w:hint="eastAsia" w:ascii="宋体" w:hAnsi="宋体" w:cs="宋体"/>
          <w:color w:val="000000"/>
          <w:szCs w:val="20"/>
        </w:rPr>
        <w:t>2、下表列出了加拿大和中国生产1单位计算机和1单位小麦所需的劳动时间。假定生产计算机和小麦都只用劳动，加拿大的总劳动为660小时，中国总劳动为900小时。</w:t>
      </w:r>
    </w:p>
    <w:tbl>
      <w:tblPr>
        <w:tblStyle w:val="8"/>
        <w:tblW w:w="0" w:type="auto"/>
        <w:tblInd w:w="0"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39"/>
        <w:gridCol w:w="1292"/>
        <w:gridCol w:w="974"/>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auto"/>
        </w:trPr>
        <w:tc>
          <w:tcPr>
            <w:tcW w:w="1239" w:type="dxa"/>
            <w:tcBorders>
              <w:bottom w:val="single" w:color="000000" w:sz="6" w:space="0"/>
              <w:right w:val="single" w:color="000000" w:sz="6" w:space="0"/>
            </w:tcBorders>
            <w:noWrap w:val="0"/>
            <w:vAlign w:val="top"/>
          </w:tcPr>
          <w:p>
            <w:pPr>
              <w:framePr w:hSpace="180" w:wrap="around" w:vAnchor="text" w:hAnchor="page" w:x="4423" w:y="122"/>
              <w:spacing w:line="360" w:lineRule="auto"/>
              <w:rPr>
                <w:rFonts w:hint="eastAsia" w:ascii="宋体" w:hAnsi="宋体" w:cs="宋体"/>
                <w:color w:val="000000"/>
                <w:szCs w:val="20"/>
              </w:rPr>
            </w:pPr>
          </w:p>
        </w:tc>
        <w:tc>
          <w:tcPr>
            <w:tcW w:w="1292" w:type="dxa"/>
            <w:tcBorders>
              <w:left w:val="nil"/>
              <w:bottom w:val="single" w:color="000000" w:sz="6" w:space="0"/>
            </w:tcBorders>
            <w:noWrap w:val="0"/>
            <w:vAlign w:val="top"/>
          </w:tcPr>
          <w:p>
            <w:pPr>
              <w:framePr w:hSpace="180" w:wrap="around" w:vAnchor="text" w:hAnchor="page" w:x="4423" w:y="122"/>
              <w:spacing w:line="360" w:lineRule="auto"/>
              <w:rPr>
                <w:rFonts w:hint="eastAsia" w:ascii="宋体" w:hAnsi="宋体" w:cs="宋体"/>
                <w:color w:val="000000"/>
                <w:szCs w:val="20"/>
              </w:rPr>
            </w:pPr>
            <w:r>
              <w:rPr>
                <w:rFonts w:hint="eastAsia" w:ascii="宋体" w:hAnsi="宋体" w:cs="宋体"/>
                <w:color w:val="000000"/>
                <w:szCs w:val="20"/>
              </w:rPr>
              <w:t>计算机</w:t>
            </w:r>
          </w:p>
        </w:tc>
        <w:tc>
          <w:tcPr>
            <w:tcW w:w="974" w:type="dxa"/>
            <w:tcBorders>
              <w:bottom w:val="single" w:color="000000" w:sz="6" w:space="0"/>
            </w:tcBorders>
            <w:noWrap w:val="0"/>
            <w:vAlign w:val="top"/>
          </w:tcPr>
          <w:p>
            <w:pPr>
              <w:framePr w:hSpace="180" w:wrap="around" w:vAnchor="text" w:hAnchor="page" w:x="4423" w:y="122"/>
              <w:spacing w:line="360" w:lineRule="auto"/>
              <w:rPr>
                <w:rFonts w:hint="eastAsia" w:ascii="宋体" w:hAnsi="宋体" w:cs="宋体"/>
                <w:color w:val="000000"/>
                <w:szCs w:val="20"/>
              </w:rPr>
            </w:pPr>
            <w:r>
              <w:rPr>
                <w:rFonts w:hint="eastAsia" w:ascii="宋体" w:hAnsi="宋体" w:cs="宋体"/>
                <w:color w:val="000000"/>
                <w:szCs w:val="20"/>
              </w:rPr>
              <w:t>小麦</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auto"/>
        </w:trPr>
        <w:tc>
          <w:tcPr>
            <w:tcW w:w="1239" w:type="dxa"/>
            <w:tcBorders>
              <w:top w:val="nil"/>
              <w:right w:val="single" w:color="000000" w:sz="6" w:space="0"/>
            </w:tcBorders>
            <w:noWrap w:val="0"/>
            <w:vAlign w:val="top"/>
          </w:tcPr>
          <w:p>
            <w:pPr>
              <w:framePr w:hSpace="180" w:wrap="around" w:vAnchor="text" w:hAnchor="page" w:x="4423" w:y="122"/>
              <w:spacing w:line="360" w:lineRule="auto"/>
              <w:rPr>
                <w:rFonts w:hint="eastAsia" w:ascii="宋体" w:hAnsi="宋体" w:cs="宋体"/>
                <w:color w:val="000000"/>
                <w:szCs w:val="20"/>
              </w:rPr>
            </w:pPr>
            <w:r>
              <w:rPr>
                <w:rFonts w:hint="eastAsia" w:ascii="宋体" w:hAnsi="宋体" w:cs="宋体"/>
                <w:color w:val="000000"/>
                <w:szCs w:val="20"/>
              </w:rPr>
              <w:t>中国</w:t>
            </w:r>
          </w:p>
        </w:tc>
        <w:tc>
          <w:tcPr>
            <w:tcW w:w="1292" w:type="dxa"/>
            <w:tcBorders>
              <w:top w:val="nil"/>
              <w:left w:val="nil"/>
            </w:tcBorders>
            <w:noWrap w:val="0"/>
            <w:vAlign w:val="top"/>
          </w:tcPr>
          <w:p>
            <w:pPr>
              <w:framePr w:hSpace="180" w:wrap="around" w:vAnchor="text" w:hAnchor="page" w:x="4423" w:y="122"/>
              <w:spacing w:line="360" w:lineRule="auto"/>
              <w:rPr>
                <w:rFonts w:hint="eastAsia" w:ascii="宋体" w:hAnsi="宋体" w:cs="宋体"/>
                <w:color w:val="000000"/>
                <w:szCs w:val="20"/>
              </w:rPr>
            </w:pPr>
            <w:r>
              <w:rPr>
                <w:rFonts w:hint="eastAsia" w:ascii="宋体" w:hAnsi="宋体" w:cs="宋体"/>
                <w:color w:val="000000"/>
                <w:szCs w:val="20"/>
              </w:rPr>
              <w:t>100小时</w:t>
            </w:r>
          </w:p>
        </w:tc>
        <w:tc>
          <w:tcPr>
            <w:tcW w:w="974" w:type="dxa"/>
            <w:tcBorders>
              <w:top w:val="nil"/>
            </w:tcBorders>
            <w:noWrap w:val="0"/>
            <w:vAlign w:val="top"/>
          </w:tcPr>
          <w:p>
            <w:pPr>
              <w:framePr w:hSpace="180" w:wrap="around" w:vAnchor="text" w:hAnchor="page" w:x="4423" w:y="122"/>
              <w:spacing w:line="360" w:lineRule="auto"/>
              <w:rPr>
                <w:rFonts w:hint="eastAsia" w:ascii="宋体" w:hAnsi="宋体" w:cs="宋体"/>
                <w:color w:val="000000"/>
                <w:szCs w:val="20"/>
              </w:rPr>
            </w:pPr>
            <w:r>
              <w:rPr>
                <w:rFonts w:hint="eastAsia" w:ascii="宋体" w:hAnsi="宋体" w:cs="宋体"/>
                <w:color w:val="000000"/>
                <w:szCs w:val="20"/>
              </w:rPr>
              <w:t>5小时</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auto"/>
        </w:trPr>
        <w:tc>
          <w:tcPr>
            <w:tcW w:w="1239" w:type="dxa"/>
            <w:tcBorders>
              <w:right w:val="single" w:color="000000" w:sz="6" w:space="0"/>
            </w:tcBorders>
            <w:noWrap w:val="0"/>
            <w:vAlign w:val="top"/>
          </w:tcPr>
          <w:p>
            <w:pPr>
              <w:framePr w:hSpace="180" w:wrap="around" w:vAnchor="text" w:hAnchor="page" w:x="4423" w:y="122"/>
              <w:spacing w:line="360" w:lineRule="auto"/>
              <w:rPr>
                <w:rFonts w:hint="eastAsia" w:ascii="宋体" w:hAnsi="宋体" w:cs="宋体"/>
                <w:color w:val="000000"/>
                <w:szCs w:val="20"/>
              </w:rPr>
            </w:pPr>
            <w:r>
              <w:rPr>
                <w:rFonts w:hint="eastAsia" w:ascii="宋体" w:hAnsi="宋体" w:cs="宋体"/>
                <w:color w:val="000000"/>
                <w:szCs w:val="20"/>
              </w:rPr>
              <w:t>加拿大</w:t>
            </w:r>
          </w:p>
        </w:tc>
        <w:tc>
          <w:tcPr>
            <w:tcW w:w="1292" w:type="dxa"/>
            <w:tcBorders>
              <w:left w:val="nil"/>
            </w:tcBorders>
            <w:noWrap w:val="0"/>
            <w:vAlign w:val="top"/>
          </w:tcPr>
          <w:p>
            <w:pPr>
              <w:framePr w:hSpace="180" w:wrap="around" w:vAnchor="text" w:hAnchor="page" w:x="4423" w:y="122"/>
              <w:spacing w:line="360" w:lineRule="auto"/>
              <w:rPr>
                <w:rFonts w:hint="eastAsia" w:ascii="宋体" w:hAnsi="宋体" w:cs="宋体"/>
                <w:color w:val="000000"/>
                <w:szCs w:val="20"/>
              </w:rPr>
            </w:pPr>
            <w:r>
              <w:rPr>
                <w:rFonts w:hint="eastAsia" w:ascii="宋体" w:hAnsi="宋体" w:cs="宋体"/>
                <w:color w:val="000000"/>
                <w:szCs w:val="20"/>
              </w:rPr>
              <w:t>60小时</w:t>
            </w:r>
          </w:p>
        </w:tc>
        <w:tc>
          <w:tcPr>
            <w:tcW w:w="974" w:type="dxa"/>
            <w:noWrap w:val="0"/>
            <w:vAlign w:val="top"/>
          </w:tcPr>
          <w:p>
            <w:pPr>
              <w:framePr w:hSpace="180" w:wrap="around" w:vAnchor="text" w:hAnchor="page" w:x="4423" w:y="122"/>
              <w:spacing w:line="360" w:lineRule="auto"/>
              <w:rPr>
                <w:rFonts w:hint="eastAsia" w:ascii="宋体" w:hAnsi="宋体" w:cs="宋体"/>
                <w:color w:val="000000"/>
                <w:szCs w:val="20"/>
              </w:rPr>
            </w:pPr>
            <w:r>
              <w:rPr>
                <w:rFonts w:hint="eastAsia" w:ascii="宋体" w:hAnsi="宋体" w:cs="宋体"/>
                <w:color w:val="000000"/>
                <w:szCs w:val="20"/>
              </w:rPr>
              <w:t>4小时</w:t>
            </w:r>
          </w:p>
        </w:tc>
      </w:tr>
    </w:tbl>
    <w:p>
      <w:pPr>
        <w:spacing w:line="360" w:lineRule="auto"/>
        <w:rPr>
          <w:rFonts w:hint="eastAsia" w:ascii="宋体" w:hAnsi="宋体" w:cs="宋体"/>
          <w:color w:val="000000"/>
          <w:szCs w:val="20"/>
        </w:rPr>
      </w:pPr>
    </w:p>
    <w:p>
      <w:pPr>
        <w:spacing w:line="360" w:lineRule="auto"/>
        <w:rPr>
          <w:rFonts w:hint="eastAsia" w:ascii="宋体" w:hAnsi="宋体" w:cs="宋体"/>
          <w:color w:val="000000"/>
          <w:szCs w:val="20"/>
        </w:rPr>
      </w:pPr>
    </w:p>
    <w:p>
      <w:pPr>
        <w:spacing w:line="360" w:lineRule="auto"/>
        <w:rPr>
          <w:rFonts w:hint="eastAsia" w:ascii="宋体" w:hAnsi="宋体" w:cs="宋体"/>
          <w:color w:val="000000"/>
          <w:szCs w:val="20"/>
        </w:rPr>
      </w:pPr>
    </w:p>
    <w:p>
      <w:pPr>
        <w:spacing w:line="360" w:lineRule="auto"/>
        <w:rPr>
          <w:rFonts w:hint="eastAsia" w:ascii="宋体" w:hAnsi="宋体" w:cs="宋体"/>
          <w:color w:val="000000"/>
          <w:szCs w:val="20"/>
        </w:rPr>
      </w:pPr>
    </w:p>
    <w:p>
      <w:pPr>
        <w:spacing w:line="360" w:lineRule="auto"/>
        <w:rPr>
          <w:rFonts w:hint="eastAsia" w:ascii="宋体" w:hAnsi="宋体" w:cs="宋体"/>
          <w:color w:val="000000"/>
          <w:szCs w:val="20"/>
        </w:rPr>
      </w:pPr>
      <w:r>
        <w:rPr>
          <w:rFonts w:hint="eastAsia" w:ascii="宋体" w:hAnsi="宋体" w:cs="宋体"/>
          <w:color w:val="000000"/>
          <w:szCs w:val="20"/>
        </w:rPr>
        <w:t>(1) 计算不发生贸易时各国生产计算机的机会成本。</w:t>
      </w:r>
    </w:p>
    <w:p>
      <w:pPr>
        <w:spacing w:line="360" w:lineRule="auto"/>
        <w:rPr>
          <w:rFonts w:hint="eastAsia" w:ascii="宋体" w:hAnsi="宋体" w:cs="宋体"/>
          <w:color w:val="000000"/>
          <w:szCs w:val="20"/>
        </w:rPr>
      </w:pPr>
      <w:r>
        <w:rPr>
          <w:rFonts w:hint="eastAsia" w:ascii="宋体" w:hAnsi="宋体" w:cs="宋体"/>
          <w:color w:val="000000"/>
          <w:szCs w:val="20"/>
        </w:rPr>
        <w:t>(2) 哪个国家具有生产计算机的比较优势？哪个国家具有生产小麦的比较优 势？</w:t>
      </w:r>
    </w:p>
    <w:p>
      <w:pPr>
        <w:spacing w:line="360" w:lineRule="auto"/>
        <w:rPr>
          <w:rFonts w:hint="eastAsia" w:ascii="宋体" w:hAnsi="宋体" w:cs="宋体"/>
          <w:color w:val="000000"/>
          <w:szCs w:val="20"/>
        </w:rPr>
      </w:pPr>
      <w:r>
        <w:rPr>
          <w:rFonts w:hint="eastAsia" w:ascii="宋体" w:hAnsi="宋体" w:cs="宋体"/>
          <w:color w:val="000000"/>
          <w:szCs w:val="20"/>
        </w:rPr>
        <w:t>(3) 如果给定世界价格是1单位计算机交换18单位的小麦，加拿大参与贸易可以从每单位的进口中节省多少劳动时间？中国可以从每单位进口中节省多少劳动时间？</w:t>
      </w:r>
    </w:p>
    <w:p>
      <w:pPr>
        <w:spacing w:line="360" w:lineRule="auto"/>
        <w:rPr>
          <w:rFonts w:hint="eastAsia" w:ascii="宋体" w:hAnsi="宋体" w:cs="宋体"/>
          <w:color w:val="000000"/>
          <w:szCs w:val="20"/>
        </w:rPr>
      </w:pPr>
      <w:r>
        <w:rPr>
          <w:rFonts w:hint="eastAsia" w:ascii="宋体" w:hAnsi="宋体" w:cs="宋体"/>
          <w:color w:val="000000"/>
          <w:szCs w:val="20"/>
        </w:rPr>
        <w:t>(4) 在自由贸易的情况下，各国应生产什么产品，数量是多少？</w:t>
      </w:r>
    </w:p>
    <w:p>
      <w:pPr>
        <w:spacing w:line="360" w:lineRule="auto"/>
        <w:rPr>
          <w:rFonts w:hint="eastAsia" w:ascii="宋体" w:hAnsi="宋体" w:cs="宋体"/>
          <w:color w:val="000000"/>
          <w:szCs w:val="20"/>
        </w:rPr>
      </w:pPr>
    </w:p>
    <w:p>
      <w:pPr>
        <w:spacing w:line="360" w:lineRule="auto"/>
        <w:rPr>
          <w:rFonts w:ascii="宋体" w:hAnsi="宋体" w:cs="宋体"/>
          <w:color w:val="000000"/>
          <w:szCs w:val="20"/>
        </w:rPr>
      </w:pPr>
      <w:r>
        <w:rPr>
          <w:rFonts w:hint="eastAsia" w:ascii="宋体" w:hAnsi="宋体" w:cs="宋体"/>
          <w:color w:val="000000"/>
          <w:szCs w:val="20"/>
        </w:rPr>
        <w:t>3、中国工商银行公布的外汇牌价：</w:t>
      </w:r>
    </w:p>
    <w:p>
      <w:pPr>
        <w:spacing w:line="360" w:lineRule="auto"/>
        <w:rPr>
          <w:rFonts w:ascii="宋体" w:hAnsi="宋体" w:cs="宋体"/>
          <w:color w:val="000000"/>
          <w:szCs w:val="20"/>
        </w:rPr>
      </w:pPr>
      <w:r>
        <w:rPr>
          <w:rFonts w:ascii="宋体" w:hAnsi="宋体" w:cs="宋体"/>
          <w:color w:val="000000"/>
          <w:szCs w:val="20"/>
        </w:rPr>
        <w:t>2008</w:t>
      </w:r>
      <w:r>
        <w:rPr>
          <w:rFonts w:hint="eastAsia" w:ascii="宋体" w:hAnsi="宋体" w:cs="宋体"/>
          <w:color w:val="000000"/>
          <w:szCs w:val="20"/>
        </w:rPr>
        <w:t>年</w:t>
      </w:r>
      <w:r>
        <w:rPr>
          <w:rFonts w:ascii="宋体" w:hAnsi="宋体" w:cs="宋体"/>
          <w:color w:val="000000"/>
          <w:szCs w:val="20"/>
        </w:rPr>
        <w:t>1</w:t>
      </w:r>
      <w:r>
        <w:rPr>
          <w:rFonts w:hint="eastAsia" w:ascii="宋体" w:hAnsi="宋体" w:cs="宋体"/>
          <w:color w:val="000000"/>
          <w:szCs w:val="20"/>
        </w:rPr>
        <w:t>月</w:t>
      </w:r>
      <w:r>
        <w:rPr>
          <w:rFonts w:ascii="宋体" w:hAnsi="宋体" w:cs="宋体"/>
          <w:color w:val="000000"/>
          <w:szCs w:val="20"/>
        </w:rPr>
        <w:t>4</w:t>
      </w:r>
      <w:r>
        <w:rPr>
          <w:rFonts w:hint="eastAsia" w:ascii="宋体" w:hAnsi="宋体" w:cs="宋体"/>
          <w:color w:val="000000"/>
          <w:szCs w:val="20"/>
        </w:rPr>
        <w:t>日</w:t>
      </w:r>
      <w:r>
        <w:rPr>
          <w:rFonts w:ascii="宋体" w:hAnsi="宋体" w:cs="宋体"/>
          <w:color w:val="000000"/>
          <w:szCs w:val="20"/>
        </w:rPr>
        <w:t xml:space="preserve">       </w:t>
      </w:r>
      <w:r>
        <w:rPr>
          <w:rFonts w:hint="eastAsia" w:ascii="宋体" w:hAnsi="宋体" w:cs="宋体"/>
          <w:color w:val="000000"/>
          <w:szCs w:val="20"/>
        </w:rPr>
        <w:t>欧元</w:t>
      </w:r>
      <w:r>
        <w:rPr>
          <w:rFonts w:ascii="宋体" w:hAnsi="宋体" w:cs="宋体"/>
          <w:color w:val="000000"/>
          <w:szCs w:val="20"/>
        </w:rPr>
        <w:t>1=</w:t>
      </w:r>
      <w:r>
        <w:rPr>
          <w:rFonts w:hint="eastAsia" w:ascii="宋体" w:hAnsi="宋体" w:cs="宋体"/>
          <w:color w:val="000000"/>
          <w:szCs w:val="20"/>
        </w:rPr>
        <w:t>人民币</w:t>
      </w:r>
      <w:r>
        <w:rPr>
          <w:rFonts w:ascii="宋体" w:hAnsi="宋体" w:cs="宋体"/>
          <w:color w:val="000000"/>
          <w:szCs w:val="20"/>
        </w:rPr>
        <w:t>10.7342</w:t>
      </w:r>
      <w:r>
        <w:rPr>
          <w:rFonts w:hint="eastAsia" w:ascii="宋体" w:hAnsi="宋体" w:cs="宋体"/>
          <w:color w:val="000000"/>
          <w:szCs w:val="20"/>
        </w:rPr>
        <w:t>，</w:t>
      </w:r>
    </w:p>
    <w:p>
      <w:pPr>
        <w:spacing w:line="360" w:lineRule="auto"/>
        <w:rPr>
          <w:rFonts w:ascii="宋体" w:hAnsi="宋体" w:cs="宋体"/>
          <w:color w:val="000000"/>
          <w:szCs w:val="20"/>
        </w:rPr>
      </w:pPr>
      <w:r>
        <w:rPr>
          <w:rFonts w:ascii="宋体" w:hAnsi="宋体" w:cs="宋体"/>
          <w:color w:val="000000"/>
          <w:szCs w:val="20"/>
        </w:rPr>
        <w:t>2008</w:t>
      </w:r>
      <w:r>
        <w:rPr>
          <w:rFonts w:hint="eastAsia" w:ascii="宋体" w:hAnsi="宋体" w:cs="宋体"/>
          <w:color w:val="000000"/>
          <w:szCs w:val="20"/>
        </w:rPr>
        <w:t>年</w:t>
      </w:r>
      <w:r>
        <w:rPr>
          <w:rFonts w:ascii="宋体" w:hAnsi="宋体" w:cs="宋体"/>
          <w:color w:val="000000"/>
          <w:szCs w:val="20"/>
        </w:rPr>
        <w:t>6</w:t>
      </w:r>
      <w:r>
        <w:rPr>
          <w:rFonts w:hint="eastAsia" w:ascii="宋体" w:hAnsi="宋体" w:cs="宋体"/>
          <w:color w:val="000000"/>
          <w:szCs w:val="20"/>
        </w:rPr>
        <w:t>月</w:t>
      </w:r>
      <w:r>
        <w:rPr>
          <w:rFonts w:ascii="宋体" w:hAnsi="宋体" w:cs="宋体"/>
          <w:color w:val="000000"/>
          <w:szCs w:val="20"/>
        </w:rPr>
        <w:t>10</w:t>
      </w:r>
      <w:r>
        <w:rPr>
          <w:rFonts w:hint="eastAsia" w:ascii="宋体" w:hAnsi="宋体" w:cs="宋体"/>
          <w:color w:val="000000"/>
          <w:szCs w:val="20"/>
        </w:rPr>
        <w:t>日</w:t>
      </w:r>
      <w:r>
        <w:rPr>
          <w:rFonts w:ascii="宋体" w:hAnsi="宋体" w:cs="宋体"/>
          <w:color w:val="000000"/>
          <w:szCs w:val="20"/>
        </w:rPr>
        <w:t xml:space="preserve">      </w:t>
      </w:r>
      <w:r>
        <w:rPr>
          <w:rFonts w:hint="eastAsia" w:ascii="宋体" w:hAnsi="宋体" w:cs="宋体"/>
          <w:color w:val="000000"/>
          <w:szCs w:val="20"/>
        </w:rPr>
        <w:t>欧元</w:t>
      </w:r>
      <w:r>
        <w:rPr>
          <w:rFonts w:ascii="宋体" w:hAnsi="宋体" w:cs="宋体"/>
          <w:color w:val="000000"/>
          <w:szCs w:val="20"/>
        </w:rPr>
        <w:t>1=</w:t>
      </w:r>
      <w:r>
        <w:rPr>
          <w:rFonts w:hint="eastAsia" w:ascii="宋体" w:hAnsi="宋体" w:cs="宋体"/>
          <w:color w:val="000000"/>
          <w:szCs w:val="20"/>
        </w:rPr>
        <w:t>人民币</w:t>
      </w:r>
      <w:r>
        <w:rPr>
          <w:rFonts w:ascii="宋体" w:hAnsi="宋体" w:cs="宋体"/>
          <w:color w:val="000000"/>
          <w:szCs w:val="20"/>
        </w:rPr>
        <w:t>10.7930</w:t>
      </w:r>
    </w:p>
    <w:p>
      <w:pPr>
        <w:spacing w:line="360" w:lineRule="auto"/>
        <w:rPr>
          <w:rFonts w:ascii="宋体" w:hAnsi="宋体" w:cs="宋体"/>
          <w:color w:val="000000"/>
          <w:szCs w:val="20"/>
        </w:rPr>
      </w:pPr>
      <w:r>
        <w:rPr>
          <w:rFonts w:ascii="宋体" w:hAnsi="宋体" w:cs="宋体"/>
          <w:color w:val="000000"/>
          <w:szCs w:val="20"/>
        </w:rPr>
        <w:t xml:space="preserve">    </w:t>
      </w:r>
      <w:r>
        <w:rPr>
          <w:rFonts w:hint="eastAsia" w:ascii="宋体" w:hAnsi="宋体" w:cs="宋体"/>
          <w:color w:val="000000"/>
          <w:szCs w:val="20"/>
        </w:rPr>
        <w:t xml:space="preserve"> 请计算欧元对人民币汇率的变化幅度。</w:t>
      </w:r>
    </w:p>
    <w:p>
      <w:pPr>
        <w:rPr>
          <w:rFonts w:hint="eastAsia" w:ascii="宋体" w:hAnsi="宋体"/>
          <w:bCs/>
          <w:color w:val="000000"/>
          <w:sz w:val="24"/>
        </w:rPr>
      </w:pPr>
    </w:p>
    <w:p>
      <w:pPr>
        <w:spacing w:line="360" w:lineRule="auto"/>
        <w:rPr>
          <w:rFonts w:hint="eastAsia" w:ascii="宋体"/>
          <w:color w:val="000000"/>
          <w:sz w:val="24"/>
        </w:rPr>
      </w:pPr>
      <w:r>
        <w:rPr>
          <w:rFonts w:hint="eastAsia" w:ascii="宋体"/>
          <w:color w:val="000000"/>
          <w:sz w:val="24"/>
        </w:rPr>
        <w:t>（五）论述题（共2题，每题15分，共30分）</w:t>
      </w:r>
    </w:p>
    <w:p>
      <w:pPr>
        <w:spacing w:line="360" w:lineRule="auto"/>
        <w:ind w:left="315" w:hanging="315" w:hangingChars="150"/>
        <w:rPr>
          <w:rFonts w:hint="eastAsia" w:ascii="宋体" w:hAnsi="宋体" w:cs="宋体"/>
          <w:color w:val="000000"/>
          <w:szCs w:val="20"/>
        </w:rPr>
      </w:pPr>
      <w:r>
        <w:rPr>
          <w:rFonts w:hint="eastAsia" w:ascii="宋体" w:hAnsi="宋体" w:cs="宋体"/>
          <w:color w:val="000000"/>
          <w:szCs w:val="20"/>
        </w:rPr>
        <w:t>1、</w:t>
      </w:r>
      <w:r>
        <w:rPr>
          <w:rFonts w:ascii="宋体" w:hAnsi="宋体" w:cs="宋体"/>
          <w:color w:val="000000"/>
          <w:szCs w:val="20"/>
        </w:rPr>
        <w:t>什么是幼稚产业保护论？落后国家通过对幼稚产业的保护一定会提高这些产业的竞争力并获得长期利益吗？试根据所学的国际贸易理论做出分析。</w:t>
      </w:r>
    </w:p>
    <w:p>
      <w:pPr>
        <w:spacing w:line="360" w:lineRule="auto"/>
        <w:ind w:left="315" w:hanging="315" w:hangingChars="150"/>
        <w:rPr>
          <w:rFonts w:hint="eastAsia" w:ascii="宋体" w:hAnsi="宋体" w:cs="宋体"/>
          <w:color w:val="000000"/>
          <w:szCs w:val="20"/>
        </w:rPr>
      </w:pPr>
      <w:r>
        <w:rPr>
          <w:rFonts w:hint="eastAsia" w:ascii="宋体" w:hAnsi="宋体" w:cs="宋体"/>
          <w:color w:val="000000"/>
          <w:szCs w:val="20"/>
        </w:rPr>
        <w:t>2、试述影响人民币汇率变动的主要因素。</w:t>
      </w:r>
    </w:p>
    <w:p>
      <w:pPr>
        <w:rPr>
          <w:rFonts w:hint="eastAsia" w:ascii="宋体" w:hAnsi="宋体" w:cs="宋体"/>
          <w:color w:val="000000"/>
          <w:szCs w:val="20"/>
        </w:rPr>
      </w:pPr>
    </w:p>
    <w:p>
      <w:pPr>
        <w:pStyle w:val="2"/>
        <w:jc w:val="center"/>
        <w:rPr>
          <w:rFonts w:hint="eastAsia" w:ascii="宋体" w:hAnsi="宋体" w:eastAsia="宋体"/>
          <w:color w:val="000000"/>
          <w:sz w:val="24"/>
          <w:szCs w:val="24"/>
        </w:rPr>
      </w:pPr>
      <w:r>
        <w:rPr>
          <w:rFonts w:hint="eastAsia" w:ascii="宋体" w:hAnsi="宋体" w:eastAsia="宋体"/>
          <w:color w:val="000000"/>
          <w:sz w:val="24"/>
          <w:szCs w:val="24"/>
        </w:rPr>
        <w:t>五、参考资料</w:t>
      </w:r>
      <w:bookmarkEnd w:id="7"/>
    </w:p>
    <w:p>
      <w:pPr>
        <w:spacing w:line="360" w:lineRule="auto"/>
        <w:ind w:left="158" w:hanging="157" w:hangingChars="75"/>
        <w:rPr>
          <w:rFonts w:hint="eastAsia" w:ascii="宋体" w:hAnsi="宋体" w:cs="宋体"/>
          <w:color w:val="000000"/>
          <w:szCs w:val="20"/>
        </w:rPr>
      </w:pPr>
      <w:r>
        <w:rPr>
          <w:rFonts w:hint="eastAsia" w:ascii="宋体" w:hAnsi="宋体" w:cs="宋体"/>
          <w:color w:val="000000"/>
          <w:szCs w:val="20"/>
        </w:rPr>
        <w:t>1.《国际贸易》易纲、海闻主编，格致出版社、上海人民出版社，2008年7月第11次印刷。</w:t>
      </w:r>
    </w:p>
    <w:p>
      <w:pPr>
        <w:spacing w:line="360" w:lineRule="auto"/>
        <w:ind w:left="158" w:hanging="157" w:hangingChars="75"/>
        <w:rPr>
          <w:rFonts w:hint="eastAsia" w:ascii="宋体" w:hAnsi="宋体" w:cs="宋体"/>
          <w:color w:val="000000"/>
          <w:szCs w:val="20"/>
        </w:rPr>
      </w:pPr>
      <w:r>
        <w:rPr>
          <w:rFonts w:hint="eastAsia" w:ascii="宋体" w:hAnsi="宋体" w:cs="宋体"/>
          <w:color w:val="000000"/>
          <w:szCs w:val="20"/>
        </w:rPr>
        <w:t>2.《国际贸易实务》</w:t>
      </w:r>
      <w:r>
        <w:rPr>
          <w:rFonts w:ascii="宋体" w:hAnsi="宋体" w:cs="宋体"/>
          <w:color w:val="000000"/>
          <w:szCs w:val="20"/>
        </w:rPr>
        <w:t>黎孝先、石玉川 </w:t>
      </w:r>
      <w:r>
        <w:rPr>
          <w:rFonts w:hint="eastAsia" w:ascii="宋体" w:hAnsi="宋体" w:cs="宋体"/>
          <w:color w:val="000000"/>
          <w:szCs w:val="20"/>
        </w:rPr>
        <w:t>主编，</w:t>
      </w:r>
      <w:r>
        <w:rPr>
          <w:rFonts w:ascii="宋体" w:hAnsi="宋体" w:cs="宋体"/>
          <w:color w:val="000000"/>
          <w:szCs w:val="20"/>
        </w:rPr>
        <w:t>对外经济贸易大学出版社 2008</w:t>
      </w:r>
      <w:r>
        <w:rPr>
          <w:rFonts w:hint="eastAsia" w:ascii="宋体" w:hAnsi="宋体" w:cs="宋体"/>
          <w:color w:val="000000"/>
          <w:szCs w:val="20"/>
        </w:rPr>
        <w:t>年</w:t>
      </w:r>
      <w:r>
        <w:rPr>
          <w:rFonts w:ascii="宋体" w:hAnsi="宋体" w:cs="宋体"/>
          <w:color w:val="000000"/>
          <w:szCs w:val="20"/>
        </w:rPr>
        <w:t>10</w:t>
      </w:r>
      <w:r>
        <w:rPr>
          <w:rFonts w:hint="eastAsia" w:ascii="宋体" w:hAnsi="宋体" w:cs="宋体"/>
          <w:color w:val="000000"/>
          <w:szCs w:val="20"/>
        </w:rPr>
        <w:t>月</w:t>
      </w:r>
      <w:r>
        <w:rPr>
          <w:rFonts w:ascii="宋体" w:hAnsi="宋体" w:cs="宋体"/>
          <w:color w:val="000000"/>
          <w:szCs w:val="20"/>
        </w:rPr>
        <w:t>出版</w:t>
      </w:r>
      <w:r>
        <w:rPr>
          <w:rFonts w:hint="eastAsia" w:ascii="宋体" w:hAnsi="宋体" w:cs="宋体"/>
          <w:color w:val="000000"/>
          <w:szCs w:val="20"/>
        </w:rPr>
        <w:t>。</w:t>
      </w:r>
    </w:p>
    <w:p>
      <w:pPr>
        <w:spacing w:line="360" w:lineRule="auto"/>
        <w:ind w:left="158" w:hanging="157" w:hangingChars="75"/>
        <w:rPr>
          <w:rFonts w:hint="eastAsia" w:ascii="宋体" w:hAnsi="宋体" w:cs="宋体"/>
          <w:color w:val="000000"/>
          <w:szCs w:val="20"/>
        </w:rPr>
      </w:pPr>
      <w:r>
        <w:rPr>
          <w:rFonts w:hint="eastAsia" w:ascii="宋体" w:hAnsi="宋体" w:cs="宋体"/>
          <w:color w:val="000000"/>
          <w:szCs w:val="20"/>
        </w:rPr>
        <w:t>3．《国际金融新编》，姜波克 著，</w:t>
      </w:r>
      <w:r>
        <w:rPr>
          <w:rFonts w:ascii="宋体" w:hAnsi="宋体" w:cs="宋体"/>
          <w:color w:val="000000"/>
          <w:szCs w:val="20"/>
        </w:rPr>
        <w:t xml:space="preserve">复旦大学出版社 </w:t>
      </w:r>
      <w:r>
        <w:rPr>
          <w:rFonts w:hint="eastAsia" w:ascii="宋体" w:hAnsi="宋体" w:cs="宋体"/>
          <w:color w:val="000000"/>
          <w:szCs w:val="20"/>
        </w:rPr>
        <w:t>，</w:t>
      </w:r>
      <w:r>
        <w:rPr>
          <w:rFonts w:ascii="宋体" w:hAnsi="宋体" w:cs="宋体"/>
          <w:color w:val="000000"/>
          <w:szCs w:val="20"/>
        </w:rPr>
        <w:t>2008</w:t>
      </w:r>
      <w:r>
        <w:rPr>
          <w:rFonts w:hint="eastAsia" w:ascii="宋体" w:hAnsi="宋体" w:cs="宋体"/>
          <w:color w:val="000000"/>
          <w:szCs w:val="20"/>
        </w:rPr>
        <w:t>年</w:t>
      </w:r>
      <w:r>
        <w:rPr>
          <w:rFonts w:ascii="宋体" w:hAnsi="宋体" w:cs="宋体"/>
          <w:color w:val="000000"/>
          <w:szCs w:val="20"/>
        </w:rPr>
        <w:t>8</w:t>
      </w:r>
      <w:r>
        <w:rPr>
          <w:rFonts w:hint="eastAsia" w:ascii="宋体" w:hAnsi="宋体" w:cs="宋体"/>
          <w:color w:val="000000"/>
          <w:szCs w:val="20"/>
        </w:rPr>
        <w:t>月</w:t>
      </w:r>
      <w:r>
        <w:rPr>
          <w:rFonts w:ascii="宋体" w:hAnsi="宋体" w:cs="宋体"/>
          <w:color w:val="000000"/>
          <w:szCs w:val="20"/>
        </w:rPr>
        <w:t>出版</w:t>
      </w:r>
      <w:r>
        <w:rPr>
          <w:rFonts w:hint="eastAsia" w:ascii="宋体" w:hAnsi="宋体" w:cs="宋体"/>
          <w:color w:val="000000"/>
          <w:szCs w:val="20"/>
        </w:rPr>
        <w:t>。</w:t>
      </w:r>
    </w:p>
    <w:p>
      <w:pPr>
        <w:pStyle w:val="2"/>
        <w:jc w:val="center"/>
        <w:rPr>
          <w:rFonts w:hint="eastAsia" w:ascii="宋体" w:hAnsi="宋体" w:eastAsia="宋体"/>
          <w:color w:val="000000"/>
          <w:sz w:val="24"/>
          <w:szCs w:val="24"/>
        </w:rPr>
      </w:pPr>
      <w:r>
        <w:rPr>
          <w:rFonts w:hint="eastAsia" w:ascii="宋体" w:hAnsi="宋体" w:eastAsia="宋体"/>
          <w:color w:val="000000"/>
          <w:sz w:val="24"/>
          <w:szCs w:val="24"/>
        </w:rPr>
        <w:t>六、同等学力加考科目</w:t>
      </w:r>
    </w:p>
    <w:p>
      <w:pPr>
        <w:spacing w:line="360" w:lineRule="auto"/>
        <w:ind w:left="158" w:hanging="157" w:hangingChars="75"/>
        <w:rPr>
          <w:rFonts w:hint="eastAsia" w:ascii="宋体" w:hAnsi="宋体" w:cs="宋体"/>
          <w:color w:val="000000"/>
          <w:szCs w:val="20"/>
        </w:rPr>
      </w:pPr>
      <w:r>
        <w:rPr>
          <w:rFonts w:hint="eastAsia" w:ascii="宋体" w:hAnsi="宋体" w:cs="宋体"/>
          <w:color w:val="000000"/>
          <w:szCs w:val="20"/>
        </w:rPr>
        <w:t>1．《国际经济合作实务》储祥银、</w:t>
      </w:r>
      <w:r>
        <w:rPr>
          <w:rFonts w:ascii="宋体" w:hAnsi="宋体" w:cs="宋体"/>
          <w:color w:val="000000"/>
          <w:szCs w:val="20"/>
        </w:rPr>
        <w:t>章昌裕 </w:t>
      </w:r>
      <w:r>
        <w:rPr>
          <w:rFonts w:hint="eastAsia" w:ascii="宋体" w:hAnsi="宋体" w:cs="宋体"/>
          <w:color w:val="000000"/>
          <w:szCs w:val="20"/>
        </w:rPr>
        <w:t>主编，</w:t>
      </w:r>
      <w:r>
        <w:rPr>
          <w:rFonts w:ascii="宋体" w:hAnsi="宋体" w:cs="宋体"/>
          <w:color w:val="000000"/>
          <w:szCs w:val="20"/>
        </w:rPr>
        <w:t>中国对外经济贸易出版社 2005</w:t>
      </w:r>
      <w:r>
        <w:rPr>
          <w:rFonts w:hint="eastAsia" w:ascii="宋体" w:hAnsi="宋体" w:cs="宋体"/>
          <w:color w:val="000000"/>
          <w:szCs w:val="20"/>
        </w:rPr>
        <w:t>年</w:t>
      </w:r>
      <w:r>
        <w:rPr>
          <w:rFonts w:ascii="宋体" w:hAnsi="宋体" w:cs="宋体"/>
          <w:color w:val="000000"/>
          <w:szCs w:val="20"/>
        </w:rPr>
        <w:t>11</w:t>
      </w:r>
      <w:r>
        <w:rPr>
          <w:rFonts w:hint="eastAsia" w:ascii="宋体" w:hAnsi="宋体" w:cs="宋体"/>
          <w:color w:val="000000"/>
          <w:szCs w:val="20"/>
        </w:rPr>
        <w:t>月</w:t>
      </w:r>
      <w:r>
        <w:rPr>
          <w:rFonts w:ascii="宋体" w:hAnsi="宋体" w:cs="宋体"/>
          <w:color w:val="000000"/>
          <w:szCs w:val="20"/>
        </w:rPr>
        <w:t>出版</w:t>
      </w:r>
      <w:r>
        <w:rPr>
          <w:rFonts w:hint="eastAsia" w:ascii="宋体" w:hAnsi="宋体" w:cs="宋体"/>
          <w:color w:val="000000"/>
          <w:szCs w:val="20"/>
        </w:rPr>
        <w:t>。</w:t>
      </w:r>
    </w:p>
    <w:p>
      <w:pPr>
        <w:spacing w:line="360" w:lineRule="auto"/>
        <w:ind w:left="158" w:hanging="157" w:hangingChars="75"/>
        <w:rPr>
          <w:rFonts w:hint="eastAsia" w:ascii="宋体" w:hAnsi="宋体" w:cs="宋体"/>
          <w:color w:val="000000"/>
          <w:szCs w:val="20"/>
        </w:rPr>
      </w:pPr>
      <w:r>
        <w:rPr>
          <w:rFonts w:hint="eastAsia" w:ascii="宋体" w:hAnsi="宋体" w:cs="宋体"/>
          <w:color w:val="000000"/>
          <w:szCs w:val="20"/>
        </w:rPr>
        <w:t>2．《中国对外贸易概论》</w:t>
      </w:r>
      <w:r>
        <w:rPr>
          <w:rFonts w:ascii="宋体" w:hAnsi="宋体" w:cs="宋体"/>
          <w:color w:val="000000"/>
          <w:szCs w:val="20"/>
        </w:rPr>
        <w:t>杨逢珉</w:t>
      </w:r>
      <w:r>
        <w:rPr>
          <w:rFonts w:hint="eastAsia" w:ascii="宋体" w:hAnsi="宋体" w:cs="宋体"/>
          <w:color w:val="000000"/>
          <w:szCs w:val="20"/>
        </w:rPr>
        <w:t>主编，</w:t>
      </w:r>
      <w:r>
        <w:rPr>
          <w:rFonts w:ascii="宋体" w:hAnsi="宋体" w:cs="宋体"/>
          <w:color w:val="000000"/>
          <w:szCs w:val="20"/>
        </w:rPr>
        <w:t> 中国商务出版社</w:t>
      </w:r>
      <w:r>
        <w:rPr>
          <w:rFonts w:hint="eastAsia" w:ascii="宋体" w:hAnsi="宋体" w:cs="宋体"/>
          <w:color w:val="000000"/>
          <w:szCs w:val="20"/>
        </w:rPr>
        <w:t>，2009年出版。</w:t>
      </w: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华文中宋">
    <w:altName w:val="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lang/>
      </w:rPr>
      <w:t>1</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A50"/>
    <w:rsid w:val="000001C1"/>
    <w:rsid w:val="000005AE"/>
    <w:rsid w:val="000036A6"/>
    <w:rsid w:val="000049CB"/>
    <w:rsid w:val="00005250"/>
    <w:rsid w:val="000054C5"/>
    <w:rsid w:val="00005922"/>
    <w:rsid w:val="00007BE5"/>
    <w:rsid w:val="00010D4F"/>
    <w:rsid w:val="00011B38"/>
    <w:rsid w:val="00011FA3"/>
    <w:rsid w:val="00015976"/>
    <w:rsid w:val="0001645B"/>
    <w:rsid w:val="00020640"/>
    <w:rsid w:val="00021654"/>
    <w:rsid w:val="000314F9"/>
    <w:rsid w:val="00036FD6"/>
    <w:rsid w:val="0003701D"/>
    <w:rsid w:val="00037D29"/>
    <w:rsid w:val="00040422"/>
    <w:rsid w:val="00041271"/>
    <w:rsid w:val="00041ED9"/>
    <w:rsid w:val="000436B1"/>
    <w:rsid w:val="00046EEC"/>
    <w:rsid w:val="00047496"/>
    <w:rsid w:val="00047B6C"/>
    <w:rsid w:val="00052286"/>
    <w:rsid w:val="000555B5"/>
    <w:rsid w:val="00057998"/>
    <w:rsid w:val="00057A2A"/>
    <w:rsid w:val="00062904"/>
    <w:rsid w:val="00063344"/>
    <w:rsid w:val="00063D09"/>
    <w:rsid w:val="0006774F"/>
    <w:rsid w:val="0007270E"/>
    <w:rsid w:val="000735CD"/>
    <w:rsid w:val="00073C4A"/>
    <w:rsid w:val="00082560"/>
    <w:rsid w:val="00085036"/>
    <w:rsid w:val="000875A2"/>
    <w:rsid w:val="00090450"/>
    <w:rsid w:val="00090ECA"/>
    <w:rsid w:val="00096F3E"/>
    <w:rsid w:val="000A0179"/>
    <w:rsid w:val="000A6CB7"/>
    <w:rsid w:val="000B0589"/>
    <w:rsid w:val="000B1874"/>
    <w:rsid w:val="000B46C6"/>
    <w:rsid w:val="000B6CF2"/>
    <w:rsid w:val="000B7384"/>
    <w:rsid w:val="000B77B8"/>
    <w:rsid w:val="000C151E"/>
    <w:rsid w:val="000C17D5"/>
    <w:rsid w:val="000C24FC"/>
    <w:rsid w:val="000C39CB"/>
    <w:rsid w:val="000E0291"/>
    <w:rsid w:val="000E139B"/>
    <w:rsid w:val="000E4377"/>
    <w:rsid w:val="000E61B6"/>
    <w:rsid w:val="000F0B38"/>
    <w:rsid w:val="000F7760"/>
    <w:rsid w:val="00101BBB"/>
    <w:rsid w:val="001074BE"/>
    <w:rsid w:val="00110A75"/>
    <w:rsid w:val="00111BCB"/>
    <w:rsid w:val="00115FC3"/>
    <w:rsid w:val="0011604F"/>
    <w:rsid w:val="001230F7"/>
    <w:rsid w:val="00124284"/>
    <w:rsid w:val="001248CC"/>
    <w:rsid w:val="00125B00"/>
    <w:rsid w:val="001300D4"/>
    <w:rsid w:val="00131647"/>
    <w:rsid w:val="00134B6E"/>
    <w:rsid w:val="00134BE8"/>
    <w:rsid w:val="00141BE1"/>
    <w:rsid w:val="00142689"/>
    <w:rsid w:val="00142FA1"/>
    <w:rsid w:val="00143B86"/>
    <w:rsid w:val="00143C4C"/>
    <w:rsid w:val="00144D14"/>
    <w:rsid w:val="001478EF"/>
    <w:rsid w:val="00147C01"/>
    <w:rsid w:val="0015440E"/>
    <w:rsid w:val="00156585"/>
    <w:rsid w:val="0015698F"/>
    <w:rsid w:val="00162382"/>
    <w:rsid w:val="00162560"/>
    <w:rsid w:val="001625C0"/>
    <w:rsid w:val="00172DB6"/>
    <w:rsid w:val="001742F1"/>
    <w:rsid w:val="00174CAA"/>
    <w:rsid w:val="00183C5F"/>
    <w:rsid w:val="00183DEE"/>
    <w:rsid w:val="0019083B"/>
    <w:rsid w:val="00190BB1"/>
    <w:rsid w:val="00191F9B"/>
    <w:rsid w:val="00192047"/>
    <w:rsid w:val="001925CE"/>
    <w:rsid w:val="00192EB8"/>
    <w:rsid w:val="00196362"/>
    <w:rsid w:val="001967C2"/>
    <w:rsid w:val="001A2E51"/>
    <w:rsid w:val="001A5167"/>
    <w:rsid w:val="001A6F96"/>
    <w:rsid w:val="001B25C9"/>
    <w:rsid w:val="001B3817"/>
    <w:rsid w:val="001B6E4B"/>
    <w:rsid w:val="001B700A"/>
    <w:rsid w:val="001B7F82"/>
    <w:rsid w:val="001C0AC5"/>
    <w:rsid w:val="001C169F"/>
    <w:rsid w:val="001C174C"/>
    <w:rsid w:val="001C2053"/>
    <w:rsid w:val="001C39A1"/>
    <w:rsid w:val="001C4282"/>
    <w:rsid w:val="001C441D"/>
    <w:rsid w:val="001C5637"/>
    <w:rsid w:val="001C73C4"/>
    <w:rsid w:val="001D261A"/>
    <w:rsid w:val="001D42A1"/>
    <w:rsid w:val="001D6585"/>
    <w:rsid w:val="001D6B71"/>
    <w:rsid w:val="001E0D7C"/>
    <w:rsid w:val="001E68F9"/>
    <w:rsid w:val="001F72DF"/>
    <w:rsid w:val="00201943"/>
    <w:rsid w:val="00204D01"/>
    <w:rsid w:val="00207698"/>
    <w:rsid w:val="00210071"/>
    <w:rsid w:val="002143B6"/>
    <w:rsid w:val="0021560B"/>
    <w:rsid w:val="002163A0"/>
    <w:rsid w:val="00217254"/>
    <w:rsid w:val="00224CD6"/>
    <w:rsid w:val="00225BB3"/>
    <w:rsid w:val="0023194C"/>
    <w:rsid w:val="00232A0B"/>
    <w:rsid w:val="002337BE"/>
    <w:rsid w:val="0023392A"/>
    <w:rsid w:val="00233D0E"/>
    <w:rsid w:val="00236CEE"/>
    <w:rsid w:val="002432F1"/>
    <w:rsid w:val="002438DD"/>
    <w:rsid w:val="00244987"/>
    <w:rsid w:val="00244AA9"/>
    <w:rsid w:val="00250BFB"/>
    <w:rsid w:val="00254676"/>
    <w:rsid w:val="00256501"/>
    <w:rsid w:val="00257700"/>
    <w:rsid w:val="00261C81"/>
    <w:rsid w:val="002626BE"/>
    <w:rsid w:val="002629C9"/>
    <w:rsid w:val="00262A49"/>
    <w:rsid w:val="00262FA8"/>
    <w:rsid w:val="0026545E"/>
    <w:rsid w:val="00265C2C"/>
    <w:rsid w:val="00267B27"/>
    <w:rsid w:val="00271CC8"/>
    <w:rsid w:val="00274DFD"/>
    <w:rsid w:val="00275494"/>
    <w:rsid w:val="00275EC9"/>
    <w:rsid w:val="00280A03"/>
    <w:rsid w:val="00280D77"/>
    <w:rsid w:val="002834B1"/>
    <w:rsid w:val="002846F3"/>
    <w:rsid w:val="002874A3"/>
    <w:rsid w:val="00290892"/>
    <w:rsid w:val="002928CB"/>
    <w:rsid w:val="00292A57"/>
    <w:rsid w:val="0029630A"/>
    <w:rsid w:val="002963D3"/>
    <w:rsid w:val="00297D60"/>
    <w:rsid w:val="002A0F9B"/>
    <w:rsid w:val="002A521A"/>
    <w:rsid w:val="002B110E"/>
    <w:rsid w:val="002B2AB3"/>
    <w:rsid w:val="002C3A22"/>
    <w:rsid w:val="002C3E44"/>
    <w:rsid w:val="002C62FE"/>
    <w:rsid w:val="002D12F8"/>
    <w:rsid w:val="002D1617"/>
    <w:rsid w:val="002D16F0"/>
    <w:rsid w:val="002D76B6"/>
    <w:rsid w:val="002E1893"/>
    <w:rsid w:val="002E6DD5"/>
    <w:rsid w:val="002E762E"/>
    <w:rsid w:val="002F0689"/>
    <w:rsid w:val="002F12B2"/>
    <w:rsid w:val="002F1EA3"/>
    <w:rsid w:val="002F27D3"/>
    <w:rsid w:val="002F4E57"/>
    <w:rsid w:val="003006D8"/>
    <w:rsid w:val="0030140D"/>
    <w:rsid w:val="00302383"/>
    <w:rsid w:val="00303453"/>
    <w:rsid w:val="003034C3"/>
    <w:rsid w:val="003061CC"/>
    <w:rsid w:val="00307AFA"/>
    <w:rsid w:val="00311E50"/>
    <w:rsid w:val="003120BE"/>
    <w:rsid w:val="00314C47"/>
    <w:rsid w:val="003170C0"/>
    <w:rsid w:val="00317EFE"/>
    <w:rsid w:val="0032151B"/>
    <w:rsid w:val="00321C10"/>
    <w:rsid w:val="00322222"/>
    <w:rsid w:val="00325786"/>
    <w:rsid w:val="0032686B"/>
    <w:rsid w:val="00327A07"/>
    <w:rsid w:val="00327AE7"/>
    <w:rsid w:val="003303BD"/>
    <w:rsid w:val="0033043B"/>
    <w:rsid w:val="00335D85"/>
    <w:rsid w:val="003464BA"/>
    <w:rsid w:val="00347B30"/>
    <w:rsid w:val="00350412"/>
    <w:rsid w:val="00351D22"/>
    <w:rsid w:val="003528BC"/>
    <w:rsid w:val="00352C2C"/>
    <w:rsid w:val="00362E4D"/>
    <w:rsid w:val="003657F0"/>
    <w:rsid w:val="00366009"/>
    <w:rsid w:val="00366351"/>
    <w:rsid w:val="00367B3E"/>
    <w:rsid w:val="0037125B"/>
    <w:rsid w:val="00373AA9"/>
    <w:rsid w:val="00374068"/>
    <w:rsid w:val="00377CB6"/>
    <w:rsid w:val="0038073E"/>
    <w:rsid w:val="0038356A"/>
    <w:rsid w:val="00383EE5"/>
    <w:rsid w:val="00387E84"/>
    <w:rsid w:val="00394652"/>
    <w:rsid w:val="003970BB"/>
    <w:rsid w:val="003976E1"/>
    <w:rsid w:val="003A2507"/>
    <w:rsid w:val="003A2852"/>
    <w:rsid w:val="003A3E87"/>
    <w:rsid w:val="003A4A9A"/>
    <w:rsid w:val="003B250B"/>
    <w:rsid w:val="003B28C1"/>
    <w:rsid w:val="003B2E2F"/>
    <w:rsid w:val="003B715E"/>
    <w:rsid w:val="003C0743"/>
    <w:rsid w:val="003C0CE4"/>
    <w:rsid w:val="003C58D8"/>
    <w:rsid w:val="003C6DCF"/>
    <w:rsid w:val="003C7756"/>
    <w:rsid w:val="003D0180"/>
    <w:rsid w:val="003D0E25"/>
    <w:rsid w:val="003D4931"/>
    <w:rsid w:val="003D6303"/>
    <w:rsid w:val="003D7FAC"/>
    <w:rsid w:val="003E2B94"/>
    <w:rsid w:val="003E3CE6"/>
    <w:rsid w:val="003E3E84"/>
    <w:rsid w:val="003E5200"/>
    <w:rsid w:val="003E6C3D"/>
    <w:rsid w:val="003E7F9E"/>
    <w:rsid w:val="003F124F"/>
    <w:rsid w:val="003F2821"/>
    <w:rsid w:val="003F3EDA"/>
    <w:rsid w:val="003F4023"/>
    <w:rsid w:val="003F41DF"/>
    <w:rsid w:val="003F51B3"/>
    <w:rsid w:val="004004D7"/>
    <w:rsid w:val="00400EA2"/>
    <w:rsid w:val="00401736"/>
    <w:rsid w:val="00401F19"/>
    <w:rsid w:val="00401F1E"/>
    <w:rsid w:val="0040208C"/>
    <w:rsid w:val="0040244A"/>
    <w:rsid w:val="004055D8"/>
    <w:rsid w:val="00405DBC"/>
    <w:rsid w:val="004106DA"/>
    <w:rsid w:val="00412EC5"/>
    <w:rsid w:val="00413D8A"/>
    <w:rsid w:val="00414786"/>
    <w:rsid w:val="00415192"/>
    <w:rsid w:val="0042128B"/>
    <w:rsid w:val="004234F8"/>
    <w:rsid w:val="00426A78"/>
    <w:rsid w:val="00426AF0"/>
    <w:rsid w:val="00430351"/>
    <w:rsid w:val="00431499"/>
    <w:rsid w:val="00432DD1"/>
    <w:rsid w:val="00443E2F"/>
    <w:rsid w:val="0045591A"/>
    <w:rsid w:val="00460664"/>
    <w:rsid w:val="0046144E"/>
    <w:rsid w:val="004628A5"/>
    <w:rsid w:val="00465832"/>
    <w:rsid w:val="004709AD"/>
    <w:rsid w:val="00471A79"/>
    <w:rsid w:val="0047257F"/>
    <w:rsid w:val="004760A2"/>
    <w:rsid w:val="00477648"/>
    <w:rsid w:val="00481EF0"/>
    <w:rsid w:val="00486950"/>
    <w:rsid w:val="004871C5"/>
    <w:rsid w:val="004909AD"/>
    <w:rsid w:val="004934CB"/>
    <w:rsid w:val="004940EC"/>
    <w:rsid w:val="00494C42"/>
    <w:rsid w:val="0049638B"/>
    <w:rsid w:val="00496457"/>
    <w:rsid w:val="004A0754"/>
    <w:rsid w:val="004A1805"/>
    <w:rsid w:val="004A27D4"/>
    <w:rsid w:val="004A2BD1"/>
    <w:rsid w:val="004A3DCA"/>
    <w:rsid w:val="004A77C9"/>
    <w:rsid w:val="004B275C"/>
    <w:rsid w:val="004B3034"/>
    <w:rsid w:val="004B377B"/>
    <w:rsid w:val="004B4DED"/>
    <w:rsid w:val="004B719E"/>
    <w:rsid w:val="004C48DA"/>
    <w:rsid w:val="004D2926"/>
    <w:rsid w:val="004D6E4B"/>
    <w:rsid w:val="004D7534"/>
    <w:rsid w:val="004E060D"/>
    <w:rsid w:val="004E29C9"/>
    <w:rsid w:val="004E2E0C"/>
    <w:rsid w:val="004E4089"/>
    <w:rsid w:val="004E7C13"/>
    <w:rsid w:val="004F329F"/>
    <w:rsid w:val="004F3FBF"/>
    <w:rsid w:val="004F571B"/>
    <w:rsid w:val="004F6EEC"/>
    <w:rsid w:val="004F7DFF"/>
    <w:rsid w:val="005008D6"/>
    <w:rsid w:val="00501B02"/>
    <w:rsid w:val="00502C8F"/>
    <w:rsid w:val="00505A50"/>
    <w:rsid w:val="005076D1"/>
    <w:rsid w:val="00512134"/>
    <w:rsid w:val="00514324"/>
    <w:rsid w:val="005159EC"/>
    <w:rsid w:val="00515C80"/>
    <w:rsid w:val="005226E9"/>
    <w:rsid w:val="00522D68"/>
    <w:rsid w:val="00523273"/>
    <w:rsid w:val="00523AD1"/>
    <w:rsid w:val="00525EEE"/>
    <w:rsid w:val="0052711A"/>
    <w:rsid w:val="005307CB"/>
    <w:rsid w:val="00534815"/>
    <w:rsid w:val="00534B95"/>
    <w:rsid w:val="00535836"/>
    <w:rsid w:val="005406D5"/>
    <w:rsid w:val="00542488"/>
    <w:rsid w:val="005450DC"/>
    <w:rsid w:val="005450E2"/>
    <w:rsid w:val="005544B7"/>
    <w:rsid w:val="005560B6"/>
    <w:rsid w:val="00560C77"/>
    <w:rsid w:val="00561417"/>
    <w:rsid w:val="00565725"/>
    <w:rsid w:val="00566A59"/>
    <w:rsid w:val="00571099"/>
    <w:rsid w:val="0057447D"/>
    <w:rsid w:val="00574EA6"/>
    <w:rsid w:val="0057659B"/>
    <w:rsid w:val="00576FD1"/>
    <w:rsid w:val="00585F6B"/>
    <w:rsid w:val="005977BA"/>
    <w:rsid w:val="005A26A8"/>
    <w:rsid w:val="005A354C"/>
    <w:rsid w:val="005A4AB0"/>
    <w:rsid w:val="005A65B5"/>
    <w:rsid w:val="005B05B1"/>
    <w:rsid w:val="005B4215"/>
    <w:rsid w:val="005B4C2D"/>
    <w:rsid w:val="005B7BA0"/>
    <w:rsid w:val="005C00D3"/>
    <w:rsid w:val="005C0996"/>
    <w:rsid w:val="005C14A9"/>
    <w:rsid w:val="005C2197"/>
    <w:rsid w:val="005C2CA8"/>
    <w:rsid w:val="005D2573"/>
    <w:rsid w:val="005D3313"/>
    <w:rsid w:val="005D4D2F"/>
    <w:rsid w:val="005E33C9"/>
    <w:rsid w:val="005E3E25"/>
    <w:rsid w:val="005E492F"/>
    <w:rsid w:val="005E5236"/>
    <w:rsid w:val="005F028F"/>
    <w:rsid w:val="005F197F"/>
    <w:rsid w:val="00603D71"/>
    <w:rsid w:val="0061745D"/>
    <w:rsid w:val="006204D9"/>
    <w:rsid w:val="0062061B"/>
    <w:rsid w:val="00627FC1"/>
    <w:rsid w:val="00630FE9"/>
    <w:rsid w:val="00633ABC"/>
    <w:rsid w:val="00637FC4"/>
    <w:rsid w:val="0064119B"/>
    <w:rsid w:val="0064257F"/>
    <w:rsid w:val="00643EA8"/>
    <w:rsid w:val="00646E81"/>
    <w:rsid w:val="00650FF5"/>
    <w:rsid w:val="00651C46"/>
    <w:rsid w:val="00651CD5"/>
    <w:rsid w:val="00651DB0"/>
    <w:rsid w:val="0066409E"/>
    <w:rsid w:val="00665F8E"/>
    <w:rsid w:val="0066675C"/>
    <w:rsid w:val="00673E34"/>
    <w:rsid w:val="006755FE"/>
    <w:rsid w:val="006767BC"/>
    <w:rsid w:val="006812C6"/>
    <w:rsid w:val="0068364F"/>
    <w:rsid w:val="00685A10"/>
    <w:rsid w:val="0068699D"/>
    <w:rsid w:val="006900EB"/>
    <w:rsid w:val="006907EE"/>
    <w:rsid w:val="00690D7B"/>
    <w:rsid w:val="00691651"/>
    <w:rsid w:val="0069207D"/>
    <w:rsid w:val="006926DF"/>
    <w:rsid w:val="006927F0"/>
    <w:rsid w:val="006A01A7"/>
    <w:rsid w:val="006A12DC"/>
    <w:rsid w:val="006A2183"/>
    <w:rsid w:val="006A2612"/>
    <w:rsid w:val="006A3380"/>
    <w:rsid w:val="006A71EC"/>
    <w:rsid w:val="006B01F0"/>
    <w:rsid w:val="006B14EA"/>
    <w:rsid w:val="006B18EB"/>
    <w:rsid w:val="006B1C4E"/>
    <w:rsid w:val="006B1FC0"/>
    <w:rsid w:val="006B2511"/>
    <w:rsid w:val="006B49B7"/>
    <w:rsid w:val="006B6138"/>
    <w:rsid w:val="006C4A6E"/>
    <w:rsid w:val="006C5333"/>
    <w:rsid w:val="006C5795"/>
    <w:rsid w:val="006C5AFB"/>
    <w:rsid w:val="006D2EA7"/>
    <w:rsid w:val="006D4AAF"/>
    <w:rsid w:val="006D6BD3"/>
    <w:rsid w:val="006E157E"/>
    <w:rsid w:val="006E1F79"/>
    <w:rsid w:val="006E4130"/>
    <w:rsid w:val="006E6A49"/>
    <w:rsid w:val="006F1739"/>
    <w:rsid w:val="006F2E96"/>
    <w:rsid w:val="006F7D05"/>
    <w:rsid w:val="006F7DC4"/>
    <w:rsid w:val="00700415"/>
    <w:rsid w:val="00701395"/>
    <w:rsid w:val="007032A3"/>
    <w:rsid w:val="0070479D"/>
    <w:rsid w:val="007059DD"/>
    <w:rsid w:val="00705CE4"/>
    <w:rsid w:val="007064DF"/>
    <w:rsid w:val="00706810"/>
    <w:rsid w:val="00706CD1"/>
    <w:rsid w:val="007118CB"/>
    <w:rsid w:val="007136E4"/>
    <w:rsid w:val="007160C0"/>
    <w:rsid w:val="007175F8"/>
    <w:rsid w:val="0072454B"/>
    <w:rsid w:val="007245AE"/>
    <w:rsid w:val="007260C2"/>
    <w:rsid w:val="00727C76"/>
    <w:rsid w:val="00730A12"/>
    <w:rsid w:val="00730C0B"/>
    <w:rsid w:val="007314EF"/>
    <w:rsid w:val="0073227C"/>
    <w:rsid w:val="00733193"/>
    <w:rsid w:val="00733A38"/>
    <w:rsid w:val="007371C8"/>
    <w:rsid w:val="007373FA"/>
    <w:rsid w:val="00741F57"/>
    <w:rsid w:val="00741FD8"/>
    <w:rsid w:val="007447B7"/>
    <w:rsid w:val="00746357"/>
    <w:rsid w:val="0074714F"/>
    <w:rsid w:val="00750CF8"/>
    <w:rsid w:val="0075105A"/>
    <w:rsid w:val="00751C9A"/>
    <w:rsid w:val="00752CC8"/>
    <w:rsid w:val="00754182"/>
    <w:rsid w:val="0075690C"/>
    <w:rsid w:val="0075703D"/>
    <w:rsid w:val="00757EFD"/>
    <w:rsid w:val="007600ED"/>
    <w:rsid w:val="0076147A"/>
    <w:rsid w:val="00762665"/>
    <w:rsid w:val="00765DA8"/>
    <w:rsid w:val="007672F5"/>
    <w:rsid w:val="007709A0"/>
    <w:rsid w:val="007732C8"/>
    <w:rsid w:val="007744AB"/>
    <w:rsid w:val="0077680C"/>
    <w:rsid w:val="007812ED"/>
    <w:rsid w:val="00782579"/>
    <w:rsid w:val="0078295C"/>
    <w:rsid w:val="007835A0"/>
    <w:rsid w:val="007913C5"/>
    <w:rsid w:val="00792456"/>
    <w:rsid w:val="00793774"/>
    <w:rsid w:val="007A76A5"/>
    <w:rsid w:val="007B082F"/>
    <w:rsid w:val="007B1403"/>
    <w:rsid w:val="007B4010"/>
    <w:rsid w:val="007C24B4"/>
    <w:rsid w:val="007C24CC"/>
    <w:rsid w:val="007D0C01"/>
    <w:rsid w:val="007D1E90"/>
    <w:rsid w:val="007D3DE4"/>
    <w:rsid w:val="007D4F72"/>
    <w:rsid w:val="007D67D2"/>
    <w:rsid w:val="007E1138"/>
    <w:rsid w:val="007E12BD"/>
    <w:rsid w:val="007E2A27"/>
    <w:rsid w:val="007E5BE4"/>
    <w:rsid w:val="007F01F8"/>
    <w:rsid w:val="007F210C"/>
    <w:rsid w:val="007F25D9"/>
    <w:rsid w:val="007F6712"/>
    <w:rsid w:val="00803020"/>
    <w:rsid w:val="00804ABE"/>
    <w:rsid w:val="0080614D"/>
    <w:rsid w:val="00812CDE"/>
    <w:rsid w:val="00812DA9"/>
    <w:rsid w:val="008134E4"/>
    <w:rsid w:val="00813F51"/>
    <w:rsid w:val="0081580F"/>
    <w:rsid w:val="0081652C"/>
    <w:rsid w:val="00816753"/>
    <w:rsid w:val="0081790E"/>
    <w:rsid w:val="008209F4"/>
    <w:rsid w:val="00824CCF"/>
    <w:rsid w:val="00825F76"/>
    <w:rsid w:val="00826D6B"/>
    <w:rsid w:val="0082726F"/>
    <w:rsid w:val="00836202"/>
    <w:rsid w:val="00841D26"/>
    <w:rsid w:val="008450EE"/>
    <w:rsid w:val="008471C9"/>
    <w:rsid w:val="00852F84"/>
    <w:rsid w:val="008552A8"/>
    <w:rsid w:val="0085769C"/>
    <w:rsid w:val="0086126A"/>
    <w:rsid w:val="0086763A"/>
    <w:rsid w:val="0087140F"/>
    <w:rsid w:val="00875CE0"/>
    <w:rsid w:val="0087667C"/>
    <w:rsid w:val="00880880"/>
    <w:rsid w:val="0088217C"/>
    <w:rsid w:val="00882AD1"/>
    <w:rsid w:val="0089067A"/>
    <w:rsid w:val="00894DEF"/>
    <w:rsid w:val="00896F6D"/>
    <w:rsid w:val="008A2850"/>
    <w:rsid w:val="008A31DF"/>
    <w:rsid w:val="008A526D"/>
    <w:rsid w:val="008A5DBF"/>
    <w:rsid w:val="008A5E6B"/>
    <w:rsid w:val="008B1778"/>
    <w:rsid w:val="008B2267"/>
    <w:rsid w:val="008B354E"/>
    <w:rsid w:val="008C020B"/>
    <w:rsid w:val="008C3E5C"/>
    <w:rsid w:val="008C5290"/>
    <w:rsid w:val="008C5DB3"/>
    <w:rsid w:val="008C6A4B"/>
    <w:rsid w:val="008D2408"/>
    <w:rsid w:val="008E0951"/>
    <w:rsid w:val="008E1759"/>
    <w:rsid w:val="008E5D38"/>
    <w:rsid w:val="008E5D79"/>
    <w:rsid w:val="008E7878"/>
    <w:rsid w:val="008F0041"/>
    <w:rsid w:val="008F0819"/>
    <w:rsid w:val="008F0EDE"/>
    <w:rsid w:val="008F3452"/>
    <w:rsid w:val="0090313A"/>
    <w:rsid w:val="00905E45"/>
    <w:rsid w:val="00907AA8"/>
    <w:rsid w:val="00910584"/>
    <w:rsid w:val="009107FD"/>
    <w:rsid w:val="00912536"/>
    <w:rsid w:val="00913BCB"/>
    <w:rsid w:val="00916392"/>
    <w:rsid w:val="00916C73"/>
    <w:rsid w:val="00917C7D"/>
    <w:rsid w:val="00923A2F"/>
    <w:rsid w:val="0092629A"/>
    <w:rsid w:val="00930EDD"/>
    <w:rsid w:val="00931E6E"/>
    <w:rsid w:val="00933500"/>
    <w:rsid w:val="00934D9D"/>
    <w:rsid w:val="00937A31"/>
    <w:rsid w:val="0095143C"/>
    <w:rsid w:val="009551EF"/>
    <w:rsid w:val="00957105"/>
    <w:rsid w:val="00960988"/>
    <w:rsid w:val="00965199"/>
    <w:rsid w:val="009667BC"/>
    <w:rsid w:val="00970D1C"/>
    <w:rsid w:val="00973CF6"/>
    <w:rsid w:val="00976918"/>
    <w:rsid w:val="00980020"/>
    <w:rsid w:val="009832A6"/>
    <w:rsid w:val="00984105"/>
    <w:rsid w:val="009844C7"/>
    <w:rsid w:val="0098572E"/>
    <w:rsid w:val="00991234"/>
    <w:rsid w:val="00991B34"/>
    <w:rsid w:val="009A0E1A"/>
    <w:rsid w:val="009A2FEC"/>
    <w:rsid w:val="009A3F0F"/>
    <w:rsid w:val="009A4B84"/>
    <w:rsid w:val="009A4E16"/>
    <w:rsid w:val="009A656E"/>
    <w:rsid w:val="009B02F4"/>
    <w:rsid w:val="009B2F2F"/>
    <w:rsid w:val="009B7BCB"/>
    <w:rsid w:val="009C22FC"/>
    <w:rsid w:val="009C31B2"/>
    <w:rsid w:val="009C3E72"/>
    <w:rsid w:val="009C5545"/>
    <w:rsid w:val="009D0EBE"/>
    <w:rsid w:val="009D221F"/>
    <w:rsid w:val="009D5CB4"/>
    <w:rsid w:val="009D6DEB"/>
    <w:rsid w:val="009E18FB"/>
    <w:rsid w:val="009E30EC"/>
    <w:rsid w:val="009E37FF"/>
    <w:rsid w:val="009E41D5"/>
    <w:rsid w:val="009E4D6B"/>
    <w:rsid w:val="009E77A8"/>
    <w:rsid w:val="009F4CF5"/>
    <w:rsid w:val="00A0514D"/>
    <w:rsid w:val="00A054A5"/>
    <w:rsid w:val="00A05F19"/>
    <w:rsid w:val="00A167D8"/>
    <w:rsid w:val="00A16BF5"/>
    <w:rsid w:val="00A20773"/>
    <w:rsid w:val="00A20FD4"/>
    <w:rsid w:val="00A21121"/>
    <w:rsid w:val="00A2163B"/>
    <w:rsid w:val="00A21A2B"/>
    <w:rsid w:val="00A241C7"/>
    <w:rsid w:val="00A2579C"/>
    <w:rsid w:val="00A2712D"/>
    <w:rsid w:val="00A317F7"/>
    <w:rsid w:val="00A3300F"/>
    <w:rsid w:val="00A3401F"/>
    <w:rsid w:val="00A343F4"/>
    <w:rsid w:val="00A34966"/>
    <w:rsid w:val="00A36151"/>
    <w:rsid w:val="00A3617F"/>
    <w:rsid w:val="00A368E7"/>
    <w:rsid w:val="00A4315D"/>
    <w:rsid w:val="00A44B5A"/>
    <w:rsid w:val="00A526AE"/>
    <w:rsid w:val="00A53E3B"/>
    <w:rsid w:val="00A5724A"/>
    <w:rsid w:val="00A60421"/>
    <w:rsid w:val="00A70BCF"/>
    <w:rsid w:val="00A71838"/>
    <w:rsid w:val="00A71F16"/>
    <w:rsid w:val="00A766F1"/>
    <w:rsid w:val="00A77FF1"/>
    <w:rsid w:val="00A81A3B"/>
    <w:rsid w:val="00A90BC7"/>
    <w:rsid w:val="00A93B91"/>
    <w:rsid w:val="00A951C7"/>
    <w:rsid w:val="00A95CF1"/>
    <w:rsid w:val="00A96152"/>
    <w:rsid w:val="00A96960"/>
    <w:rsid w:val="00AA07D8"/>
    <w:rsid w:val="00AA4C7A"/>
    <w:rsid w:val="00AA73AB"/>
    <w:rsid w:val="00AA78F7"/>
    <w:rsid w:val="00AB020A"/>
    <w:rsid w:val="00AB24F4"/>
    <w:rsid w:val="00AB2FA6"/>
    <w:rsid w:val="00AB3694"/>
    <w:rsid w:val="00AB44CA"/>
    <w:rsid w:val="00AB5756"/>
    <w:rsid w:val="00AB64E9"/>
    <w:rsid w:val="00AB755B"/>
    <w:rsid w:val="00AC1013"/>
    <w:rsid w:val="00AD0ECF"/>
    <w:rsid w:val="00AD29F1"/>
    <w:rsid w:val="00AD3110"/>
    <w:rsid w:val="00AD78F8"/>
    <w:rsid w:val="00AD79A5"/>
    <w:rsid w:val="00AE1085"/>
    <w:rsid w:val="00AE1EF7"/>
    <w:rsid w:val="00AE253F"/>
    <w:rsid w:val="00AE4894"/>
    <w:rsid w:val="00AE7B15"/>
    <w:rsid w:val="00AF1905"/>
    <w:rsid w:val="00AF1DAC"/>
    <w:rsid w:val="00AF1E72"/>
    <w:rsid w:val="00AF2074"/>
    <w:rsid w:val="00AF2E64"/>
    <w:rsid w:val="00AF32CB"/>
    <w:rsid w:val="00AF6A20"/>
    <w:rsid w:val="00B008CB"/>
    <w:rsid w:val="00B02073"/>
    <w:rsid w:val="00B04D68"/>
    <w:rsid w:val="00B06A2F"/>
    <w:rsid w:val="00B10A8A"/>
    <w:rsid w:val="00B1514F"/>
    <w:rsid w:val="00B16493"/>
    <w:rsid w:val="00B2056E"/>
    <w:rsid w:val="00B20F69"/>
    <w:rsid w:val="00B22302"/>
    <w:rsid w:val="00B22D02"/>
    <w:rsid w:val="00B237FE"/>
    <w:rsid w:val="00B27C2C"/>
    <w:rsid w:val="00B31001"/>
    <w:rsid w:val="00B33AE5"/>
    <w:rsid w:val="00B33F62"/>
    <w:rsid w:val="00B35CBA"/>
    <w:rsid w:val="00B35DAC"/>
    <w:rsid w:val="00B42F6C"/>
    <w:rsid w:val="00B43C03"/>
    <w:rsid w:val="00B4483F"/>
    <w:rsid w:val="00B45DE0"/>
    <w:rsid w:val="00B46583"/>
    <w:rsid w:val="00B468DC"/>
    <w:rsid w:val="00B46D57"/>
    <w:rsid w:val="00B47189"/>
    <w:rsid w:val="00B47DD2"/>
    <w:rsid w:val="00B503D5"/>
    <w:rsid w:val="00B50D21"/>
    <w:rsid w:val="00B51A4E"/>
    <w:rsid w:val="00B52BFF"/>
    <w:rsid w:val="00B5533C"/>
    <w:rsid w:val="00B55F8A"/>
    <w:rsid w:val="00B56858"/>
    <w:rsid w:val="00B57340"/>
    <w:rsid w:val="00B60340"/>
    <w:rsid w:val="00B6522F"/>
    <w:rsid w:val="00B66245"/>
    <w:rsid w:val="00B66AAB"/>
    <w:rsid w:val="00B67A53"/>
    <w:rsid w:val="00B7041E"/>
    <w:rsid w:val="00B710E4"/>
    <w:rsid w:val="00B75547"/>
    <w:rsid w:val="00B76FDA"/>
    <w:rsid w:val="00B7730D"/>
    <w:rsid w:val="00B803E0"/>
    <w:rsid w:val="00B805BD"/>
    <w:rsid w:val="00B807A0"/>
    <w:rsid w:val="00B81A9C"/>
    <w:rsid w:val="00B83A1E"/>
    <w:rsid w:val="00B83B0B"/>
    <w:rsid w:val="00B84B9A"/>
    <w:rsid w:val="00B8641D"/>
    <w:rsid w:val="00B86F33"/>
    <w:rsid w:val="00B8779B"/>
    <w:rsid w:val="00B9374A"/>
    <w:rsid w:val="00B9459D"/>
    <w:rsid w:val="00B94AD7"/>
    <w:rsid w:val="00B94D7A"/>
    <w:rsid w:val="00B9547D"/>
    <w:rsid w:val="00B96E7C"/>
    <w:rsid w:val="00BA5808"/>
    <w:rsid w:val="00BB1B03"/>
    <w:rsid w:val="00BB6608"/>
    <w:rsid w:val="00BC0118"/>
    <w:rsid w:val="00BC1040"/>
    <w:rsid w:val="00BC2679"/>
    <w:rsid w:val="00BC3C28"/>
    <w:rsid w:val="00BC4B9D"/>
    <w:rsid w:val="00BC6496"/>
    <w:rsid w:val="00BC7DCC"/>
    <w:rsid w:val="00BD0402"/>
    <w:rsid w:val="00BD0704"/>
    <w:rsid w:val="00BD1936"/>
    <w:rsid w:val="00BD2F99"/>
    <w:rsid w:val="00BD3D5F"/>
    <w:rsid w:val="00BD57EE"/>
    <w:rsid w:val="00BD7818"/>
    <w:rsid w:val="00BE0DA7"/>
    <w:rsid w:val="00BE1278"/>
    <w:rsid w:val="00BE185D"/>
    <w:rsid w:val="00BE2932"/>
    <w:rsid w:val="00BE4772"/>
    <w:rsid w:val="00BE5808"/>
    <w:rsid w:val="00BF04BD"/>
    <w:rsid w:val="00BF16E8"/>
    <w:rsid w:val="00BF448A"/>
    <w:rsid w:val="00BF64CB"/>
    <w:rsid w:val="00C02414"/>
    <w:rsid w:val="00C056CA"/>
    <w:rsid w:val="00C06709"/>
    <w:rsid w:val="00C06EF1"/>
    <w:rsid w:val="00C10895"/>
    <w:rsid w:val="00C201A7"/>
    <w:rsid w:val="00C20648"/>
    <w:rsid w:val="00C216F3"/>
    <w:rsid w:val="00C25B31"/>
    <w:rsid w:val="00C25F03"/>
    <w:rsid w:val="00C26D2F"/>
    <w:rsid w:val="00C26D3A"/>
    <w:rsid w:val="00C270BC"/>
    <w:rsid w:val="00C31134"/>
    <w:rsid w:val="00C32A59"/>
    <w:rsid w:val="00C33014"/>
    <w:rsid w:val="00C34525"/>
    <w:rsid w:val="00C351E7"/>
    <w:rsid w:val="00C35202"/>
    <w:rsid w:val="00C35272"/>
    <w:rsid w:val="00C353C2"/>
    <w:rsid w:val="00C4081C"/>
    <w:rsid w:val="00C40C38"/>
    <w:rsid w:val="00C52F0A"/>
    <w:rsid w:val="00C5558B"/>
    <w:rsid w:val="00C618EE"/>
    <w:rsid w:val="00C61A16"/>
    <w:rsid w:val="00C63312"/>
    <w:rsid w:val="00C70A34"/>
    <w:rsid w:val="00C70DA6"/>
    <w:rsid w:val="00C7234B"/>
    <w:rsid w:val="00C743AF"/>
    <w:rsid w:val="00C807CA"/>
    <w:rsid w:val="00C80CF3"/>
    <w:rsid w:val="00C81EFD"/>
    <w:rsid w:val="00C826AF"/>
    <w:rsid w:val="00C95DEC"/>
    <w:rsid w:val="00C96BEA"/>
    <w:rsid w:val="00CA0186"/>
    <w:rsid w:val="00CA1E04"/>
    <w:rsid w:val="00CA3479"/>
    <w:rsid w:val="00CA54AC"/>
    <w:rsid w:val="00CA7D01"/>
    <w:rsid w:val="00CB0B5E"/>
    <w:rsid w:val="00CB1DA7"/>
    <w:rsid w:val="00CB3107"/>
    <w:rsid w:val="00CB4DD0"/>
    <w:rsid w:val="00CC02FD"/>
    <w:rsid w:val="00CC71F5"/>
    <w:rsid w:val="00CC72F2"/>
    <w:rsid w:val="00CD6496"/>
    <w:rsid w:val="00CD70A1"/>
    <w:rsid w:val="00CE2B33"/>
    <w:rsid w:val="00CE6839"/>
    <w:rsid w:val="00CE68A6"/>
    <w:rsid w:val="00CE7002"/>
    <w:rsid w:val="00CF095D"/>
    <w:rsid w:val="00CF56BD"/>
    <w:rsid w:val="00CF5FEA"/>
    <w:rsid w:val="00D00344"/>
    <w:rsid w:val="00D02291"/>
    <w:rsid w:val="00D03669"/>
    <w:rsid w:val="00D042C1"/>
    <w:rsid w:val="00D104D5"/>
    <w:rsid w:val="00D13E54"/>
    <w:rsid w:val="00D1596F"/>
    <w:rsid w:val="00D2416F"/>
    <w:rsid w:val="00D24B92"/>
    <w:rsid w:val="00D26159"/>
    <w:rsid w:val="00D2652B"/>
    <w:rsid w:val="00D26822"/>
    <w:rsid w:val="00D26903"/>
    <w:rsid w:val="00D26E97"/>
    <w:rsid w:val="00D36938"/>
    <w:rsid w:val="00D37A6A"/>
    <w:rsid w:val="00D425FB"/>
    <w:rsid w:val="00D43C2A"/>
    <w:rsid w:val="00D45E1D"/>
    <w:rsid w:val="00D47611"/>
    <w:rsid w:val="00D6348E"/>
    <w:rsid w:val="00D665BD"/>
    <w:rsid w:val="00D672F8"/>
    <w:rsid w:val="00D67C6D"/>
    <w:rsid w:val="00D7019D"/>
    <w:rsid w:val="00D72A5D"/>
    <w:rsid w:val="00D81C9F"/>
    <w:rsid w:val="00D82188"/>
    <w:rsid w:val="00D842D8"/>
    <w:rsid w:val="00D84373"/>
    <w:rsid w:val="00D84478"/>
    <w:rsid w:val="00D87D55"/>
    <w:rsid w:val="00D929C3"/>
    <w:rsid w:val="00D93C27"/>
    <w:rsid w:val="00D94777"/>
    <w:rsid w:val="00D94912"/>
    <w:rsid w:val="00D95B0A"/>
    <w:rsid w:val="00DA4E58"/>
    <w:rsid w:val="00DA6066"/>
    <w:rsid w:val="00DB03F9"/>
    <w:rsid w:val="00DB08C5"/>
    <w:rsid w:val="00DB186B"/>
    <w:rsid w:val="00DB6358"/>
    <w:rsid w:val="00DC001C"/>
    <w:rsid w:val="00DC181E"/>
    <w:rsid w:val="00DC2A9A"/>
    <w:rsid w:val="00DC4114"/>
    <w:rsid w:val="00DC45FB"/>
    <w:rsid w:val="00DC4EA0"/>
    <w:rsid w:val="00DD030F"/>
    <w:rsid w:val="00DD08B3"/>
    <w:rsid w:val="00DD4FE1"/>
    <w:rsid w:val="00DD7A1A"/>
    <w:rsid w:val="00DE05F1"/>
    <w:rsid w:val="00DE0CD5"/>
    <w:rsid w:val="00DE1D50"/>
    <w:rsid w:val="00DF2F82"/>
    <w:rsid w:val="00DF44B4"/>
    <w:rsid w:val="00DF67EA"/>
    <w:rsid w:val="00DF6B64"/>
    <w:rsid w:val="00E00409"/>
    <w:rsid w:val="00E033F0"/>
    <w:rsid w:val="00E03CAB"/>
    <w:rsid w:val="00E10C2F"/>
    <w:rsid w:val="00E111C9"/>
    <w:rsid w:val="00E133EC"/>
    <w:rsid w:val="00E1413C"/>
    <w:rsid w:val="00E14573"/>
    <w:rsid w:val="00E15946"/>
    <w:rsid w:val="00E16114"/>
    <w:rsid w:val="00E16C8C"/>
    <w:rsid w:val="00E2109A"/>
    <w:rsid w:val="00E217C2"/>
    <w:rsid w:val="00E23FE7"/>
    <w:rsid w:val="00E25532"/>
    <w:rsid w:val="00E25A95"/>
    <w:rsid w:val="00E25BF6"/>
    <w:rsid w:val="00E31CAD"/>
    <w:rsid w:val="00E31E3A"/>
    <w:rsid w:val="00E31E52"/>
    <w:rsid w:val="00E323ED"/>
    <w:rsid w:val="00E32457"/>
    <w:rsid w:val="00E33679"/>
    <w:rsid w:val="00E33891"/>
    <w:rsid w:val="00E404F8"/>
    <w:rsid w:val="00E4245D"/>
    <w:rsid w:val="00E44B32"/>
    <w:rsid w:val="00E44D36"/>
    <w:rsid w:val="00E47202"/>
    <w:rsid w:val="00E51AA2"/>
    <w:rsid w:val="00E623C0"/>
    <w:rsid w:val="00E70224"/>
    <w:rsid w:val="00E72932"/>
    <w:rsid w:val="00E7408B"/>
    <w:rsid w:val="00E7442F"/>
    <w:rsid w:val="00E768A4"/>
    <w:rsid w:val="00E77E37"/>
    <w:rsid w:val="00E86597"/>
    <w:rsid w:val="00E91B45"/>
    <w:rsid w:val="00E93833"/>
    <w:rsid w:val="00E959AE"/>
    <w:rsid w:val="00EA060D"/>
    <w:rsid w:val="00EA25C0"/>
    <w:rsid w:val="00EA2759"/>
    <w:rsid w:val="00EA30C5"/>
    <w:rsid w:val="00EA4385"/>
    <w:rsid w:val="00EA7479"/>
    <w:rsid w:val="00EB0CB9"/>
    <w:rsid w:val="00EB263D"/>
    <w:rsid w:val="00EB3BE7"/>
    <w:rsid w:val="00EB403C"/>
    <w:rsid w:val="00EB417E"/>
    <w:rsid w:val="00EB6BDA"/>
    <w:rsid w:val="00EC1C5A"/>
    <w:rsid w:val="00EC3D33"/>
    <w:rsid w:val="00EC7593"/>
    <w:rsid w:val="00ED1B10"/>
    <w:rsid w:val="00ED2414"/>
    <w:rsid w:val="00ED6AF9"/>
    <w:rsid w:val="00EE3899"/>
    <w:rsid w:val="00EE5383"/>
    <w:rsid w:val="00EE7EFA"/>
    <w:rsid w:val="00EE7F40"/>
    <w:rsid w:val="00EF6501"/>
    <w:rsid w:val="00F039AE"/>
    <w:rsid w:val="00F059C1"/>
    <w:rsid w:val="00F0629E"/>
    <w:rsid w:val="00F10555"/>
    <w:rsid w:val="00F12BC2"/>
    <w:rsid w:val="00F13F81"/>
    <w:rsid w:val="00F14D01"/>
    <w:rsid w:val="00F1555A"/>
    <w:rsid w:val="00F16035"/>
    <w:rsid w:val="00F20142"/>
    <w:rsid w:val="00F2131A"/>
    <w:rsid w:val="00F22F1C"/>
    <w:rsid w:val="00F236C0"/>
    <w:rsid w:val="00F24217"/>
    <w:rsid w:val="00F25BFB"/>
    <w:rsid w:val="00F27D0C"/>
    <w:rsid w:val="00F3078B"/>
    <w:rsid w:val="00F32A66"/>
    <w:rsid w:val="00F3569F"/>
    <w:rsid w:val="00F367BD"/>
    <w:rsid w:val="00F41F1D"/>
    <w:rsid w:val="00F43AC2"/>
    <w:rsid w:val="00F451A9"/>
    <w:rsid w:val="00F45B54"/>
    <w:rsid w:val="00F46926"/>
    <w:rsid w:val="00F475A9"/>
    <w:rsid w:val="00F502B1"/>
    <w:rsid w:val="00F51D22"/>
    <w:rsid w:val="00F528E8"/>
    <w:rsid w:val="00F54AEB"/>
    <w:rsid w:val="00F5769F"/>
    <w:rsid w:val="00F66761"/>
    <w:rsid w:val="00F6765B"/>
    <w:rsid w:val="00F7199A"/>
    <w:rsid w:val="00F77FE9"/>
    <w:rsid w:val="00F83EBE"/>
    <w:rsid w:val="00F853B6"/>
    <w:rsid w:val="00F8584F"/>
    <w:rsid w:val="00F85E52"/>
    <w:rsid w:val="00F9237E"/>
    <w:rsid w:val="00F92EEB"/>
    <w:rsid w:val="00F9319A"/>
    <w:rsid w:val="00F9418C"/>
    <w:rsid w:val="00F94C8A"/>
    <w:rsid w:val="00FA0AA9"/>
    <w:rsid w:val="00FA5E23"/>
    <w:rsid w:val="00FB3510"/>
    <w:rsid w:val="00FB4A44"/>
    <w:rsid w:val="00FB5C67"/>
    <w:rsid w:val="00FB5D95"/>
    <w:rsid w:val="00FB778C"/>
    <w:rsid w:val="00FC18EA"/>
    <w:rsid w:val="00FC2B53"/>
    <w:rsid w:val="00FC429D"/>
    <w:rsid w:val="00FC77B1"/>
    <w:rsid w:val="00FD1C62"/>
    <w:rsid w:val="00FD1F5A"/>
    <w:rsid w:val="00FD7523"/>
    <w:rsid w:val="00FE0806"/>
    <w:rsid w:val="00FE204B"/>
    <w:rsid w:val="00FE2BA6"/>
    <w:rsid w:val="4E635D17"/>
    <w:rsid w:val="59301D98"/>
    <w:rsid w:val="7704661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nhideWhenUsed="0" w:uiPriority="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paragraph" w:styleId="2">
    <w:name w:val="heading 2"/>
    <w:basedOn w:val="1"/>
    <w:next w:val="1"/>
    <w:link w:val="15"/>
    <w:qFormat/>
    <w:uiPriority w:val="0"/>
    <w:pPr>
      <w:keepNext/>
      <w:keepLines/>
      <w:spacing w:before="260" w:after="260" w:line="416" w:lineRule="auto"/>
      <w:outlineLvl w:val="1"/>
    </w:pPr>
    <w:rPr>
      <w:rFonts w:ascii="Arial" w:hAnsi="Arial" w:eastAsia="黑体"/>
      <w:b/>
      <w:bCs/>
      <w:kern w:val="0"/>
      <w:sz w:val="32"/>
      <w:szCs w:val="32"/>
    </w:rPr>
  </w:style>
  <w:style w:type="character" w:default="1" w:styleId="9">
    <w:name w:val="Default Paragraph Font"/>
    <w:unhideWhenUsed/>
    <w:uiPriority w:val="1"/>
  </w:style>
  <w:style w:type="table" w:default="1" w:styleId="8">
    <w:name w:val="Normal Table"/>
    <w:unhideWhenUsed/>
    <w:qFormat/>
    <w:uiPriority w:val="99"/>
    <w:tblPr>
      <w:tblStyle w:val="8"/>
      <w:tblCellMar>
        <w:top w:w="0" w:type="dxa"/>
        <w:left w:w="108" w:type="dxa"/>
        <w:bottom w:w="0" w:type="dxa"/>
        <w:right w:w="108" w:type="dxa"/>
      </w:tblCellMar>
    </w:tblPr>
  </w:style>
  <w:style w:type="paragraph" w:styleId="3">
    <w:name w:val="Body Text"/>
    <w:basedOn w:val="1"/>
    <w:uiPriority w:val="0"/>
    <w:pPr>
      <w:spacing w:after="120"/>
    </w:pPr>
  </w:style>
  <w:style w:type="paragraph" w:styleId="4">
    <w:name w:val="Plain Text"/>
    <w:basedOn w:val="1"/>
    <w:link w:val="16"/>
    <w:uiPriority w:val="0"/>
    <w:rPr>
      <w:rFonts w:ascii="宋体" w:hAnsi="Courier New"/>
      <w:kern w:val="0"/>
      <w:sz w:val="20"/>
      <w:szCs w:val="20"/>
    </w:rPr>
  </w:style>
  <w:style w:type="paragraph" w:styleId="5">
    <w:name w:val="footer"/>
    <w:basedOn w:val="1"/>
    <w:link w:val="13"/>
    <w:uiPriority w:val="0"/>
    <w:pPr>
      <w:tabs>
        <w:tab w:val="center" w:pos="4153"/>
        <w:tab w:val="right" w:pos="8306"/>
      </w:tabs>
      <w:snapToGrid w:val="0"/>
      <w:jc w:val="left"/>
    </w:pPr>
    <w:rPr>
      <w:kern w:val="0"/>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2"/>
    <w:basedOn w:val="1"/>
    <w:next w:val="1"/>
    <w:semiHidden/>
    <w:uiPriority w:val="0"/>
    <w:pPr>
      <w:ind w:left="420" w:leftChars="200"/>
    </w:pPr>
  </w:style>
  <w:style w:type="character" w:styleId="10">
    <w:name w:val="page number"/>
    <w:basedOn w:val="9"/>
    <w:uiPriority w:val="0"/>
  </w:style>
  <w:style w:type="character" w:styleId="11">
    <w:name w:val="Hyperlink"/>
    <w:uiPriority w:val="0"/>
    <w:rPr>
      <w:color w:val="0000FF"/>
      <w:u w:val="single"/>
    </w:rPr>
  </w:style>
  <w:style w:type="paragraph" w:styleId="12">
    <w:name w:val="List Paragraph"/>
    <w:basedOn w:val="1"/>
    <w:qFormat/>
    <w:uiPriority w:val="34"/>
    <w:pPr>
      <w:ind w:firstLine="420" w:firstLineChars="200"/>
    </w:pPr>
    <w:rPr>
      <w:rFonts w:ascii="Calibri" w:hAnsi="Calibri" w:eastAsia="宋体" w:cs="Times New Roman"/>
      <w:szCs w:val="22"/>
    </w:rPr>
  </w:style>
  <w:style w:type="character" w:customStyle="1" w:styleId="13">
    <w:name w:val="页脚 Char"/>
    <w:link w:val="5"/>
    <w:uiPriority w:val="0"/>
    <w:rPr>
      <w:rFonts w:ascii="Times New Roman" w:hAnsi="Times New Roman" w:eastAsia="宋体" w:cs="Times New Roman"/>
      <w:sz w:val="18"/>
      <w:szCs w:val="18"/>
    </w:rPr>
  </w:style>
  <w:style w:type="character" w:customStyle="1" w:styleId="14">
    <w:name w:val="页眉 Char"/>
    <w:link w:val="6"/>
    <w:uiPriority w:val="99"/>
    <w:rPr>
      <w:rFonts w:ascii="Times New Roman" w:hAnsi="Times New Roman"/>
      <w:kern w:val="2"/>
      <w:sz w:val="18"/>
      <w:szCs w:val="18"/>
    </w:rPr>
  </w:style>
  <w:style w:type="character" w:customStyle="1" w:styleId="15">
    <w:name w:val="标题 2 Char"/>
    <w:link w:val="2"/>
    <w:uiPriority w:val="0"/>
    <w:rPr>
      <w:rFonts w:ascii="Arial" w:hAnsi="Arial" w:eastAsia="黑体" w:cs="Times New Roman"/>
      <w:b/>
      <w:bCs/>
      <w:sz w:val="32"/>
      <w:szCs w:val="32"/>
    </w:rPr>
  </w:style>
  <w:style w:type="character" w:customStyle="1" w:styleId="16">
    <w:name w:val="纯文本 Char"/>
    <w:link w:val="4"/>
    <w:uiPriority w:val="0"/>
    <w:rPr>
      <w:rFonts w:ascii="宋体" w:hAnsi="Courier New" w:eastAsia="宋体" w:cs="Times New Roman"/>
      <w:szCs w:val="20"/>
    </w:rPr>
  </w:style>
  <w:style w:type="character" w:customStyle="1" w:styleId="17">
    <w:name w:val="binding4"/>
    <w:basedOn w:val="9"/>
    <w:uiPriority w:val="0"/>
  </w:style>
  <w:style w:type="character" w:customStyle="1" w:styleId="18">
    <w:name w:val="ptbrand3"/>
    <w:basedOn w:val="9"/>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1043</Words>
  <Characters>5947</Characters>
  <Lines>49</Lines>
  <Paragraphs>13</Paragraphs>
  <TotalTime>0</TotalTime>
  <ScaleCrop>false</ScaleCrop>
  <LinksUpToDate>false</LinksUpToDate>
  <CharactersWithSpaces>6977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2018-06-12T01:53:00Z</dcterms:created>
  <dc:creator>sony</dc:creator>
  <cp:lastModifiedBy>Administrator</cp:lastModifiedBy>
  <cp:lastPrinted>2012-07-16T03:02:00Z</cp:lastPrinted>
  <dcterms:modified xsi:type="dcterms:W3CDTF">2021-08-27T02:55:53Z</dcterms:modified>
  <dc:title>暨南大学研究生入学考试自命题招生科目</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