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400" w:lineRule="exact"/>
        <w:ind w:left="1743" w:leftChars="608" w:hanging="466" w:hangingChars="145"/>
        <w:rPr>
          <w:rFonts w:hint="eastAsia" w:ascii="黑体" w:eastAsia="黑体"/>
          <w:b/>
          <w:sz w:val="32"/>
          <w:szCs w:val="32"/>
        </w:rPr>
      </w:pPr>
      <w:r>
        <w:rPr>
          <w:rFonts w:hint="eastAsia" w:ascii="黑体" w:eastAsia="黑体"/>
          <w:b/>
          <w:sz w:val="32"/>
          <w:szCs w:val="32"/>
        </w:rPr>
        <w:t>海南师范大学小学教育专业教育硕士研究生</w:t>
      </w:r>
    </w:p>
    <w:p>
      <w:pPr>
        <w:spacing w:after="156" w:afterLines="50" w:line="400" w:lineRule="exact"/>
        <w:ind w:left="1741" w:leftChars="829" w:firstLine="790" w:firstLineChars="246"/>
        <w:rPr>
          <w:rFonts w:hint="eastAsia" w:ascii="黑体" w:eastAsia="黑体"/>
          <w:sz w:val="32"/>
          <w:szCs w:val="32"/>
        </w:rPr>
      </w:pPr>
      <w:r>
        <w:rPr>
          <w:rFonts w:hint="eastAsia" w:ascii="黑体" w:eastAsia="黑体"/>
          <w:b/>
          <w:sz w:val="32"/>
          <w:szCs w:val="32"/>
        </w:rPr>
        <w:t>入学考试复试科目考试大纲</w:t>
      </w:r>
    </w:p>
    <w:p>
      <w:pPr>
        <w:spacing w:before="312" w:beforeLines="100" w:after="31" w:afterLines="10" w:line="288" w:lineRule="auto"/>
        <w:rPr>
          <w:rFonts w:hint="eastAsia"/>
          <w:b/>
          <w:szCs w:val="21"/>
        </w:rPr>
      </w:pPr>
      <w:r>
        <w:rPr>
          <w:rFonts w:hint="eastAsia"/>
          <w:b/>
          <w:szCs w:val="21"/>
        </w:rPr>
        <w:t>科目名称:</w:t>
      </w:r>
      <w:r>
        <w:rPr>
          <w:rFonts w:hint="eastAsia"/>
          <w:b/>
          <w:szCs w:val="21"/>
        </w:rPr>
        <w:tab/>
      </w:r>
      <w:r>
        <w:rPr>
          <w:rFonts w:hint="eastAsia"/>
          <w:b/>
          <w:szCs w:val="21"/>
        </w:rPr>
        <w:t>小学语文学科教育</w:t>
      </w:r>
    </w:p>
    <w:p>
      <w:pPr>
        <w:spacing w:before="312" w:beforeLines="100" w:after="31" w:afterLines="10" w:line="288" w:lineRule="auto"/>
        <w:rPr>
          <w:rFonts w:hint="eastAsia"/>
          <w:b/>
          <w:szCs w:val="21"/>
        </w:rPr>
      </w:pPr>
      <w:r>
        <w:rPr>
          <w:rFonts w:hint="eastAsia"/>
          <w:b/>
          <w:szCs w:val="21"/>
        </w:rPr>
        <w:t>适用专业:</w:t>
      </w:r>
      <w:r>
        <w:rPr>
          <w:rFonts w:hint="eastAsia"/>
          <w:b/>
          <w:szCs w:val="21"/>
        </w:rPr>
        <w:tab/>
      </w:r>
      <w:r>
        <w:rPr>
          <w:rFonts w:hint="eastAsia"/>
          <w:b/>
          <w:szCs w:val="21"/>
        </w:rPr>
        <w:t>汉语言文学专业等</w:t>
      </w:r>
    </w:p>
    <w:p>
      <w:pPr>
        <w:spacing w:before="312" w:beforeLines="100" w:after="31" w:afterLines="10" w:line="288" w:lineRule="auto"/>
        <w:rPr>
          <w:rFonts w:hint="eastAsia"/>
          <w:b/>
          <w:szCs w:val="21"/>
        </w:rPr>
      </w:pPr>
      <w:bookmarkStart w:id="0" w:name="_GoBack"/>
      <w:bookmarkEnd w:id="0"/>
      <w:r>
        <w:rPr>
          <w:rFonts w:hint="eastAsia"/>
          <w:b/>
          <w:szCs w:val="21"/>
        </w:rPr>
        <w:t>一、考试形式与试卷结构</w:t>
      </w:r>
    </w:p>
    <w:p>
      <w:pPr>
        <w:pStyle w:val="5"/>
        <w:spacing w:before="31" w:beforeLines="10" w:after="31" w:afterLines="10" w:line="288" w:lineRule="auto"/>
        <w:ind w:firstLine="422"/>
        <w:rPr>
          <w:rFonts w:ascii="新宋体" w:hAnsi="新宋体" w:eastAsia="新宋体"/>
          <w:b/>
          <w:szCs w:val="21"/>
        </w:rPr>
      </w:pPr>
      <w:r>
        <w:rPr>
          <w:rFonts w:hint="eastAsia"/>
          <w:b/>
          <w:szCs w:val="21"/>
        </w:rPr>
        <w:t>（一）试卷满分 及 考试时间</w:t>
      </w:r>
    </w:p>
    <w:p>
      <w:pPr>
        <w:pStyle w:val="5"/>
        <w:spacing w:before="31" w:beforeLines="10" w:after="31" w:afterLines="10" w:line="288" w:lineRule="auto"/>
        <w:rPr>
          <w:rFonts w:ascii="新宋体" w:hAnsi="新宋体" w:eastAsia="新宋体"/>
          <w:szCs w:val="21"/>
        </w:rPr>
      </w:pPr>
      <w:r>
        <w:rPr>
          <w:rFonts w:hint="eastAsia" w:ascii="新宋体" w:hAnsi="新宋体" w:eastAsia="新宋体"/>
          <w:szCs w:val="21"/>
        </w:rPr>
        <w:t>复试</w:t>
      </w:r>
      <w:r>
        <w:rPr>
          <w:rFonts w:hint="eastAsia"/>
          <w:szCs w:val="21"/>
        </w:rPr>
        <w:t>试卷满分</w:t>
      </w:r>
      <w:r>
        <w:rPr>
          <w:rFonts w:hint="eastAsia" w:ascii="新宋体" w:hAnsi="新宋体" w:eastAsia="新宋体"/>
          <w:szCs w:val="21"/>
        </w:rPr>
        <w:t>100分，复试考试时间120分钟。</w:t>
      </w:r>
    </w:p>
    <w:p>
      <w:pPr>
        <w:pStyle w:val="5"/>
        <w:spacing w:before="31" w:beforeLines="10" w:after="31" w:afterLines="10" w:line="288" w:lineRule="auto"/>
        <w:ind w:firstLine="422"/>
        <w:rPr>
          <w:rFonts w:ascii="新宋体" w:hAnsi="新宋体" w:eastAsia="新宋体"/>
          <w:b/>
          <w:szCs w:val="21"/>
        </w:rPr>
      </w:pPr>
      <w:r>
        <w:rPr>
          <w:rFonts w:hint="eastAsia" w:ascii="新宋体" w:hAnsi="新宋体" w:eastAsia="新宋体"/>
          <w:b/>
          <w:szCs w:val="21"/>
        </w:rPr>
        <w:t>（二）答题方式</w:t>
      </w:r>
    </w:p>
    <w:p>
      <w:pPr>
        <w:pStyle w:val="5"/>
        <w:spacing w:before="31" w:beforeLines="10" w:after="31" w:afterLines="10" w:line="288" w:lineRule="auto"/>
        <w:rPr>
          <w:rFonts w:hint="eastAsia" w:ascii="新宋体" w:hAnsi="新宋体" w:eastAsia="新宋体"/>
          <w:szCs w:val="21"/>
        </w:rPr>
      </w:pPr>
      <w:r>
        <w:rPr>
          <w:rFonts w:hint="eastAsia" w:ascii="新宋体" w:hAnsi="新宋体" w:eastAsia="新宋体"/>
          <w:szCs w:val="21"/>
        </w:rPr>
        <w:t>答题方式为闭卷、笔试。</w:t>
      </w:r>
    </w:p>
    <w:p>
      <w:pPr>
        <w:pStyle w:val="5"/>
        <w:spacing w:before="31" w:beforeLines="10" w:after="31" w:afterLines="10" w:line="288" w:lineRule="auto"/>
        <w:ind w:firstLine="422"/>
        <w:rPr>
          <w:rFonts w:hint="eastAsia"/>
          <w:b/>
          <w:szCs w:val="21"/>
        </w:rPr>
      </w:pPr>
      <w:r>
        <w:rPr>
          <w:rFonts w:hint="eastAsia" w:ascii="新宋体" w:hAnsi="新宋体" w:eastAsia="新宋体"/>
          <w:b/>
          <w:szCs w:val="21"/>
        </w:rPr>
        <w:t>（三）试卷内容结构（</w:t>
      </w:r>
      <w:r>
        <w:rPr>
          <w:rFonts w:hint="eastAsia"/>
          <w:b/>
          <w:szCs w:val="21"/>
        </w:rPr>
        <w:t>考试的内容比例）</w:t>
      </w:r>
    </w:p>
    <w:p>
      <w:pPr>
        <w:pStyle w:val="5"/>
        <w:spacing w:before="31" w:beforeLines="10" w:after="31" w:afterLines="10" w:line="288" w:lineRule="auto"/>
        <w:rPr>
          <w:rFonts w:ascii="新宋体" w:hAnsi="新宋体" w:eastAsia="新宋体"/>
          <w:szCs w:val="21"/>
        </w:rPr>
      </w:pPr>
      <w:r>
        <w:rPr>
          <w:rFonts w:hint="eastAsia" w:ascii="宋体" w:hAnsi="宋体" w:cs="宋体"/>
          <w:kern w:val="0"/>
          <w:szCs w:val="21"/>
        </w:rPr>
        <w:t>综合考试科目</w:t>
      </w:r>
      <w:r>
        <w:rPr>
          <w:rFonts w:hint="eastAsia" w:ascii="新宋体" w:hAnsi="新宋体" w:eastAsia="新宋体"/>
          <w:szCs w:val="21"/>
        </w:rPr>
        <w:t>各部分内容所占分值为</w:t>
      </w:r>
    </w:p>
    <w:p>
      <w:pPr>
        <w:pStyle w:val="5"/>
        <w:spacing w:before="31" w:beforeLines="10" w:after="31" w:afterLines="10" w:line="288" w:lineRule="auto"/>
        <w:ind w:firstLine="840" w:firstLineChars="400"/>
        <w:rPr>
          <w:rFonts w:ascii="新宋体" w:hAnsi="新宋体" w:eastAsia="新宋体"/>
          <w:szCs w:val="21"/>
        </w:rPr>
      </w:pPr>
      <w:r>
        <w:rPr>
          <w:rFonts w:hint="eastAsia" w:ascii="新宋体" w:hAnsi="新宋体" w:eastAsia="新宋体"/>
          <w:szCs w:val="21"/>
        </w:rPr>
        <w:t>第一部分　基本概念题　约40分</w:t>
      </w:r>
    </w:p>
    <w:p>
      <w:pPr>
        <w:pStyle w:val="5"/>
        <w:spacing w:before="31" w:beforeLines="10" w:after="31" w:afterLines="10" w:line="288" w:lineRule="auto"/>
        <w:ind w:firstLine="840" w:firstLineChars="400"/>
        <w:rPr>
          <w:rFonts w:hint="eastAsia" w:ascii="新宋体" w:hAnsi="新宋体" w:eastAsia="新宋体"/>
          <w:szCs w:val="21"/>
        </w:rPr>
      </w:pPr>
      <w:r>
        <w:rPr>
          <w:rFonts w:hint="eastAsia" w:ascii="新宋体" w:hAnsi="新宋体" w:eastAsia="新宋体"/>
          <w:szCs w:val="21"/>
        </w:rPr>
        <w:t>第二部分　理论阐述题　约30分</w:t>
      </w:r>
    </w:p>
    <w:p>
      <w:pPr>
        <w:pStyle w:val="5"/>
        <w:spacing w:before="31" w:beforeLines="10" w:after="31" w:afterLines="10" w:line="288" w:lineRule="auto"/>
        <w:ind w:firstLine="840" w:firstLineChars="400"/>
        <w:rPr>
          <w:rFonts w:ascii="新宋体" w:hAnsi="新宋体" w:eastAsia="新宋体"/>
          <w:szCs w:val="21"/>
        </w:rPr>
      </w:pPr>
      <w:r>
        <w:rPr>
          <w:rFonts w:hint="eastAsia" w:ascii="新宋体" w:hAnsi="新宋体" w:eastAsia="新宋体"/>
          <w:szCs w:val="21"/>
        </w:rPr>
        <w:t>第三部分  实践应用题  约30分</w:t>
      </w:r>
    </w:p>
    <w:p>
      <w:pPr>
        <w:pStyle w:val="5"/>
        <w:spacing w:before="31" w:beforeLines="10" w:after="31" w:afterLines="10" w:line="288" w:lineRule="auto"/>
        <w:ind w:firstLine="422"/>
        <w:rPr>
          <w:rFonts w:ascii="新宋体" w:hAnsi="新宋体" w:eastAsia="新宋体"/>
          <w:b/>
          <w:szCs w:val="21"/>
        </w:rPr>
      </w:pPr>
      <w:r>
        <w:rPr>
          <w:rFonts w:hint="eastAsia" w:ascii="新宋体" w:hAnsi="新宋体" w:eastAsia="新宋体"/>
          <w:b/>
          <w:szCs w:val="21"/>
        </w:rPr>
        <w:t>（四）试卷题型结构</w:t>
      </w:r>
    </w:p>
    <w:p>
      <w:pPr>
        <w:pStyle w:val="5"/>
        <w:spacing w:before="31" w:beforeLines="10" w:after="31" w:afterLines="10" w:line="288" w:lineRule="auto"/>
        <w:rPr>
          <w:rFonts w:ascii="新宋体" w:hAnsi="新宋体" w:eastAsia="新宋体"/>
          <w:szCs w:val="21"/>
        </w:rPr>
      </w:pPr>
      <w:r>
        <w:rPr>
          <w:rFonts w:hint="eastAsia" w:ascii="新宋体" w:hAnsi="新宋体" w:eastAsia="新宋体"/>
          <w:szCs w:val="21"/>
        </w:rPr>
        <w:t>概念题（填空、简答题）：约6小题，共30分</w:t>
      </w:r>
    </w:p>
    <w:p>
      <w:pPr>
        <w:pStyle w:val="5"/>
        <w:spacing w:before="31" w:beforeLines="10" w:after="31" w:afterLines="10" w:line="288" w:lineRule="auto"/>
        <w:rPr>
          <w:rFonts w:hint="eastAsia" w:ascii="新宋体" w:hAnsi="新宋体" w:eastAsia="新宋体"/>
          <w:szCs w:val="21"/>
        </w:rPr>
      </w:pPr>
      <w:r>
        <w:rPr>
          <w:rFonts w:hint="eastAsia" w:ascii="新宋体" w:hAnsi="新宋体" w:eastAsia="新宋体"/>
          <w:szCs w:val="21"/>
        </w:rPr>
        <w:t>论述题（分析、综合题）：约2小题，共40分</w:t>
      </w:r>
    </w:p>
    <w:p>
      <w:pPr>
        <w:pStyle w:val="5"/>
        <w:spacing w:before="31" w:beforeLines="10" w:after="31" w:afterLines="10" w:line="288" w:lineRule="auto"/>
        <w:rPr>
          <w:rFonts w:hint="eastAsia" w:ascii="新宋体" w:hAnsi="新宋体" w:eastAsia="新宋体"/>
          <w:szCs w:val="21"/>
        </w:rPr>
      </w:pPr>
      <w:r>
        <w:rPr>
          <w:rFonts w:hint="eastAsia" w:ascii="新宋体" w:hAnsi="新宋体" w:eastAsia="新宋体"/>
          <w:szCs w:val="21"/>
        </w:rPr>
        <w:t>实践题（设计、操作题）：约2小题，共30分</w:t>
      </w:r>
    </w:p>
    <w:p>
      <w:pPr>
        <w:spacing w:before="312" w:beforeLines="100" w:after="31" w:afterLines="10" w:line="288" w:lineRule="auto"/>
        <w:rPr>
          <w:b/>
          <w:szCs w:val="21"/>
        </w:rPr>
      </w:pPr>
      <w:r>
        <w:rPr>
          <w:rFonts w:hint="eastAsia"/>
          <w:b/>
          <w:szCs w:val="21"/>
        </w:rPr>
        <w:t>二、考查目标（复习要求）</w:t>
      </w:r>
    </w:p>
    <w:p>
      <w:pPr>
        <w:spacing w:before="31" w:beforeLines="10" w:after="31" w:afterLines="10" w:line="288" w:lineRule="auto"/>
        <w:ind w:firstLine="420" w:firstLineChars="200"/>
        <w:rPr>
          <w:rFonts w:ascii="新宋体" w:hAnsi="新宋体" w:eastAsia="新宋体"/>
          <w:szCs w:val="21"/>
        </w:rPr>
      </w:pPr>
      <w:r>
        <w:rPr>
          <w:rFonts w:hint="eastAsia" w:ascii="新宋体" w:hAnsi="新宋体" w:eastAsia="新宋体"/>
          <w:szCs w:val="21"/>
        </w:rPr>
        <w:t>教育硕士学位研究生入学考试语文课程与教学论科目考试内容包括语文教育学、语文教学论、语文课程论、语文教师论等4门语文学科基础课程，要求考生系统掌握相关学科的基本知识、基础理论和基本方法，并能运用相关理论和方法分析、解决语文教学中的实际问题，要求具有较强的课堂教学设计能力。</w:t>
      </w:r>
    </w:p>
    <w:p>
      <w:pPr>
        <w:spacing w:before="312" w:beforeLines="100" w:after="31" w:afterLines="10" w:line="288" w:lineRule="auto"/>
        <w:rPr>
          <w:rFonts w:hint="eastAsia"/>
          <w:b/>
          <w:szCs w:val="21"/>
        </w:rPr>
      </w:pPr>
      <w:r>
        <w:rPr>
          <w:rFonts w:hint="eastAsia"/>
          <w:b/>
          <w:szCs w:val="21"/>
        </w:rPr>
        <w:t>三、考试内容概要</w:t>
      </w:r>
    </w:p>
    <w:p>
      <w:pPr>
        <w:widowControl/>
        <w:spacing w:line="288" w:lineRule="auto"/>
        <w:rPr>
          <w:rFonts w:hint="eastAsia" w:ascii="Verdana" w:hAnsi="Verdana" w:cs="宋体"/>
          <w:b/>
          <w:kern w:val="0"/>
          <w:szCs w:val="21"/>
        </w:rPr>
      </w:pPr>
      <w:r>
        <w:rPr>
          <w:rFonts w:hint="eastAsia" w:ascii="Verdana" w:hAnsi="Verdana" w:cs="宋体"/>
          <w:b/>
          <w:kern w:val="0"/>
          <w:szCs w:val="21"/>
        </w:rPr>
        <w:t>《语文教育学》</w:t>
      </w:r>
    </w:p>
    <w:p>
      <w:pPr>
        <w:widowControl/>
        <w:spacing w:line="288" w:lineRule="auto"/>
        <w:rPr>
          <w:rFonts w:hint="eastAsia" w:ascii="Verdana" w:hAnsi="Verdana" w:cs="宋体"/>
          <w:b/>
          <w:kern w:val="0"/>
          <w:szCs w:val="21"/>
        </w:rPr>
      </w:pPr>
      <w:r>
        <w:rPr>
          <w:rFonts w:hint="eastAsia" w:ascii="Verdana" w:hAnsi="Verdana" w:cs="宋体"/>
          <w:b/>
          <w:kern w:val="0"/>
          <w:szCs w:val="21"/>
        </w:rPr>
        <w:t>考查目标</w:t>
      </w:r>
    </w:p>
    <w:p>
      <w:pPr>
        <w:widowControl/>
        <w:spacing w:line="288" w:lineRule="auto"/>
        <w:rPr>
          <w:rFonts w:ascii="ˎ̥" w:hAnsi="ˎ̥" w:cs="宋体"/>
          <w:kern w:val="0"/>
          <w:szCs w:val="21"/>
        </w:rPr>
      </w:pPr>
      <w:r>
        <w:rPr>
          <w:rFonts w:ascii="Verdana" w:hAnsi="Verdana" w:eastAsia="宋体" w:cs="宋体"/>
          <w:kern w:val="0"/>
          <w:szCs w:val="21"/>
        </w:rPr>
        <w:t>1</w:t>
      </w:r>
      <w:r>
        <w:rPr>
          <w:rFonts w:ascii="ˎ̥" w:hAnsi="ˎ̥" w:cs="宋体"/>
          <w:kern w:val="0"/>
          <w:szCs w:val="21"/>
        </w:rPr>
        <w:t>、理解语文学科的基本性质</w:t>
      </w:r>
      <w:r>
        <w:rPr>
          <w:rFonts w:hint="eastAsia" w:ascii="ˎ̥" w:hAnsi="ˎ̥" w:cs="宋体"/>
          <w:kern w:val="0"/>
          <w:szCs w:val="21"/>
        </w:rPr>
        <w:t>、</w:t>
      </w:r>
      <w:r>
        <w:rPr>
          <w:rFonts w:ascii="ˎ̥" w:hAnsi="ˎ̥" w:cs="宋体"/>
          <w:kern w:val="0"/>
          <w:szCs w:val="21"/>
        </w:rPr>
        <w:t>地位与功能，语文学科与语文课程的联系与区别</w:t>
      </w:r>
      <w:r>
        <w:rPr>
          <w:rFonts w:ascii="ˎ̥" w:hAnsi="ˎ̥" w:cs="宋体"/>
          <w:kern w:val="0"/>
          <w:szCs w:val="21"/>
        </w:rPr>
        <w:br w:type="textWrapping"/>
      </w:r>
      <w:r>
        <w:rPr>
          <w:rFonts w:hint="eastAsia" w:ascii="Verdana" w:hAnsi="Verdana" w:eastAsia="宋体" w:cs="宋体"/>
          <w:kern w:val="0"/>
          <w:szCs w:val="21"/>
        </w:rPr>
        <w:t>2</w:t>
      </w:r>
      <w:r>
        <w:rPr>
          <w:rFonts w:ascii="ˎ̥" w:hAnsi="ˎ̥" w:cs="宋体"/>
          <w:kern w:val="0"/>
          <w:szCs w:val="21"/>
        </w:rPr>
        <w:t>、掌握现代语文教育系统的构成与特征。</w:t>
      </w:r>
    </w:p>
    <w:p>
      <w:pPr>
        <w:widowControl/>
        <w:spacing w:line="288" w:lineRule="auto"/>
        <w:rPr>
          <w:rFonts w:hint="eastAsia" w:ascii="Verdana" w:hAnsi="Verdana" w:cs="宋体"/>
          <w:b/>
          <w:kern w:val="0"/>
          <w:szCs w:val="21"/>
        </w:rPr>
      </w:pPr>
      <w:r>
        <w:rPr>
          <w:rFonts w:ascii="Verdana" w:hAnsi="Verdana" w:cs="宋体"/>
          <w:b/>
          <w:kern w:val="0"/>
          <w:szCs w:val="21"/>
        </w:rPr>
        <w:t>考查内容</w:t>
      </w:r>
    </w:p>
    <w:p>
      <w:pPr>
        <w:widowControl/>
        <w:wordWrap w:val="0"/>
        <w:spacing w:line="288" w:lineRule="auto"/>
        <w:rPr>
          <w:rFonts w:hint="eastAsia" w:ascii="Verdana" w:hAnsi="Verdana" w:cs="宋体"/>
          <w:kern w:val="0"/>
          <w:szCs w:val="21"/>
        </w:rPr>
      </w:pPr>
      <w:r>
        <w:rPr>
          <w:rFonts w:ascii="Verdana" w:hAnsi="Verdana" w:cs="宋体"/>
          <w:kern w:val="0"/>
          <w:szCs w:val="21"/>
        </w:rPr>
        <w:t>一、语文学科的性质</w:t>
      </w:r>
      <w:r>
        <w:rPr>
          <w:rFonts w:hint="eastAsia" w:ascii="Verdana" w:hAnsi="Verdana" w:cs="宋体"/>
          <w:kern w:val="0"/>
          <w:szCs w:val="21"/>
        </w:rPr>
        <w:t>、</w:t>
      </w:r>
      <w:r>
        <w:rPr>
          <w:rFonts w:ascii="Verdana" w:hAnsi="Verdana" w:cs="宋体"/>
          <w:kern w:val="0"/>
          <w:szCs w:val="21"/>
        </w:rPr>
        <w:t>地位与功能</w:t>
      </w:r>
    </w:p>
    <w:p>
      <w:pPr>
        <w:widowControl/>
        <w:wordWrap w:val="0"/>
        <w:spacing w:line="288" w:lineRule="auto"/>
        <w:rPr>
          <w:rFonts w:hint="eastAsia" w:ascii="Verdana" w:hAnsi="Verdana" w:cs="宋体"/>
          <w:kern w:val="0"/>
          <w:szCs w:val="21"/>
        </w:rPr>
      </w:pPr>
      <w:r>
        <w:rPr>
          <w:rFonts w:hint="eastAsia" w:ascii="Verdana" w:hAnsi="Verdana" w:cs="宋体"/>
          <w:kern w:val="0"/>
          <w:szCs w:val="21"/>
        </w:rPr>
        <w:t>二、</w:t>
      </w:r>
      <w:r>
        <w:rPr>
          <w:rFonts w:ascii="Verdana" w:hAnsi="Verdana" w:cs="宋体"/>
          <w:kern w:val="0"/>
          <w:szCs w:val="21"/>
        </w:rPr>
        <w:t>现代语文教育</w:t>
      </w:r>
      <w:r>
        <w:rPr>
          <w:rFonts w:hint="eastAsia" w:ascii="Verdana" w:hAnsi="Verdana" w:cs="宋体"/>
          <w:kern w:val="0"/>
          <w:szCs w:val="21"/>
        </w:rPr>
        <w:t>的特点</w:t>
      </w:r>
    </w:p>
    <w:p>
      <w:pPr>
        <w:widowControl/>
        <w:wordWrap w:val="0"/>
        <w:spacing w:line="288" w:lineRule="auto"/>
        <w:rPr>
          <w:rFonts w:hint="eastAsia" w:ascii="Verdana" w:hAnsi="Verdana" w:cs="宋体"/>
          <w:b/>
          <w:kern w:val="0"/>
          <w:szCs w:val="21"/>
        </w:rPr>
      </w:pPr>
      <w:r>
        <w:rPr>
          <w:rFonts w:hint="eastAsia" w:ascii="Verdana" w:hAnsi="Verdana" w:cs="宋体"/>
          <w:b/>
          <w:kern w:val="0"/>
          <w:szCs w:val="21"/>
        </w:rPr>
        <w:t>《语文课程论》</w:t>
      </w:r>
    </w:p>
    <w:p>
      <w:pPr>
        <w:widowControl/>
        <w:wordWrap w:val="0"/>
        <w:spacing w:line="288" w:lineRule="auto"/>
        <w:rPr>
          <w:rFonts w:ascii="Verdana" w:hAnsi="Verdana" w:cs="宋体"/>
          <w:kern w:val="0"/>
          <w:szCs w:val="21"/>
        </w:rPr>
      </w:pPr>
      <w:r>
        <w:rPr>
          <w:rFonts w:ascii="Verdana" w:hAnsi="Verdana" w:cs="宋体"/>
          <w:b/>
          <w:kern w:val="0"/>
          <w:szCs w:val="21"/>
        </w:rPr>
        <w:t>考查目标</w:t>
      </w:r>
      <w:r>
        <w:rPr>
          <w:rFonts w:ascii="Verdana" w:hAnsi="Verdana" w:cs="宋体"/>
          <w:b/>
          <w:kern w:val="0"/>
          <w:szCs w:val="21"/>
        </w:rPr>
        <w:br w:type="textWrapping"/>
      </w:r>
      <w:r>
        <w:rPr>
          <w:rFonts w:ascii="Verdana" w:hAnsi="Verdana" w:cs="宋体"/>
          <w:kern w:val="0"/>
          <w:szCs w:val="21"/>
        </w:rPr>
        <w:t>1、理解语文课程发展历史轨迹，掌握现代语文课程的性质、特征与教育功能；</w:t>
      </w:r>
      <w:r>
        <w:rPr>
          <w:rFonts w:ascii="Verdana" w:hAnsi="Verdana" w:cs="宋体"/>
          <w:kern w:val="0"/>
          <w:szCs w:val="21"/>
        </w:rPr>
        <w:br w:type="textWrapping"/>
      </w:r>
      <w:r>
        <w:rPr>
          <w:rFonts w:hint="eastAsia" w:ascii="Verdana" w:hAnsi="Verdana" w:cs="宋体"/>
          <w:kern w:val="0"/>
          <w:szCs w:val="21"/>
        </w:rPr>
        <w:t>2</w:t>
      </w:r>
      <w:r>
        <w:rPr>
          <w:rFonts w:ascii="Verdana" w:hAnsi="Verdana" w:cs="宋体"/>
          <w:kern w:val="0"/>
          <w:szCs w:val="21"/>
        </w:rPr>
        <w:t>、</w:t>
      </w:r>
      <w:r>
        <w:rPr>
          <w:rFonts w:hint="eastAsia" w:ascii="Verdana" w:hAnsi="Verdana" w:cs="宋体"/>
          <w:kern w:val="0"/>
          <w:szCs w:val="21"/>
        </w:rPr>
        <w:t>掌握新课程背景下</w:t>
      </w:r>
      <w:r>
        <w:rPr>
          <w:rFonts w:ascii="Verdana" w:hAnsi="Verdana" w:cs="宋体"/>
          <w:kern w:val="0"/>
          <w:szCs w:val="21"/>
        </w:rPr>
        <w:t>语文课程标准的</w:t>
      </w:r>
      <w:r>
        <w:rPr>
          <w:rFonts w:hint="eastAsia" w:ascii="Verdana" w:hAnsi="Verdana" w:cs="宋体"/>
          <w:kern w:val="0"/>
          <w:szCs w:val="21"/>
        </w:rPr>
        <w:t>内容要求</w:t>
      </w:r>
      <w:r>
        <w:rPr>
          <w:rFonts w:ascii="Verdana" w:hAnsi="Verdana" w:cs="宋体"/>
          <w:kern w:val="0"/>
          <w:szCs w:val="21"/>
        </w:rPr>
        <w:t>；了解国</w:t>
      </w:r>
      <w:r>
        <w:rPr>
          <w:rFonts w:hint="eastAsia" w:ascii="Verdana" w:hAnsi="Verdana" w:cs="宋体"/>
          <w:kern w:val="0"/>
          <w:szCs w:val="21"/>
        </w:rPr>
        <w:t>内</w:t>
      </w:r>
      <w:r>
        <w:rPr>
          <w:rFonts w:ascii="Verdana" w:hAnsi="Verdana" w:cs="宋体"/>
          <w:kern w:val="0"/>
          <w:szCs w:val="21"/>
        </w:rPr>
        <w:t>外语文课程改革的发展及特点；</w:t>
      </w:r>
      <w:r>
        <w:rPr>
          <w:rFonts w:ascii="Verdana" w:hAnsi="Verdana" w:cs="宋体"/>
          <w:kern w:val="0"/>
          <w:szCs w:val="21"/>
        </w:rPr>
        <w:br w:type="textWrapping"/>
      </w:r>
      <w:r>
        <w:rPr>
          <w:rFonts w:ascii="Verdana" w:hAnsi="Verdana" w:cs="宋体"/>
          <w:kern w:val="0"/>
          <w:szCs w:val="21"/>
        </w:rPr>
        <w:t>4、了解我国语文教材的发展过程与特点</w:t>
      </w:r>
    </w:p>
    <w:p>
      <w:pPr>
        <w:widowControl/>
        <w:wordWrap w:val="0"/>
        <w:spacing w:line="288" w:lineRule="auto"/>
        <w:rPr>
          <w:rFonts w:hint="eastAsia" w:ascii="Verdana" w:hAnsi="Verdana" w:cs="宋体"/>
          <w:kern w:val="0"/>
          <w:szCs w:val="21"/>
        </w:rPr>
      </w:pPr>
      <w:r>
        <w:rPr>
          <w:rFonts w:ascii="Verdana" w:hAnsi="Verdana" w:cs="宋体"/>
          <w:b/>
          <w:kern w:val="0"/>
          <w:szCs w:val="21"/>
        </w:rPr>
        <w:t>考查内容</w:t>
      </w:r>
      <w:r>
        <w:rPr>
          <w:rFonts w:ascii="Verdana" w:hAnsi="Verdana" w:cs="宋体"/>
          <w:b/>
          <w:kern w:val="0"/>
          <w:szCs w:val="21"/>
        </w:rPr>
        <w:br w:type="textWrapping"/>
      </w:r>
      <w:r>
        <w:rPr>
          <w:rFonts w:ascii="Verdana" w:hAnsi="Verdana" w:cs="宋体"/>
          <w:kern w:val="0"/>
          <w:szCs w:val="21"/>
        </w:rPr>
        <w:t>一、语文课程的性质、特征与功能</w:t>
      </w:r>
    </w:p>
    <w:p>
      <w:pPr>
        <w:widowControl/>
        <w:wordWrap w:val="0"/>
        <w:spacing w:line="288" w:lineRule="auto"/>
        <w:rPr>
          <w:rFonts w:hint="eastAsia" w:ascii="Verdana" w:hAnsi="Verdana" w:cs="宋体"/>
          <w:kern w:val="0"/>
          <w:szCs w:val="21"/>
        </w:rPr>
      </w:pPr>
      <w:r>
        <w:rPr>
          <w:rFonts w:ascii="Verdana" w:hAnsi="Verdana" w:cs="宋体"/>
          <w:kern w:val="0"/>
          <w:szCs w:val="21"/>
        </w:rPr>
        <w:t>二、语文课程标准</w:t>
      </w:r>
    </w:p>
    <w:p>
      <w:pPr>
        <w:widowControl/>
        <w:wordWrap w:val="0"/>
        <w:spacing w:line="288" w:lineRule="auto"/>
        <w:rPr>
          <w:rFonts w:ascii="Verdana" w:hAnsi="Verdana" w:cs="宋体"/>
          <w:kern w:val="0"/>
          <w:szCs w:val="21"/>
        </w:rPr>
      </w:pPr>
      <w:r>
        <w:rPr>
          <w:rFonts w:hint="eastAsia" w:ascii="Verdana" w:hAnsi="Verdana" w:cs="宋体"/>
          <w:kern w:val="0"/>
          <w:szCs w:val="21"/>
        </w:rPr>
        <w:t>三</w:t>
      </w:r>
      <w:r>
        <w:rPr>
          <w:rFonts w:ascii="Verdana" w:hAnsi="Verdana" w:cs="宋体"/>
          <w:kern w:val="0"/>
          <w:szCs w:val="21"/>
        </w:rPr>
        <w:t>、语文教材</w:t>
      </w:r>
      <w:r>
        <w:rPr>
          <w:rFonts w:hint="eastAsia" w:ascii="Verdana" w:hAnsi="Verdana" w:cs="宋体"/>
          <w:kern w:val="0"/>
          <w:szCs w:val="21"/>
        </w:rPr>
        <w:t>分析</w:t>
      </w:r>
    </w:p>
    <w:p>
      <w:pPr>
        <w:widowControl/>
        <w:wordWrap w:val="0"/>
        <w:spacing w:line="288" w:lineRule="auto"/>
        <w:rPr>
          <w:rFonts w:hint="eastAsia" w:ascii="Verdana" w:hAnsi="Verdana" w:cs="宋体"/>
          <w:b/>
          <w:kern w:val="0"/>
          <w:szCs w:val="21"/>
        </w:rPr>
      </w:pPr>
      <w:r>
        <w:rPr>
          <w:rFonts w:hint="eastAsia" w:ascii="Verdana" w:hAnsi="Verdana" w:cs="宋体"/>
          <w:b/>
          <w:kern w:val="0"/>
          <w:szCs w:val="21"/>
        </w:rPr>
        <w:t>《</w:t>
      </w:r>
      <w:r>
        <w:rPr>
          <w:rFonts w:ascii="Verdana" w:hAnsi="Verdana" w:cs="宋体"/>
          <w:b/>
          <w:kern w:val="0"/>
          <w:szCs w:val="21"/>
        </w:rPr>
        <w:t>语文教学论</w:t>
      </w:r>
      <w:r>
        <w:rPr>
          <w:rFonts w:hint="eastAsia" w:ascii="Verdana" w:hAnsi="Verdana" w:cs="宋体"/>
          <w:b/>
          <w:kern w:val="0"/>
          <w:szCs w:val="21"/>
        </w:rPr>
        <w:t>》</w:t>
      </w:r>
    </w:p>
    <w:p>
      <w:pPr>
        <w:widowControl/>
        <w:wordWrap w:val="0"/>
        <w:spacing w:line="288" w:lineRule="auto"/>
        <w:rPr>
          <w:rFonts w:hint="eastAsia" w:ascii="Verdana" w:hAnsi="Verdana" w:cs="宋体"/>
          <w:kern w:val="0"/>
          <w:szCs w:val="21"/>
        </w:rPr>
      </w:pPr>
      <w:r>
        <w:rPr>
          <w:rFonts w:ascii="Verdana" w:hAnsi="Verdana" w:cs="宋体"/>
          <w:b/>
          <w:kern w:val="0"/>
          <w:szCs w:val="21"/>
        </w:rPr>
        <w:t>考查目标</w:t>
      </w:r>
      <w:r>
        <w:rPr>
          <w:rFonts w:ascii="Verdana" w:hAnsi="Verdana" w:cs="宋体"/>
          <w:b/>
          <w:kern w:val="0"/>
          <w:szCs w:val="21"/>
        </w:rPr>
        <w:br w:type="textWrapping"/>
      </w:r>
      <w:r>
        <w:rPr>
          <w:rFonts w:ascii="Verdana" w:hAnsi="Verdana" w:cs="宋体"/>
          <w:kern w:val="0"/>
          <w:szCs w:val="21"/>
        </w:rPr>
        <w:t>1、全面掌握语文教学的基本理论知识，包括教学设计、教学原则、教学模式、教学方法和教学评价理论；</w:t>
      </w:r>
      <w:r>
        <w:rPr>
          <w:rFonts w:ascii="Verdana" w:hAnsi="Verdana" w:cs="宋体"/>
          <w:kern w:val="0"/>
          <w:szCs w:val="21"/>
        </w:rPr>
        <w:br w:type="textWrapping"/>
      </w:r>
      <w:r>
        <w:rPr>
          <w:rFonts w:ascii="Verdana" w:hAnsi="Verdana" w:cs="宋体"/>
          <w:kern w:val="0"/>
          <w:szCs w:val="21"/>
        </w:rPr>
        <w:t>2、掌握语文识字写字教学、阅读教学、写作教学、口语交际教学及语文综合性学习的一般方式和要求</w:t>
      </w:r>
      <w:r>
        <w:rPr>
          <w:rFonts w:hint="eastAsia" w:ascii="Verdana" w:hAnsi="Verdana" w:cs="宋体"/>
          <w:kern w:val="0"/>
          <w:szCs w:val="21"/>
        </w:rPr>
        <w:t>，并进行具体篇章的教学设计</w:t>
      </w:r>
      <w:r>
        <w:rPr>
          <w:rFonts w:ascii="Verdana" w:hAnsi="Verdana" w:cs="宋体"/>
          <w:kern w:val="0"/>
          <w:szCs w:val="21"/>
        </w:rPr>
        <w:t>。</w:t>
      </w:r>
      <w:r>
        <w:rPr>
          <w:rFonts w:ascii="Verdana" w:hAnsi="Verdana" w:cs="宋体"/>
          <w:kern w:val="0"/>
          <w:szCs w:val="21"/>
        </w:rPr>
        <w:br w:type="textWrapping"/>
      </w:r>
      <w:r>
        <w:rPr>
          <w:rFonts w:ascii="Verdana" w:hAnsi="Verdana" w:cs="宋体"/>
          <w:kern w:val="0"/>
          <w:szCs w:val="21"/>
        </w:rPr>
        <w:t> </w:t>
      </w:r>
      <w:r>
        <w:rPr>
          <w:rFonts w:ascii="Verdana" w:hAnsi="Verdana" w:cs="宋体"/>
          <w:b/>
          <w:kern w:val="0"/>
          <w:szCs w:val="21"/>
        </w:rPr>
        <w:t>考查内容</w:t>
      </w:r>
      <w:r>
        <w:rPr>
          <w:rFonts w:ascii="Verdana" w:hAnsi="Verdana" w:cs="宋体"/>
          <w:b/>
          <w:kern w:val="0"/>
          <w:szCs w:val="21"/>
        </w:rPr>
        <w:br w:type="textWrapping"/>
      </w:r>
      <w:r>
        <w:rPr>
          <w:rFonts w:ascii="Verdana" w:hAnsi="Verdana" w:cs="宋体"/>
          <w:kern w:val="0"/>
          <w:szCs w:val="21"/>
        </w:rPr>
        <w:t>一、语文教学模式</w:t>
      </w:r>
      <w:r>
        <w:rPr>
          <w:rFonts w:hint="eastAsia" w:ascii="Verdana" w:hAnsi="Verdana" w:cs="宋体"/>
          <w:kern w:val="0"/>
          <w:szCs w:val="21"/>
        </w:rPr>
        <w:t>运用</w:t>
      </w:r>
    </w:p>
    <w:p>
      <w:pPr>
        <w:widowControl/>
        <w:wordWrap w:val="0"/>
        <w:spacing w:line="288" w:lineRule="auto"/>
        <w:rPr>
          <w:rFonts w:hint="eastAsia" w:ascii="Verdana" w:hAnsi="Verdana" w:cs="宋体"/>
          <w:kern w:val="0"/>
          <w:szCs w:val="21"/>
        </w:rPr>
      </w:pPr>
      <w:r>
        <w:rPr>
          <w:rFonts w:hint="eastAsia" w:ascii="Verdana" w:hAnsi="Verdana" w:cs="宋体"/>
          <w:kern w:val="0"/>
          <w:szCs w:val="21"/>
        </w:rPr>
        <w:t>二</w:t>
      </w:r>
      <w:r>
        <w:rPr>
          <w:rFonts w:ascii="Verdana" w:hAnsi="Verdana" w:cs="宋体"/>
          <w:kern w:val="0"/>
          <w:szCs w:val="21"/>
        </w:rPr>
        <w:t>、语文教学方法</w:t>
      </w:r>
      <w:r>
        <w:rPr>
          <w:rFonts w:hint="eastAsia" w:ascii="Verdana" w:hAnsi="Verdana" w:cs="宋体"/>
          <w:kern w:val="0"/>
          <w:szCs w:val="21"/>
        </w:rPr>
        <w:t>策略</w:t>
      </w:r>
    </w:p>
    <w:p>
      <w:pPr>
        <w:pStyle w:val="5"/>
        <w:spacing w:before="31" w:beforeLines="10" w:after="31" w:afterLines="10" w:line="288" w:lineRule="auto"/>
        <w:ind w:firstLine="0" w:firstLineChars="0"/>
        <w:rPr>
          <w:rFonts w:ascii="Verdana" w:hAnsi="Verdana" w:cs="宋体"/>
          <w:kern w:val="0"/>
          <w:szCs w:val="21"/>
        </w:rPr>
      </w:pPr>
      <w:r>
        <w:rPr>
          <w:rFonts w:hint="eastAsia" w:ascii="Verdana" w:hAnsi="Verdana" w:cs="宋体"/>
          <w:kern w:val="0"/>
          <w:szCs w:val="21"/>
        </w:rPr>
        <w:t>三</w:t>
      </w:r>
      <w:r>
        <w:rPr>
          <w:rFonts w:ascii="Verdana" w:hAnsi="Verdana" w:cs="宋体"/>
          <w:kern w:val="0"/>
          <w:szCs w:val="21"/>
        </w:rPr>
        <w:t>、阅读</w:t>
      </w:r>
      <w:r>
        <w:rPr>
          <w:rFonts w:hint="eastAsia" w:ascii="Verdana" w:hAnsi="Verdana" w:cs="宋体"/>
          <w:kern w:val="0"/>
          <w:szCs w:val="21"/>
        </w:rPr>
        <w:t>、</w:t>
      </w:r>
      <w:r>
        <w:rPr>
          <w:rFonts w:ascii="Verdana" w:hAnsi="Verdana" w:cs="宋体"/>
          <w:kern w:val="0"/>
          <w:szCs w:val="21"/>
        </w:rPr>
        <w:t>写作</w:t>
      </w:r>
      <w:r>
        <w:rPr>
          <w:rFonts w:hint="eastAsia" w:ascii="Verdana" w:hAnsi="Verdana" w:cs="宋体"/>
          <w:kern w:val="0"/>
          <w:szCs w:val="21"/>
        </w:rPr>
        <w:t>和</w:t>
      </w:r>
      <w:r>
        <w:rPr>
          <w:rFonts w:ascii="Verdana" w:hAnsi="Verdana" w:cs="宋体"/>
          <w:kern w:val="0"/>
          <w:szCs w:val="21"/>
        </w:rPr>
        <w:t>口语交际</w:t>
      </w:r>
      <w:r>
        <w:rPr>
          <w:rFonts w:hint="eastAsia" w:ascii="Verdana" w:hAnsi="Verdana" w:cs="宋体"/>
          <w:kern w:val="0"/>
          <w:szCs w:val="21"/>
        </w:rPr>
        <w:t>等课程的教学设计</w:t>
      </w:r>
    </w:p>
    <w:p>
      <w:pPr>
        <w:widowControl/>
        <w:wordWrap w:val="0"/>
        <w:spacing w:line="288" w:lineRule="auto"/>
        <w:rPr>
          <w:rFonts w:hint="eastAsia" w:ascii="Verdana" w:hAnsi="Verdana" w:cs="宋体"/>
          <w:kern w:val="0"/>
          <w:szCs w:val="21"/>
        </w:rPr>
      </w:pPr>
      <w:r>
        <w:rPr>
          <w:rFonts w:hint="eastAsia" w:ascii="Verdana" w:hAnsi="Verdana" w:cs="宋体"/>
          <w:b/>
          <w:kern w:val="0"/>
          <w:szCs w:val="21"/>
        </w:rPr>
        <w:t>《</w:t>
      </w:r>
      <w:r>
        <w:rPr>
          <w:rFonts w:ascii="Verdana" w:hAnsi="Verdana" w:cs="宋体"/>
          <w:b/>
          <w:kern w:val="0"/>
          <w:szCs w:val="21"/>
        </w:rPr>
        <w:t>语文教师论</w:t>
      </w:r>
      <w:r>
        <w:rPr>
          <w:rFonts w:hint="eastAsia" w:ascii="Verdana" w:hAnsi="Verdana" w:cs="宋体"/>
          <w:b/>
          <w:kern w:val="0"/>
          <w:szCs w:val="21"/>
        </w:rPr>
        <w:t>》</w:t>
      </w:r>
      <w:r>
        <w:rPr>
          <w:rFonts w:ascii="Verdana" w:hAnsi="Verdana" w:cs="宋体"/>
          <w:b/>
          <w:kern w:val="0"/>
          <w:szCs w:val="21"/>
        </w:rPr>
        <w:br w:type="textWrapping"/>
      </w:r>
      <w:r>
        <w:rPr>
          <w:rFonts w:ascii="Verdana" w:hAnsi="Verdana" w:cs="宋体"/>
          <w:b/>
          <w:kern w:val="0"/>
          <w:szCs w:val="21"/>
        </w:rPr>
        <w:t> 考查目标</w:t>
      </w:r>
      <w:r>
        <w:rPr>
          <w:rFonts w:ascii="Verdana" w:hAnsi="Verdana" w:cs="宋体"/>
          <w:b/>
          <w:kern w:val="0"/>
          <w:szCs w:val="21"/>
        </w:rPr>
        <w:br w:type="textWrapping"/>
      </w:r>
      <w:r>
        <w:rPr>
          <w:rFonts w:ascii="Verdana" w:hAnsi="Verdana" w:cs="宋体"/>
          <w:kern w:val="0"/>
          <w:szCs w:val="21"/>
        </w:rPr>
        <w:t>掌握语文教师基本素质及专业发展的相关理论知识，包括语文教师基本素质要求、语文教师校本教研、语文教师行动研究和语文教师专业发展理论。</w:t>
      </w:r>
      <w:r>
        <w:rPr>
          <w:rFonts w:ascii="Verdana" w:hAnsi="Verdana" w:cs="宋体"/>
          <w:kern w:val="0"/>
          <w:szCs w:val="21"/>
        </w:rPr>
        <w:br w:type="textWrapping"/>
      </w:r>
      <w:r>
        <w:rPr>
          <w:rFonts w:ascii="Verdana" w:hAnsi="Verdana" w:cs="宋体"/>
          <w:b/>
          <w:kern w:val="0"/>
          <w:szCs w:val="21"/>
        </w:rPr>
        <w:t>考查内容</w:t>
      </w:r>
      <w:r>
        <w:rPr>
          <w:rFonts w:ascii="Verdana" w:hAnsi="Verdana" w:cs="宋体"/>
          <w:b/>
          <w:kern w:val="0"/>
          <w:szCs w:val="21"/>
        </w:rPr>
        <w:br w:type="textWrapping"/>
      </w:r>
      <w:r>
        <w:rPr>
          <w:rFonts w:ascii="Verdana" w:hAnsi="Verdana" w:cs="宋体"/>
          <w:kern w:val="0"/>
          <w:szCs w:val="21"/>
        </w:rPr>
        <w:t>一、语文教师的基本素质</w:t>
      </w:r>
    </w:p>
    <w:p>
      <w:pPr>
        <w:widowControl/>
        <w:wordWrap w:val="0"/>
        <w:spacing w:line="288" w:lineRule="auto"/>
        <w:rPr>
          <w:rFonts w:hint="eastAsia" w:ascii="Verdana" w:hAnsi="Verdana" w:cs="宋体"/>
          <w:kern w:val="0"/>
          <w:szCs w:val="21"/>
        </w:rPr>
      </w:pPr>
      <w:r>
        <w:rPr>
          <w:rFonts w:ascii="Verdana" w:hAnsi="Verdana" w:cs="宋体"/>
          <w:kern w:val="0"/>
          <w:szCs w:val="21"/>
        </w:rPr>
        <w:t>二、语文教师的校本教研理论</w:t>
      </w:r>
    </w:p>
    <w:p>
      <w:pPr>
        <w:widowControl/>
        <w:wordWrap w:val="0"/>
        <w:spacing w:line="288" w:lineRule="auto"/>
        <w:rPr>
          <w:rFonts w:hint="eastAsia"/>
        </w:rPr>
      </w:pPr>
      <w:r>
        <w:rPr>
          <w:rFonts w:ascii="Verdana" w:hAnsi="Verdana" w:cs="宋体"/>
          <w:kern w:val="0"/>
          <w:szCs w:val="21"/>
        </w:rPr>
        <w:t>三、语文教师专业发展</w:t>
      </w:r>
    </w:p>
    <w:p>
      <w:pPr>
        <w:spacing w:after="156" w:afterLines="50" w:line="400" w:lineRule="exact"/>
        <w:jc w:val="center"/>
        <w:rPr>
          <w:rFonts w:hint="eastAsia" w:ascii="黑体" w:eastAsia="黑体"/>
          <w:b/>
          <w:sz w:val="32"/>
          <w:szCs w:val="32"/>
        </w:rPr>
      </w:pPr>
    </w:p>
    <w:p>
      <w:pPr>
        <w:spacing w:after="156" w:afterLines="50" w:line="400" w:lineRule="exact"/>
        <w:jc w:val="center"/>
        <w:rPr>
          <w:rFonts w:hint="eastAsia" w:ascii="黑体" w:eastAsia="黑体"/>
          <w:b/>
          <w:sz w:val="32"/>
          <w:szCs w:val="32"/>
        </w:rPr>
      </w:pPr>
    </w:p>
    <w:p>
      <w:pPr>
        <w:spacing w:after="156" w:afterLines="50" w:line="400" w:lineRule="exact"/>
        <w:jc w:val="center"/>
        <w:rPr>
          <w:rFonts w:hint="eastAsia" w:ascii="黑体" w:eastAsia="黑体"/>
          <w:b/>
          <w:sz w:val="32"/>
          <w:szCs w:val="32"/>
        </w:rPr>
      </w:pPr>
    </w:p>
    <w:p>
      <w:pPr>
        <w:spacing w:after="156" w:afterLines="50" w:line="400" w:lineRule="exact"/>
        <w:jc w:val="center"/>
        <w:rPr>
          <w:rFonts w:hint="eastAsia" w:ascii="黑体" w:eastAsia="黑体"/>
          <w:b/>
          <w:sz w:val="32"/>
          <w:szCs w:val="32"/>
        </w:rPr>
      </w:pPr>
    </w:p>
    <w:p>
      <w:pPr>
        <w:spacing w:after="156" w:afterLines="50" w:line="400" w:lineRule="exact"/>
        <w:jc w:val="center"/>
        <w:rPr>
          <w:rFonts w:hint="eastAsia" w:ascii="黑体" w:eastAsia="黑体"/>
          <w:b/>
          <w:sz w:val="32"/>
          <w:szCs w:val="32"/>
        </w:rPr>
      </w:pPr>
    </w:p>
    <w:p>
      <w:pPr>
        <w:spacing w:after="156" w:afterLines="50" w:line="400" w:lineRule="exact"/>
        <w:jc w:val="center"/>
        <w:rPr>
          <w:rFonts w:hint="eastAsia" w:ascii="黑体" w:eastAsia="黑体"/>
          <w:b/>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E17972"/>
    <w:rsid w:val="0DF34C8E"/>
    <w:rsid w:val="3DE17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beforeLines="0" w:after="330" w:afterLines="0" w:line="576" w:lineRule="auto"/>
      <w:outlineLvl w:val="0"/>
    </w:pPr>
    <w:rPr>
      <w:rFonts w:ascii="Times New Roman" w:hAnsi="Times New Roman"/>
      <w:b/>
      <w:bCs/>
      <w:kern w:val="44"/>
      <w:sz w:val="44"/>
      <w:szCs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5">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2021-06-10T08:10:00Z</dcterms:created>
  <dc:creator>沉默不再是金</dc:creator>
  <cp:lastModifiedBy>Administrator</cp:lastModifiedBy>
  <dcterms:modified xsi:type="dcterms:W3CDTF">2021-08-27T09:35:40Z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352C778E4DB44A89B951D99508EB8D22</vt:lpwstr>
  </property>
</Properties>
</file>