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语言学理论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语言学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语言学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语言学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解释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现象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语言与言语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语言的符号性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系统性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3.语言的功能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（二）语言学</w:t>
      </w:r>
      <w:r>
        <w:rPr>
          <w:rFonts w:hint="eastAsia" w:ascii="仿宋" w:hAnsi="仿宋" w:eastAsia="仿宋" w:cs="仿宋"/>
          <w:sz w:val="28"/>
          <w:szCs w:val="28"/>
        </w:rPr>
        <w:t>基础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知识与</w:t>
      </w:r>
      <w:r>
        <w:rPr>
          <w:rFonts w:hint="eastAsia" w:ascii="仿宋" w:hAnsi="仿宋" w:eastAsia="仿宋" w:cs="仿宋"/>
          <w:sz w:val="28"/>
          <w:szCs w:val="28"/>
        </w:rPr>
        <w:t>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语音知识及理论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元音；辅音；音素；音位系统；国际音标；语音的组合与聚合；语音的发展变化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语义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和语用</w:t>
      </w:r>
      <w:r>
        <w:rPr>
          <w:rFonts w:hint="eastAsia" w:ascii="仿宋" w:hAnsi="仿宋" w:eastAsia="仿宋" w:cs="仿宋"/>
          <w:sz w:val="28"/>
          <w:szCs w:val="28"/>
        </w:rPr>
        <w:t>基础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知识与</w:t>
      </w:r>
      <w:r>
        <w:rPr>
          <w:rFonts w:hint="eastAsia" w:ascii="仿宋" w:hAnsi="仿宋" w:eastAsia="仿宋" w:cs="仿宋"/>
          <w:sz w:val="28"/>
          <w:szCs w:val="28"/>
        </w:rPr>
        <w:t>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语义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和语用</w:t>
      </w:r>
      <w:r>
        <w:rPr>
          <w:rFonts w:hint="eastAsia" w:ascii="仿宋" w:hAnsi="仿宋" w:eastAsia="仿宋" w:cs="仿宋"/>
          <w:sz w:val="28"/>
          <w:szCs w:val="28"/>
        </w:rPr>
        <w:t>的内容和性质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；语义的构成；义素分析法；语义的组合与聚合；语义的发展演变；合作原则；礼貌原则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法</w:t>
      </w:r>
      <w:r>
        <w:rPr>
          <w:rFonts w:hint="eastAsia" w:ascii="仿宋" w:hAnsi="仿宋" w:eastAsia="仿宋" w:cs="仿宋"/>
          <w:sz w:val="28"/>
          <w:szCs w:val="28"/>
        </w:rPr>
        <w:t>基础知识与理论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语法的内容和性质；变换分析法；层次分析法；语法的组合与聚合；语法的发展演变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文字的内容和性质；文字的类型；汉字的发展演变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语言演变与语言分化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语言的分行；</w:t>
      </w:r>
      <w:r>
        <w:rPr>
          <w:rFonts w:hint="eastAsia" w:ascii="仿宋" w:hAnsi="仿宋" w:eastAsia="仿宋" w:cs="仿宋"/>
          <w:sz w:val="28"/>
          <w:szCs w:val="28"/>
        </w:rPr>
        <w:t>语言的接触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；语言系统的演变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徐通锵 《基础语言学教程》，北京大学出版社。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3F50ED2"/>
    <w:rsid w:val="087F35A2"/>
    <w:rsid w:val="0A1803ED"/>
    <w:rsid w:val="0A8534F5"/>
    <w:rsid w:val="0CC96F66"/>
    <w:rsid w:val="1D265AB4"/>
    <w:rsid w:val="1DA84D50"/>
    <w:rsid w:val="26C14FB1"/>
    <w:rsid w:val="2CA36250"/>
    <w:rsid w:val="2E6418BD"/>
    <w:rsid w:val="3C287526"/>
    <w:rsid w:val="439840F9"/>
    <w:rsid w:val="47CF3115"/>
    <w:rsid w:val="51247DEC"/>
    <w:rsid w:val="52084A60"/>
    <w:rsid w:val="5EFE63E8"/>
    <w:rsid w:val="62B11A7F"/>
    <w:rsid w:val="6DE4542A"/>
    <w:rsid w:val="705F4047"/>
    <w:rsid w:val="74442A30"/>
    <w:rsid w:val="755E3979"/>
    <w:rsid w:val="768B266C"/>
    <w:rsid w:val="76F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1</TotalTime>
  <ScaleCrop>false</ScaleCrop>
  <LinksUpToDate>false</LinksUpToDate>
  <CharactersWithSpaces>1558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cp:lastPrinted>2020-09-07T02:24:00Z</cp:lastPrinted>
  <dcterms:modified xsi:type="dcterms:W3CDTF">2020-09-07T03:20:16Z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