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海南师范大学全国硕士研究生招生自命题考试大纲</w:t>
      </w:r>
    </w:p>
    <w:p>
      <w:pPr>
        <w:spacing w:line="360" w:lineRule="auto"/>
        <w:jc w:val="righ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加试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考试科目名称：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bidi="hi-IN"/>
          <w14:textFill>
            <w14:solidFill>
              <w14:schemeClr w14:val="tx1"/>
            </w14:solidFill>
          </w14:textFill>
        </w:rPr>
        <w:t>新闻传播学研究方法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（一）试卷成绩及考试时间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  <w:highlight w:val="none"/>
        </w:rPr>
        <w:t>本试卷满分为1</w:t>
      </w:r>
      <w:r>
        <w:rPr>
          <w:rFonts w:ascii="仿宋" w:hAnsi="仿宋" w:eastAsia="仿宋" w:cs="仿宋"/>
          <w:sz w:val="28"/>
          <w:szCs w:val="28"/>
          <w:highlight w:val="none"/>
        </w:rPr>
        <w:t>0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0分，考试时间为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100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分钟。</w:t>
      </w:r>
    </w:p>
    <w:bookmarkEnd w:id="0"/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（二）答题方式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名词解释题；简答题；分析论述题等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二、考试目标：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1.掌握新闻与传播学领域的基本研究方法。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2.理解新闻传播学研究方法，并运用适当方法进行社会问题的研究。 </w:t>
      </w:r>
      <w:r>
        <w:rPr>
          <w:rFonts w:ascii="仿宋" w:hAnsi="仿宋" w:eastAsia="仿宋" w:cs="仿宋"/>
          <w:sz w:val="28"/>
          <w:szCs w:val="28"/>
        </w:rPr>
        <w:t xml:space="preserve"> 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三、考试范围：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（一）大众传播研究的历史发展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1.传播研究的分期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美国传播研究的方法史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欧洲传播研究的方法史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传播学研究方法在中国的发展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（二）研究的基础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科学及其相关概念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科学的发展逻辑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理论及其相关概念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（三）研究的过程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概念化与研究设计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收集资料和分析资料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总结研究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量化与质化研究方法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（四）测量和抽样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测量的级别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2．指数和量表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测量的信度和效度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抽样的基本概念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非概率抽样和概率抽样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（五）量化研究方法与大众传播研究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调查法与问卷设计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实验法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内容分析法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量化数据的分析和解释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（六）质化研究方法与大众传播研究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质化田野研究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文本分析法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质化研究资料的整理和分析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（七）研究报告和研究计划的写作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1．研究报告的写作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研究计划的写作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四、主要参考书目</w:t>
      </w:r>
    </w:p>
    <w:p>
      <w:pPr>
        <w:ind w:firstLine="560" w:firstLineChars="200"/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陈阳：《大众传播学研究方法导论》（第二版），中国人民大学出版社，201</w:t>
      </w: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6"/>
    <w:rsid w:val="000004FA"/>
    <w:rsid w:val="000618D6"/>
    <w:rsid w:val="000706BA"/>
    <w:rsid w:val="000F4E8B"/>
    <w:rsid w:val="001C2BC3"/>
    <w:rsid w:val="00233360"/>
    <w:rsid w:val="00270FE2"/>
    <w:rsid w:val="00330E58"/>
    <w:rsid w:val="0037423B"/>
    <w:rsid w:val="00553FA2"/>
    <w:rsid w:val="0060051E"/>
    <w:rsid w:val="00637B77"/>
    <w:rsid w:val="00712D5B"/>
    <w:rsid w:val="007459B1"/>
    <w:rsid w:val="007563C9"/>
    <w:rsid w:val="007E44BE"/>
    <w:rsid w:val="00826CA5"/>
    <w:rsid w:val="008A7612"/>
    <w:rsid w:val="009418E3"/>
    <w:rsid w:val="009764CF"/>
    <w:rsid w:val="009B2028"/>
    <w:rsid w:val="009E5A96"/>
    <w:rsid w:val="00A17AA7"/>
    <w:rsid w:val="00B31177"/>
    <w:rsid w:val="00BC04C6"/>
    <w:rsid w:val="00C0095E"/>
    <w:rsid w:val="00C03E7B"/>
    <w:rsid w:val="00CE4469"/>
    <w:rsid w:val="00E03916"/>
    <w:rsid w:val="00E151B1"/>
    <w:rsid w:val="00E70771"/>
    <w:rsid w:val="00E862A0"/>
    <w:rsid w:val="00E94910"/>
    <w:rsid w:val="00ED4492"/>
    <w:rsid w:val="1D265AB4"/>
    <w:rsid w:val="2B815BAE"/>
    <w:rsid w:val="350B61C0"/>
    <w:rsid w:val="416C68B3"/>
    <w:rsid w:val="7109529F"/>
    <w:rsid w:val="755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3</Pages>
  <Words>100</Words>
  <Characters>575</Characters>
  <Lines>4</Lines>
  <Paragraphs>1</Paragraphs>
  <TotalTime>190</TotalTime>
  <ScaleCrop>false</ScaleCrop>
  <LinksUpToDate>false</LinksUpToDate>
  <CharactersWithSpaces>674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2021-05-27T03:55:00Z</dcterms:created>
  <dc:creator>1 1</dc:creator>
  <cp:lastModifiedBy>Administrator</cp:lastModifiedBy>
  <dcterms:modified xsi:type="dcterms:W3CDTF">2021-05-31T01:32:42Z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7016148BE5874348B1EC4C8ECD128E62</vt:lpwstr>
  </property>
</Properties>
</file>