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jc w:val="center"/>
        <w:rPr>
          <w:rFonts w:ascii="宋体"/>
          <w:sz w:val="24"/>
          <w:szCs w:val="24"/>
        </w:rPr>
      </w:pPr>
      <w:r>
        <w:drawing>
          <wp:inline distT="0" distB="0" distL="0" distR="0">
            <wp:extent cx="2609850" cy="466725"/>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09850" cy="466725"/>
                    </a:xfrm>
                    <a:prstGeom prst="rect">
                      <a:avLst/>
                    </a:prstGeom>
                    <a:noFill/>
                    <a:ln>
                      <a:noFill/>
                    </a:ln>
                  </pic:spPr>
                </pic:pic>
              </a:graphicData>
            </a:graphic>
          </wp:inline>
        </w:drawing>
      </w:r>
    </w:p>
    <w:p>
      <w:pPr>
        <w:widowControl/>
        <w:jc w:val="center"/>
        <w:rPr>
          <w:rFonts w:ascii="华文中宋" w:hAnsi="华文中宋" w:eastAsia="华文中宋"/>
          <w:b/>
          <w:bCs/>
          <w:sz w:val="44"/>
          <w:szCs w:val="44"/>
        </w:rPr>
      </w:pPr>
      <w:r>
        <w:rPr>
          <w:rFonts w:hint="eastAsia" w:ascii="华文中宋" w:hAnsi="华文中宋" w:eastAsia="华文中宋" w:cs="华文中宋"/>
          <w:b/>
          <w:bCs/>
          <w:sz w:val="44"/>
          <w:szCs w:val="44"/>
        </w:rPr>
        <w:t>硕士研究生</w:t>
      </w:r>
      <w:r>
        <w:rPr>
          <w:rFonts w:hint="eastAsia" w:ascii="华文中宋" w:hAnsi="华文中宋" w:eastAsia="华文中宋"/>
          <w:b/>
          <w:sz w:val="44"/>
          <w:szCs w:val="44"/>
          <w:lang w:eastAsia="zh-CN"/>
        </w:rPr>
        <w:t>招生</w:t>
      </w:r>
      <w:bookmarkStart w:id="6" w:name="_GoBack"/>
      <w:bookmarkEnd w:id="6"/>
      <w:r>
        <w:rPr>
          <w:rFonts w:hint="eastAsia" w:ascii="华文中宋" w:hAnsi="华文中宋" w:eastAsia="华文中宋" w:cs="华文中宋"/>
          <w:b/>
          <w:bCs/>
          <w:sz w:val="44"/>
          <w:szCs w:val="44"/>
        </w:rPr>
        <w:t>考试</w:t>
      </w:r>
    </w:p>
    <w:p>
      <w:pPr>
        <w:widowControl/>
        <w:jc w:val="center"/>
        <w:rPr>
          <w:rFonts w:ascii="黑体" w:hAnsi="华文中宋" w:eastAsia="黑体"/>
          <w:b/>
          <w:bCs/>
          <w:sz w:val="52"/>
          <w:szCs w:val="52"/>
        </w:rPr>
      </w:pPr>
      <w:r>
        <w:rPr>
          <w:rFonts w:hint="eastAsia" w:ascii="黑体" w:hAnsi="华文中宋" w:eastAsia="黑体" w:cs="黑体"/>
          <w:b/>
          <w:bCs/>
          <w:sz w:val="52"/>
          <w:szCs w:val="52"/>
        </w:rPr>
        <w:t>《</w:t>
      </w:r>
      <w:r>
        <w:rPr>
          <w:rFonts w:hint="eastAsia" w:ascii="黑体" w:hAnsi="宋体" w:eastAsia="黑体" w:cs="黑体"/>
          <w:b/>
          <w:bCs/>
          <w:sz w:val="52"/>
          <w:szCs w:val="52"/>
        </w:rPr>
        <w:t>音乐基础理论</w:t>
      </w:r>
      <w:r>
        <w:rPr>
          <w:rFonts w:hint="eastAsia" w:ascii="黑体" w:hAnsi="华文中宋" w:eastAsia="黑体" w:cs="黑体"/>
          <w:b/>
          <w:bCs/>
          <w:sz w:val="52"/>
          <w:szCs w:val="52"/>
        </w:rPr>
        <w:t>》科目大纲</w:t>
      </w:r>
    </w:p>
    <w:p>
      <w:pPr>
        <w:widowControl/>
        <w:jc w:val="center"/>
        <w:rPr>
          <w:rFonts w:ascii="黑体" w:hAnsi="宋体" w:eastAsia="黑体" w:cs="黑体"/>
          <w:sz w:val="30"/>
          <w:szCs w:val="30"/>
        </w:rPr>
      </w:pPr>
      <w:r>
        <w:rPr>
          <w:rFonts w:ascii="黑体" w:hAnsi="宋体" w:eastAsia="黑体" w:cs="黑体"/>
          <w:b/>
          <w:bCs/>
          <w:sz w:val="48"/>
          <w:szCs w:val="48"/>
        </w:rPr>
        <w:t xml:space="preserve"> </w:t>
      </w:r>
      <w:r>
        <w:rPr>
          <w:rFonts w:ascii="黑体" w:hAnsi="宋体" w:eastAsia="黑体" w:cs="黑体"/>
          <w:sz w:val="30"/>
          <w:szCs w:val="30"/>
        </w:rPr>
        <w:t>(</w:t>
      </w:r>
      <w:r>
        <w:rPr>
          <w:rFonts w:hint="eastAsia" w:ascii="黑体" w:hAnsi="宋体" w:eastAsia="黑体" w:cs="黑体"/>
          <w:sz w:val="30"/>
          <w:szCs w:val="30"/>
        </w:rPr>
        <w:t>科目代码：</w:t>
      </w:r>
      <w:r>
        <w:rPr>
          <w:rFonts w:ascii="黑体" w:hAnsi="宋体" w:eastAsia="黑体" w:cs="黑体"/>
          <w:sz w:val="30"/>
          <w:szCs w:val="30"/>
        </w:rPr>
        <w:t>827)</w:t>
      </w: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460" w:lineRule="exact"/>
        <w:jc w:val="left"/>
        <w:rPr>
          <w:rFonts w:ascii="宋体"/>
          <w:sz w:val="24"/>
          <w:szCs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cs="仿宋_GB2312"/>
          <w:sz w:val="32"/>
          <w:szCs w:val="32"/>
        </w:rPr>
        <w:t>学院名称</w:t>
      </w:r>
      <w:r>
        <w:rPr>
          <w:rFonts w:ascii="仿宋_GB2312" w:hAnsi="宋体" w:eastAsia="仿宋_GB2312" w:cs="仿宋_GB2312"/>
          <w:sz w:val="32"/>
          <w:szCs w:val="32"/>
        </w:rPr>
        <w:t>(</w:t>
      </w:r>
      <w:r>
        <w:rPr>
          <w:rFonts w:hint="eastAsia" w:ascii="仿宋_GB2312" w:hAnsi="宋体" w:eastAsia="仿宋_GB2312" w:cs="仿宋_GB2312"/>
          <w:sz w:val="32"/>
          <w:szCs w:val="32"/>
        </w:rPr>
        <w:t>盖章</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音</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乐</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学</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院</w:t>
      </w:r>
      <w:r>
        <w:rPr>
          <w:rFonts w:ascii="仿宋_GB2312" w:hAnsi="宋体" w:eastAsia="仿宋_GB2312" w:cs="仿宋_GB2312"/>
          <w:sz w:val="32"/>
          <w:szCs w:val="32"/>
          <w:u w:val="single"/>
        </w:rPr>
        <w:t xml:space="preserve">      </w:t>
      </w:r>
    </w:p>
    <w:p>
      <w:pPr>
        <w:widowControl/>
        <w:spacing w:line="800" w:lineRule="exact"/>
        <w:ind w:firstLine="1635" w:firstLineChars="568"/>
        <w:jc w:val="left"/>
        <w:rPr>
          <w:rFonts w:ascii="仿宋_GB2312" w:hAnsi="宋体" w:eastAsia="仿宋_GB2312" w:cs="仿宋_GB2312"/>
          <w:w w:val="90"/>
          <w:sz w:val="32"/>
          <w:szCs w:val="32"/>
          <w:u w:val="single"/>
        </w:rPr>
      </w:pPr>
      <w:r>
        <w:rPr>
          <w:rFonts w:hint="eastAsia" w:ascii="仿宋_GB2312" w:hAnsi="宋体" w:eastAsia="仿宋_GB2312" w:cs="仿宋_GB2312"/>
          <w:w w:val="90"/>
          <w:sz w:val="32"/>
          <w:szCs w:val="32"/>
        </w:rPr>
        <w:t>学院负责人</w:t>
      </w:r>
      <w:r>
        <w:rPr>
          <w:rFonts w:ascii="仿宋_GB2312" w:hAnsi="宋体" w:eastAsia="仿宋_GB2312" w:cs="仿宋_GB2312"/>
          <w:w w:val="90"/>
          <w:sz w:val="32"/>
          <w:szCs w:val="32"/>
        </w:rPr>
        <w:t>(</w:t>
      </w:r>
      <w:r>
        <w:rPr>
          <w:rFonts w:hint="eastAsia" w:ascii="仿宋_GB2312" w:hAnsi="宋体" w:eastAsia="仿宋_GB2312" w:cs="仿宋_GB2312"/>
          <w:w w:val="90"/>
          <w:sz w:val="32"/>
          <w:szCs w:val="32"/>
        </w:rPr>
        <w:t>签字</w:t>
      </w:r>
      <w:r>
        <w:rPr>
          <w:rFonts w:ascii="仿宋_GB2312" w:hAnsi="宋体" w:eastAsia="仿宋_GB2312" w:cs="仿宋_GB2312"/>
          <w:w w:val="90"/>
          <w:sz w:val="32"/>
          <w:szCs w:val="32"/>
        </w:rPr>
        <w:t>)</w:t>
      </w:r>
      <w:r>
        <w:rPr>
          <w:rFonts w:hint="eastAsia" w:ascii="仿宋_GB2312" w:hAnsi="宋体" w:eastAsia="仿宋_GB2312" w:cs="仿宋_GB2312"/>
          <w:w w:val="90"/>
          <w:sz w:val="32"/>
          <w:szCs w:val="32"/>
        </w:rPr>
        <w:t>：</w:t>
      </w:r>
      <w:r>
        <w:rPr>
          <w:rFonts w:ascii="仿宋_GB2312" w:hAnsi="宋体" w:eastAsia="仿宋_GB2312" w:cs="仿宋_GB2312"/>
          <w:w w:val="90"/>
          <w:sz w:val="32"/>
          <w:szCs w:val="32"/>
          <w:u w:val="single"/>
        </w:rPr>
        <w:t xml:space="preserve">                       </w:t>
      </w:r>
    </w:p>
    <w:p>
      <w:pPr>
        <w:widowControl/>
        <w:spacing w:line="800" w:lineRule="exact"/>
        <w:ind w:firstLine="1619" w:firstLineChars="506"/>
        <w:jc w:val="left"/>
        <w:rPr>
          <w:rFonts w:ascii="仿宋_GB2312" w:hAnsi="宋体" w:eastAsia="仿宋_GB2312" w:cs="仿宋_GB2312"/>
          <w:sz w:val="32"/>
          <w:szCs w:val="32"/>
          <w:u w:val="single"/>
        </w:rPr>
      </w:pPr>
      <w:r>
        <w:rPr>
          <w:rFonts w:hint="eastAsia" w:ascii="仿宋_GB2312" w:hAnsi="宋体" w:eastAsia="仿宋_GB2312" w:cs="仿宋_GB2312"/>
          <w:sz w:val="32"/>
          <w:szCs w:val="32"/>
        </w:rPr>
        <w:t>编</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间：</w:t>
      </w:r>
      <w:r>
        <w:rPr>
          <w:rFonts w:ascii="仿宋_GB2312" w:hAnsi="宋体" w:eastAsia="仿宋_GB2312" w:cs="仿宋_GB2312"/>
          <w:sz w:val="32"/>
          <w:szCs w:val="32"/>
          <w:u w:val="single"/>
        </w:rPr>
        <w:t xml:space="preserve">   2021</w:t>
      </w:r>
      <w:r>
        <w:rPr>
          <w:rFonts w:hint="eastAsia" w:ascii="仿宋_GB2312" w:hAnsi="宋体" w:eastAsia="仿宋_GB2312" w:cs="仿宋_GB2312"/>
          <w:sz w:val="32"/>
          <w:szCs w:val="32"/>
          <w:u w:val="single"/>
        </w:rPr>
        <w:t>年</w:t>
      </w:r>
      <w:r>
        <w:rPr>
          <w:rFonts w:ascii="仿宋_GB2312" w:hAnsi="宋体" w:eastAsia="仿宋_GB2312" w:cs="仿宋_GB2312"/>
          <w:sz w:val="32"/>
          <w:szCs w:val="32"/>
          <w:u w:val="single"/>
        </w:rPr>
        <w:t>6</w:t>
      </w:r>
      <w:r>
        <w:rPr>
          <w:rFonts w:hint="eastAsia" w:ascii="仿宋_GB2312" w:hAnsi="宋体" w:eastAsia="仿宋_GB2312" w:cs="仿宋_GB2312"/>
          <w:sz w:val="32"/>
          <w:szCs w:val="32"/>
          <w:u w:val="single"/>
        </w:rPr>
        <w:t>月</w:t>
      </w:r>
      <w:r>
        <w:rPr>
          <w:rFonts w:ascii="仿宋_GB2312" w:hAnsi="宋体" w:eastAsia="仿宋_GB2312" w:cs="仿宋_GB2312"/>
          <w:sz w:val="32"/>
          <w:szCs w:val="32"/>
          <w:u w:val="single"/>
        </w:rPr>
        <w:t>28</w:t>
      </w:r>
      <w:r>
        <w:rPr>
          <w:rFonts w:hint="eastAsia" w:ascii="仿宋_GB2312" w:hAnsi="宋体" w:eastAsia="仿宋_GB2312" w:cs="仿宋_GB2312"/>
          <w:sz w:val="32"/>
          <w:szCs w:val="32"/>
          <w:u w:val="single"/>
        </w:rPr>
        <w:t>日</w:t>
      </w:r>
      <w:r>
        <w:rPr>
          <w:rFonts w:ascii="仿宋_GB2312" w:hAnsi="宋体" w:eastAsia="仿宋_GB2312" w:cs="仿宋_GB2312"/>
          <w:sz w:val="32"/>
          <w:szCs w:val="32"/>
          <w:u w:val="single"/>
        </w:rPr>
        <w:t xml:space="preserve">  </w:t>
      </w:r>
    </w:p>
    <w:p>
      <w:pPr>
        <w:widowControl/>
        <w:spacing w:line="800" w:lineRule="exact"/>
        <w:ind w:firstLine="480" w:firstLineChars="200"/>
        <w:jc w:val="left"/>
        <w:rPr>
          <w:rFonts w:ascii="宋体"/>
          <w:sz w:val="24"/>
          <w:szCs w:val="24"/>
        </w:rPr>
      </w:pPr>
    </w:p>
    <w:p>
      <w:pPr>
        <w:widowControl/>
        <w:spacing w:line="800" w:lineRule="exact"/>
        <w:ind w:firstLine="480" w:firstLineChars="200"/>
        <w:jc w:val="left"/>
        <w:rPr>
          <w:rFonts w:ascii="宋体"/>
          <w:sz w:val="24"/>
          <w:szCs w:val="24"/>
        </w:rPr>
      </w:pPr>
    </w:p>
    <w:p>
      <w:pPr>
        <w:widowControl/>
        <w:rPr>
          <w:rFonts w:ascii="黑体" w:hAnsi="华文中宋" w:eastAsia="黑体"/>
          <w:b/>
          <w:bCs/>
          <w:sz w:val="30"/>
          <w:szCs w:val="30"/>
        </w:rPr>
      </w:pPr>
    </w:p>
    <w:p>
      <w:pPr>
        <w:widowControl/>
        <w:rPr>
          <w:rFonts w:ascii="黑体" w:hAnsi="华文中宋" w:eastAsia="黑体"/>
          <w:b/>
          <w:bCs/>
          <w:sz w:val="30"/>
          <w:szCs w:val="30"/>
        </w:rPr>
      </w:pPr>
    </w:p>
    <w:p>
      <w:pPr>
        <w:widowControl/>
        <w:rPr>
          <w:rFonts w:ascii="黑体" w:hAnsi="华文中宋" w:eastAsia="黑体"/>
          <w:b/>
          <w:bCs/>
          <w:sz w:val="30"/>
          <w:szCs w:val="30"/>
        </w:rPr>
      </w:pPr>
    </w:p>
    <w:p>
      <w:pPr>
        <w:widowControl/>
        <w:jc w:val="center"/>
        <w:rPr>
          <w:rFonts w:ascii="黑体" w:hAnsi="华文中宋" w:eastAsia="黑体"/>
          <w:b/>
          <w:bCs/>
          <w:sz w:val="30"/>
          <w:szCs w:val="30"/>
        </w:rPr>
      </w:pPr>
      <w:r>
        <w:rPr>
          <w:rFonts w:hint="eastAsia" w:ascii="黑体" w:hAnsi="华文中宋" w:eastAsia="黑体" w:cs="黑体"/>
          <w:b/>
          <w:bCs/>
          <w:sz w:val="30"/>
          <w:szCs w:val="30"/>
        </w:rPr>
        <w:t>《</w:t>
      </w:r>
      <w:r>
        <w:rPr>
          <w:rFonts w:hint="eastAsia" w:ascii="黑体" w:hAnsi="宋体" w:eastAsia="黑体" w:cs="黑体"/>
          <w:b/>
          <w:bCs/>
          <w:sz w:val="30"/>
          <w:szCs w:val="30"/>
        </w:rPr>
        <w:t>音乐基础理论</w:t>
      </w:r>
      <w:r>
        <w:rPr>
          <w:rFonts w:hint="eastAsia" w:ascii="黑体" w:hAnsi="华文中宋" w:eastAsia="黑体" w:cs="黑体"/>
          <w:b/>
          <w:bCs/>
          <w:sz w:val="30"/>
          <w:szCs w:val="30"/>
        </w:rPr>
        <w:t>》科目大纲</w:t>
      </w:r>
    </w:p>
    <w:p>
      <w:pPr>
        <w:widowControl/>
        <w:jc w:val="center"/>
        <w:rPr>
          <w:rFonts w:ascii="黑体" w:hAnsi="宋体" w:eastAsia="黑体" w:cs="黑体"/>
          <w:sz w:val="24"/>
          <w:szCs w:val="24"/>
        </w:rPr>
      </w:pPr>
      <w:r>
        <w:rPr>
          <w:rFonts w:ascii="黑体" w:hAnsi="宋体" w:eastAsia="黑体" w:cs="黑体"/>
          <w:b/>
          <w:bCs/>
          <w:sz w:val="48"/>
          <w:szCs w:val="48"/>
        </w:rPr>
        <w:t xml:space="preserve"> </w:t>
      </w:r>
      <w:r>
        <w:rPr>
          <w:rFonts w:ascii="黑体" w:hAnsi="宋体" w:eastAsia="黑体" w:cs="黑体"/>
          <w:sz w:val="24"/>
          <w:szCs w:val="24"/>
        </w:rPr>
        <w:t>(</w:t>
      </w:r>
      <w:r>
        <w:rPr>
          <w:rFonts w:hint="eastAsia" w:ascii="黑体" w:hAnsi="宋体" w:eastAsia="黑体" w:cs="黑体"/>
          <w:sz w:val="24"/>
          <w:szCs w:val="24"/>
        </w:rPr>
        <w:t>科目代码：</w:t>
      </w:r>
      <w:r>
        <w:rPr>
          <w:rFonts w:ascii="黑体" w:hAnsi="宋体" w:eastAsia="黑体" w:cs="黑体"/>
          <w:sz w:val="24"/>
          <w:szCs w:val="24"/>
        </w:rPr>
        <w:t>827)</w:t>
      </w:r>
    </w:p>
    <w:p>
      <w:pPr>
        <w:widowControl/>
        <w:spacing w:line="520" w:lineRule="exact"/>
        <w:jc w:val="center"/>
        <w:rPr>
          <w:rFonts w:ascii="仿宋_GB2312" w:hAnsi="宋体" w:eastAsia="仿宋_GB2312"/>
          <w:b/>
          <w:bCs/>
          <w:sz w:val="28"/>
          <w:szCs w:val="28"/>
        </w:rPr>
      </w:pPr>
    </w:p>
    <w:p>
      <w:pPr>
        <w:widowControl/>
        <w:spacing w:line="520" w:lineRule="exact"/>
        <w:ind w:firstLine="3767" w:firstLineChars="1340"/>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一、考核要求</w:t>
      </w:r>
    </w:p>
    <w:p>
      <w:pPr>
        <w:spacing w:line="360" w:lineRule="auto"/>
        <w:ind w:firstLine="480" w:firstLineChars="200"/>
        <w:rPr>
          <w:rFonts w:ascii="宋体"/>
          <w:sz w:val="24"/>
          <w:szCs w:val="24"/>
        </w:rPr>
      </w:pPr>
      <w:r>
        <w:rPr>
          <w:rFonts w:hint="eastAsia" w:ascii="宋体" w:hAnsi="宋体" w:cs="宋体"/>
          <w:sz w:val="24"/>
          <w:szCs w:val="24"/>
        </w:rPr>
        <w:t>本课程主要考核学生对音乐的基本理论，如基本乐理、和声学、作品分析等问题的理解与认识的能力，检查学生在具有一定的音乐基础理论知识的基础上，对音乐的判断与感悟能力。考核的目的是，引领学生实事求是地、按照音乐的基本规律和自身特征，对音乐的主要问题进行分析和评价，增强学生学习的兴趣，为后续的学习奠定一定的基础。</w:t>
      </w:r>
      <w:r>
        <w:rPr>
          <w:rFonts w:ascii="宋体" w:hAnsi="宋体" w:cs="宋体"/>
          <w:sz w:val="24"/>
          <w:szCs w:val="24"/>
        </w:rPr>
        <w:t xml:space="preserve"> </w:t>
      </w:r>
    </w:p>
    <w:p>
      <w:pPr>
        <w:widowControl/>
        <w:spacing w:line="520" w:lineRule="exact"/>
        <w:jc w:val="center"/>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二、考核评价目标</w:t>
      </w:r>
    </w:p>
    <w:p>
      <w:pPr>
        <w:spacing w:line="360" w:lineRule="auto"/>
        <w:ind w:firstLine="480" w:firstLineChars="200"/>
        <w:rPr>
          <w:rFonts w:ascii="宋体"/>
          <w:sz w:val="24"/>
          <w:szCs w:val="24"/>
        </w:rPr>
      </w:pPr>
      <w:r>
        <w:rPr>
          <w:rFonts w:hint="eastAsia" w:ascii="宋体" w:hAnsi="宋体" w:cs="宋体"/>
          <w:sz w:val="24"/>
          <w:szCs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pPr>
        <w:widowControl/>
        <w:spacing w:line="520" w:lineRule="exact"/>
        <w:ind w:firstLine="3626" w:firstLineChars="1290"/>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三、考核内容</w:t>
      </w:r>
    </w:p>
    <w:p>
      <w:pPr>
        <w:widowControl/>
        <w:spacing w:line="520" w:lineRule="exact"/>
        <w:ind w:firstLine="562" w:firstLineChars="200"/>
        <w:jc w:val="left"/>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第一部分：基本乐理</w:t>
      </w:r>
    </w:p>
    <w:p>
      <w:pPr>
        <w:widowControl/>
        <w:spacing w:line="520" w:lineRule="exact"/>
        <w:ind w:firstLine="562" w:firstLineChars="200"/>
        <w:jc w:val="left"/>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第二部分：和声学</w:t>
      </w:r>
    </w:p>
    <w:p>
      <w:pPr>
        <w:widowControl/>
        <w:spacing w:line="520" w:lineRule="exact"/>
        <w:ind w:firstLine="562" w:firstLineChars="200"/>
        <w:jc w:val="left"/>
        <w:rPr>
          <w:rFonts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第三部分：作品分析</w:t>
      </w:r>
    </w:p>
    <w:p>
      <w:pPr>
        <w:widowControl/>
        <w:spacing w:before="312" w:beforeLines="100" w:after="156" w:afterLines="50" w:line="400" w:lineRule="exact"/>
        <w:jc w:val="center"/>
        <w:rPr>
          <w:rFonts w:ascii="黑体" w:hAnsi="宋体" w:eastAsia="黑体"/>
          <w:b/>
          <w:bCs/>
          <w:sz w:val="28"/>
          <w:szCs w:val="28"/>
        </w:rPr>
      </w:pPr>
      <w:r>
        <w:rPr>
          <w:rFonts w:hint="eastAsia" w:ascii="黑体" w:hAnsi="宋体" w:eastAsia="黑体" w:cs="黑体"/>
          <w:b/>
          <w:bCs/>
          <w:sz w:val="28"/>
          <w:szCs w:val="28"/>
        </w:rPr>
        <w:t>第一部分：基本乐理</w:t>
      </w:r>
    </w:p>
    <w:p>
      <w:pPr>
        <w:spacing w:line="400" w:lineRule="exact"/>
        <w:ind w:left="975"/>
        <w:rPr>
          <w:rFonts w:ascii="宋体" w:hAnsi="宋体" w:cs="仿宋_GB2312"/>
          <w:sz w:val="24"/>
          <w:szCs w:val="24"/>
        </w:rPr>
      </w:pPr>
      <w:r>
        <w:rPr>
          <w:rFonts w:hint="eastAsia" w:ascii="宋体" w:hAnsi="宋体" w:cs="仿宋_GB2312"/>
          <w:b/>
          <w:bCs/>
          <w:sz w:val="24"/>
          <w:szCs w:val="24"/>
        </w:rPr>
        <w:t>第一章  音及音高</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音的基本性质</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乐音体系　音列　音级</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音的分组</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音域及音区</w:t>
      </w:r>
      <w:r>
        <w:rPr>
          <w:rFonts w:ascii="宋体" w:hAnsi="宋体"/>
          <w:sz w:val="24"/>
          <w:szCs w:val="24"/>
        </w:rPr>
        <w:br w:type="textWrapping"/>
      </w:r>
      <w:r>
        <w:rPr>
          <w:rFonts w:hint="eastAsia" w:ascii="宋体" w:hAnsi="宋体" w:cs="仿宋_GB2312"/>
          <w:b/>
          <w:bCs/>
          <w:sz w:val="24"/>
          <w:szCs w:val="24"/>
        </w:rPr>
        <w:t>第二章</w:t>
      </w:r>
      <w:r>
        <w:rPr>
          <w:rFonts w:ascii="宋体" w:hAnsi="宋体" w:cs="仿宋_GB2312"/>
          <w:b/>
          <w:bCs/>
          <w:sz w:val="24"/>
          <w:szCs w:val="24"/>
        </w:rPr>
        <w:t xml:space="preserve">  </w:t>
      </w:r>
      <w:r>
        <w:rPr>
          <w:rFonts w:hint="eastAsia" w:ascii="宋体" w:hAnsi="宋体" w:cs="仿宋_GB2312"/>
          <w:b/>
          <w:bCs/>
          <w:sz w:val="24"/>
          <w:szCs w:val="24"/>
        </w:rPr>
        <w:t>音律</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十二平均律</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五度相生律</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纯律</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自然半音和自然全音　变化半音和变化全音</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等音</w:t>
      </w:r>
      <w:r>
        <w:rPr>
          <w:rFonts w:ascii="宋体" w:hAnsi="宋体"/>
          <w:sz w:val="24"/>
          <w:szCs w:val="24"/>
        </w:rPr>
        <w:br w:type="textWrapping"/>
      </w:r>
      <w:r>
        <w:rPr>
          <w:rFonts w:hint="eastAsia" w:ascii="宋体" w:hAnsi="宋体" w:cs="仿宋_GB2312"/>
          <w:b/>
          <w:bCs/>
          <w:sz w:val="24"/>
          <w:szCs w:val="24"/>
        </w:rPr>
        <w:t>第三章</w:t>
      </w:r>
      <w:r>
        <w:rPr>
          <w:rFonts w:ascii="宋体" w:hAnsi="宋体" w:cs="仿宋_GB2312"/>
          <w:b/>
          <w:bCs/>
          <w:sz w:val="24"/>
          <w:szCs w:val="24"/>
        </w:rPr>
        <w:t xml:space="preserve">  </w:t>
      </w:r>
      <w:r>
        <w:rPr>
          <w:rFonts w:hint="eastAsia" w:ascii="宋体" w:hAnsi="宋体" w:cs="仿宋_GB2312"/>
          <w:b/>
          <w:bCs/>
          <w:sz w:val="24"/>
          <w:szCs w:val="24"/>
        </w:rPr>
        <w:t>记谱法</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音符与休止符</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五线谱</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音符与休止符的写法</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谱号</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增长音值的补充记号</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变音记号</w:t>
      </w:r>
      <w:r>
        <w:rPr>
          <w:rFonts w:ascii="宋体" w:hAnsi="宋体"/>
          <w:sz w:val="24"/>
          <w:szCs w:val="24"/>
        </w:rPr>
        <w:br w:type="textWrapping"/>
      </w:r>
      <w:r>
        <w:rPr>
          <w:rFonts w:hint="eastAsia" w:ascii="宋体" w:hAnsi="宋体" w:cs="仿宋_GB2312"/>
          <w:sz w:val="24"/>
          <w:szCs w:val="24"/>
        </w:rPr>
        <w:t>第七节</w:t>
      </w:r>
      <w:r>
        <w:rPr>
          <w:rFonts w:ascii="宋体" w:hAnsi="宋体" w:cs="仿宋_GB2312"/>
          <w:sz w:val="24"/>
          <w:szCs w:val="24"/>
        </w:rPr>
        <w:t xml:space="preserve">  </w:t>
      </w:r>
      <w:r>
        <w:rPr>
          <w:rFonts w:hint="eastAsia" w:ascii="宋体" w:hAnsi="宋体" w:cs="仿宋_GB2312"/>
          <w:sz w:val="24"/>
          <w:szCs w:val="24"/>
        </w:rPr>
        <w:t>省略记号</w:t>
      </w:r>
      <w:r>
        <w:rPr>
          <w:rFonts w:ascii="宋体" w:hAnsi="宋体"/>
          <w:sz w:val="24"/>
          <w:szCs w:val="24"/>
        </w:rPr>
        <w:br w:type="textWrapping"/>
      </w:r>
      <w:r>
        <w:rPr>
          <w:rFonts w:hint="eastAsia" w:ascii="宋体" w:hAnsi="宋体" w:cs="仿宋_GB2312"/>
          <w:sz w:val="24"/>
          <w:szCs w:val="24"/>
        </w:rPr>
        <w:t>第八节</w:t>
      </w:r>
      <w:r>
        <w:rPr>
          <w:rFonts w:ascii="宋体" w:hAnsi="宋体" w:cs="仿宋_GB2312"/>
          <w:sz w:val="24"/>
          <w:szCs w:val="24"/>
        </w:rPr>
        <w:t xml:space="preserve">  </w:t>
      </w:r>
      <w:r>
        <w:rPr>
          <w:rFonts w:hint="eastAsia" w:ascii="宋体" w:hAnsi="宋体" w:cs="仿宋_GB2312"/>
          <w:sz w:val="24"/>
          <w:szCs w:val="24"/>
        </w:rPr>
        <w:t>演奏记号</w:t>
      </w:r>
    </w:p>
    <w:p>
      <w:pPr>
        <w:spacing w:line="400" w:lineRule="exact"/>
        <w:ind w:left="975"/>
        <w:rPr>
          <w:rFonts w:ascii="宋体" w:hAnsi="宋体" w:cs="仿宋_GB2312"/>
          <w:sz w:val="24"/>
          <w:szCs w:val="24"/>
        </w:rPr>
      </w:pPr>
      <w:r>
        <w:rPr>
          <w:rFonts w:hint="eastAsia" w:ascii="宋体" w:hAnsi="宋体" w:cs="仿宋_GB2312"/>
          <w:b/>
          <w:bCs/>
          <w:sz w:val="24"/>
          <w:szCs w:val="24"/>
        </w:rPr>
        <w:t>第四章</w:t>
      </w:r>
      <w:r>
        <w:rPr>
          <w:rFonts w:ascii="宋体" w:hAnsi="宋体" w:cs="仿宋_GB2312"/>
          <w:b/>
          <w:bCs/>
          <w:sz w:val="24"/>
          <w:szCs w:val="24"/>
        </w:rPr>
        <w:t xml:space="preserve">  </w:t>
      </w:r>
      <w:r>
        <w:rPr>
          <w:rFonts w:hint="eastAsia" w:ascii="宋体" w:hAnsi="宋体" w:cs="仿宋_GB2312"/>
          <w:b/>
          <w:bCs/>
          <w:sz w:val="24"/>
          <w:szCs w:val="24"/>
        </w:rPr>
        <w:t>节奏　节拍</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节奏　节奏型</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节奏划分的特殊形式</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重音　节拍　拍子　小节</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切分音</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单节拍和单拍子　单拍子中的音值组合法　</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复节拍和复拍子　强拍与次强拍　复拍子中的音值组合法</w:t>
      </w:r>
      <w:r>
        <w:rPr>
          <w:rFonts w:ascii="宋体" w:hAnsi="宋体"/>
          <w:sz w:val="24"/>
          <w:szCs w:val="24"/>
        </w:rPr>
        <w:br w:type="textWrapping"/>
      </w:r>
      <w:r>
        <w:rPr>
          <w:rFonts w:hint="eastAsia" w:ascii="宋体" w:hAnsi="宋体" w:cs="仿宋_GB2312"/>
          <w:sz w:val="24"/>
          <w:szCs w:val="24"/>
        </w:rPr>
        <w:t>第七节</w:t>
      </w:r>
      <w:r>
        <w:rPr>
          <w:rFonts w:ascii="宋体" w:hAnsi="宋体" w:cs="仿宋_GB2312"/>
          <w:sz w:val="24"/>
          <w:szCs w:val="24"/>
        </w:rPr>
        <w:t xml:space="preserve">  </w:t>
      </w:r>
      <w:r>
        <w:rPr>
          <w:rFonts w:hint="eastAsia" w:ascii="宋体" w:hAnsi="宋体" w:cs="仿宋_GB2312"/>
          <w:sz w:val="24"/>
          <w:szCs w:val="24"/>
        </w:rPr>
        <w:t>混合复节拍及混合复拍子　混合复拍子中的音值组合法</w:t>
      </w:r>
      <w:r>
        <w:rPr>
          <w:rFonts w:ascii="宋体" w:hAnsi="宋体"/>
          <w:sz w:val="24"/>
          <w:szCs w:val="24"/>
        </w:rPr>
        <w:br w:type="textWrapping"/>
      </w:r>
      <w:r>
        <w:rPr>
          <w:rFonts w:hint="eastAsia" w:ascii="宋体" w:hAnsi="宋体" w:cs="仿宋_GB2312"/>
          <w:sz w:val="24"/>
          <w:szCs w:val="24"/>
        </w:rPr>
        <w:t>第八节</w:t>
      </w:r>
      <w:r>
        <w:rPr>
          <w:rFonts w:ascii="宋体" w:hAnsi="宋体" w:cs="仿宋_GB2312"/>
          <w:sz w:val="24"/>
          <w:szCs w:val="24"/>
        </w:rPr>
        <w:t xml:space="preserve">  </w:t>
      </w:r>
      <w:r>
        <w:rPr>
          <w:rFonts w:hint="eastAsia" w:ascii="宋体" w:hAnsi="宋体" w:cs="仿宋_GB2312"/>
          <w:sz w:val="24"/>
          <w:szCs w:val="24"/>
        </w:rPr>
        <w:t>变换节拍和变换拍子</w:t>
      </w:r>
      <w:r>
        <w:rPr>
          <w:rFonts w:ascii="宋体" w:hAnsi="宋体"/>
          <w:sz w:val="24"/>
          <w:szCs w:val="24"/>
        </w:rPr>
        <w:br w:type="textWrapping"/>
      </w:r>
      <w:r>
        <w:rPr>
          <w:rFonts w:hint="eastAsia" w:ascii="宋体" w:hAnsi="宋体" w:cs="仿宋_GB2312"/>
          <w:sz w:val="24"/>
          <w:szCs w:val="24"/>
        </w:rPr>
        <w:t>第九节</w:t>
      </w:r>
      <w:r>
        <w:rPr>
          <w:rFonts w:ascii="宋体" w:hAnsi="宋体" w:cs="仿宋_GB2312"/>
          <w:sz w:val="24"/>
          <w:szCs w:val="24"/>
        </w:rPr>
        <w:t xml:space="preserve">  </w:t>
      </w:r>
      <w:r>
        <w:rPr>
          <w:rFonts w:hint="eastAsia" w:ascii="宋体" w:hAnsi="宋体" w:cs="仿宋_GB2312"/>
          <w:sz w:val="24"/>
          <w:szCs w:val="24"/>
        </w:rPr>
        <w:t>交错节拍　自由节拍　</w:t>
      </w:r>
      <w:r>
        <w:rPr>
          <w:rFonts w:ascii="宋体" w:hAnsi="宋体" w:cs="仿宋_GB2312"/>
          <w:sz w:val="24"/>
          <w:szCs w:val="24"/>
        </w:rPr>
        <w:t>1/4</w:t>
      </w:r>
      <w:r>
        <w:rPr>
          <w:rFonts w:hint="eastAsia" w:ascii="宋体" w:hAnsi="宋体" w:cs="仿宋_GB2312"/>
          <w:sz w:val="24"/>
          <w:szCs w:val="24"/>
        </w:rPr>
        <w:t>拍子　板眼及板眼符号</w:t>
      </w:r>
      <w:r>
        <w:rPr>
          <w:rFonts w:ascii="宋体" w:hAnsi="宋体"/>
          <w:sz w:val="24"/>
          <w:szCs w:val="24"/>
        </w:rPr>
        <w:br w:type="textWrapping"/>
      </w:r>
      <w:r>
        <w:rPr>
          <w:rFonts w:hint="eastAsia" w:ascii="宋体" w:hAnsi="宋体" w:cs="仿宋_GB2312"/>
          <w:sz w:val="24"/>
          <w:szCs w:val="24"/>
        </w:rPr>
        <w:t>第十节</w:t>
      </w:r>
      <w:r>
        <w:rPr>
          <w:rFonts w:ascii="宋体" w:hAnsi="宋体" w:cs="仿宋_GB2312"/>
          <w:sz w:val="24"/>
          <w:szCs w:val="24"/>
        </w:rPr>
        <w:t xml:space="preserve">  </w:t>
      </w:r>
      <w:r>
        <w:rPr>
          <w:rFonts w:hint="eastAsia" w:ascii="宋体" w:hAnsi="宋体" w:cs="仿宋_GB2312"/>
          <w:sz w:val="24"/>
          <w:szCs w:val="24"/>
        </w:rPr>
        <w:t>声乐曲中的音值组合法及组合法中的例外情况</w:t>
      </w:r>
      <w:r>
        <w:rPr>
          <w:rFonts w:ascii="宋体" w:hAnsi="宋体"/>
          <w:sz w:val="24"/>
          <w:szCs w:val="24"/>
        </w:rPr>
        <w:br w:type="textWrapping"/>
      </w:r>
      <w:r>
        <w:rPr>
          <w:rFonts w:hint="eastAsia" w:ascii="宋体" w:hAnsi="宋体" w:cs="仿宋_GB2312"/>
          <w:sz w:val="24"/>
          <w:szCs w:val="24"/>
        </w:rPr>
        <w:t>第十一节</w:t>
      </w:r>
      <w:r>
        <w:rPr>
          <w:rFonts w:ascii="宋体" w:hAnsi="宋体" w:cs="仿宋_GB2312"/>
          <w:sz w:val="24"/>
          <w:szCs w:val="24"/>
        </w:rPr>
        <w:t xml:space="preserve">  </w:t>
      </w:r>
      <w:r>
        <w:rPr>
          <w:rFonts w:hint="eastAsia" w:ascii="宋体" w:hAnsi="宋体" w:cs="仿宋_GB2312"/>
          <w:sz w:val="24"/>
          <w:szCs w:val="24"/>
        </w:rPr>
        <w:t>节奏、节拍在音乐中的表现中的意义</w:t>
      </w:r>
      <w:r>
        <w:rPr>
          <w:rFonts w:ascii="宋体" w:hAnsi="宋体"/>
          <w:sz w:val="24"/>
          <w:szCs w:val="24"/>
        </w:rPr>
        <w:br w:type="textWrapping"/>
      </w:r>
      <w:r>
        <w:rPr>
          <w:rFonts w:hint="eastAsia" w:ascii="宋体" w:hAnsi="宋体" w:cs="仿宋_GB2312"/>
          <w:b/>
          <w:bCs/>
          <w:sz w:val="24"/>
          <w:szCs w:val="24"/>
        </w:rPr>
        <w:t>第五章</w:t>
      </w:r>
      <w:r>
        <w:rPr>
          <w:rFonts w:ascii="宋体" w:hAnsi="宋体" w:cs="仿宋_GB2312"/>
          <w:b/>
          <w:bCs/>
          <w:sz w:val="24"/>
          <w:szCs w:val="24"/>
        </w:rPr>
        <w:t xml:space="preserve">  </w:t>
      </w:r>
      <w:r>
        <w:rPr>
          <w:rFonts w:hint="eastAsia" w:ascii="宋体" w:hAnsi="宋体" w:cs="仿宋_GB2312"/>
          <w:b/>
          <w:bCs/>
          <w:sz w:val="24"/>
          <w:szCs w:val="24"/>
        </w:rPr>
        <w:t>调式总论</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调式</w:t>
      </w:r>
      <w:r>
        <w:rPr>
          <w:rFonts w:ascii="宋体" w:hAnsi="宋体" w:cs="仿宋_GB2312"/>
          <w:sz w:val="24"/>
          <w:szCs w:val="24"/>
        </w:rPr>
        <w:t xml:space="preserve">  </w:t>
      </w:r>
      <w:r>
        <w:rPr>
          <w:rFonts w:hint="eastAsia" w:ascii="宋体" w:hAnsi="宋体" w:cs="仿宋_GB2312"/>
          <w:sz w:val="24"/>
          <w:szCs w:val="24"/>
        </w:rPr>
        <w:t>音阶　调　调性</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调式音级及其关系</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调式的多样性及其在音乐中的表现意义</w:t>
      </w:r>
      <w:r>
        <w:rPr>
          <w:rFonts w:ascii="宋体" w:hAnsi="宋体"/>
          <w:sz w:val="24"/>
          <w:szCs w:val="24"/>
        </w:rPr>
        <w:br w:type="textWrapping"/>
      </w:r>
      <w:r>
        <w:rPr>
          <w:rFonts w:hint="eastAsia" w:ascii="宋体" w:hAnsi="宋体" w:cs="仿宋_GB2312"/>
          <w:b/>
          <w:bCs/>
          <w:sz w:val="24"/>
          <w:szCs w:val="24"/>
        </w:rPr>
        <w:t>第六章</w:t>
      </w:r>
      <w:r>
        <w:rPr>
          <w:rFonts w:ascii="宋体" w:hAnsi="宋体" w:cs="仿宋_GB2312"/>
          <w:b/>
          <w:bCs/>
          <w:sz w:val="24"/>
          <w:szCs w:val="24"/>
        </w:rPr>
        <w:t xml:space="preserve">  </w:t>
      </w:r>
      <w:r>
        <w:rPr>
          <w:rFonts w:hint="eastAsia" w:ascii="宋体" w:hAnsi="宋体" w:cs="仿宋_GB2312"/>
          <w:b/>
          <w:bCs/>
          <w:sz w:val="24"/>
          <w:szCs w:val="24"/>
        </w:rPr>
        <w:t>以五声音阶为基础的各种调式</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五音调式</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同主音调　五种五声调式的比较</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五声调式音级的特性</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六声调式</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七声调式</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以五声音阶为基础的各种调式音级的名称和标记</w:t>
      </w:r>
      <w:r>
        <w:rPr>
          <w:rFonts w:ascii="宋体" w:hAnsi="宋体"/>
          <w:sz w:val="24"/>
          <w:szCs w:val="24"/>
        </w:rPr>
        <w:br w:type="textWrapping"/>
      </w:r>
      <w:r>
        <w:rPr>
          <w:rFonts w:hint="eastAsia" w:ascii="宋体" w:hAnsi="宋体" w:cs="仿宋_GB2312"/>
          <w:sz w:val="24"/>
          <w:szCs w:val="24"/>
        </w:rPr>
        <w:t>第七节</w:t>
      </w:r>
      <w:r>
        <w:rPr>
          <w:rFonts w:ascii="宋体" w:hAnsi="宋体" w:cs="仿宋_GB2312"/>
          <w:sz w:val="24"/>
          <w:szCs w:val="24"/>
        </w:rPr>
        <w:t xml:space="preserve">  </w:t>
      </w:r>
      <w:r>
        <w:rPr>
          <w:rFonts w:hint="eastAsia" w:ascii="宋体" w:hAnsi="宋体" w:cs="仿宋_GB2312"/>
          <w:sz w:val="24"/>
          <w:szCs w:val="24"/>
        </w:rPr>
        <w:t>同宫系统各调</w:t>
      </w:r>
      <w:r>
        <w:rPr>
          <w:rFonts w:ascii="宋体" w:hAnsi="宋体"/>
          <w:sz w:val="24"/>
          <w:szCs w:val="24"/>
        </w:rPr>
        <w:br w:type="textWrapping"/>
      </w:r>
      <w:r>
        <w:rPr>
          <w:rFonts w:hint="eastAsia" w:ascii="宋体" w:hAnsi="宋体" w:cs="仿宋_GB2312"/>
          <w:sz w:val="24"/>
          <w:szCs w:val="24"/>
        </w:rPr>
        <w:t>第八节</w:t>
      </w:r>
      <w:r>
        <w:rPr>
          <w:rFonts w:ascii="宋体" w:hAnsi="宋体" w:cs="仿宋_GB2312"/>
          <w:sz w:val="24"/>
          <w:szCs w:val="24"/>
        </w:rPr>
        <w:t xml:space="preserve">  </w:t>
      </w:r>
      <w:r>
        <w:rPr>
          <w:rFonts w:hint="eastAsia" w:ascii="宋体" w:hAnsi="宋体" w:cs="仿宋_GB2312"/>
          <w:sz w:val="24"/>
          <w:szCs w:val="24"/>
        </w:rPr>
        <w:t>包含升号的调　包含降号的调　调的五度循环</w:t>
      </w:r>
      <w:r>
        <w:rPr>
          <w:rFonts w:ascii="宋体" w:hAnsi="宋体"/>
          <w:sz w:val="24"/>
          <w:szCs w:val="24"/>
        </w:rPr>
        <w:br w:type="textWrapping"/>
      </w:r>
      <w:r>
        <w:rPr>
          <w:rFonts w:hint="eastAsia" w:ascii="宋体" w:hAnsi="宋体" w:cs="仿宋_GB2312"/>
          <w:sz w:val="24"/>
          <w:szCs w:val="24"/>
        </w:rPr>
        <w:t>第九节</w:t>
      </w:r>
      <w:r>
        <w:rPr>
          <w:rFonts w:ascii="宋体" w:hAnsi="宋体" w:cs="仿宋_GB2312"/>
          <w:sz w:val="24"/>
          <w:szCs w:val="24"/>
        </w:rPr>
        <w:t xml:space="preserve">  </w:t>
      </w:r>
      <w:r>
        <w:rPr>
          <w:rFonts w:hint="eastAsia" w:ascii="宋体" w:hAnsi="宋体" w:cs="仿宋_GB2312"/>
          <w:sz w:val="24"/>
          <w:szCs w:val="24"/>
        </w:rPr>
        <w:t>以五声音阶为基础的各种调式的应用及其表现特性</w:t>
      </w:r>
      <w:r>
        <w:rPr>
          <w:rFonts w:ascii="宋体" w:hAnsi="宋体"/>
          <w:sz w:val="24"/>
          <w:szCs w:val="24"/>
        </w:rPr>
        <w:br w:type="textWrapping"/>
      </w:r>
      <w:r>
        <w:rPr>
          <w:rFonts w:hint="eastAsia" w:ascii="宋体" w:hAnsi="宋体" w:cs="仿宋_GB2312"/>
          <w:b/>
          <w:bCs/>
          <w:sz w:val="24"/>
          <w:szCs w:val="24"/>
        </w:rPr>
        <w:t>第七章</w:t>
      </w:r>
      <w:r>
        <w:rPr>
          <w:rFonts w:ascii="宋体" w:hAnsi="宋体" w:cs="仿宋_GB2312"/>
          <w:b/>
          <w:bCs/>
          <w:sz w:val="24"/>
          <w:szCs w:val="24"/>
        </w:rPr>
        <w:t xml:space="preserve">  </w:t>
      </w:r>
      <w:r>
        <w:rPr>
          <w:rFonts w:hint="eastAsia" w:ascii="宋体" w:hAnsi="宋体" w:cs="仿宋_GB2312"/>
          <w:b/>
          <w:bCs/>
          <w:sz w:val="24"/>
          <w:szCs w:val="24"/>
        </w:rPr>
        <w:t>大调式和小调式　作品中调的明确法</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大调式</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小调式</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大小调式音级的标记和名称</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大小调式音级的特性</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大调各调　关系大小调　小调各调</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同主音大小调　大小调的比较</w:t>
      </w:r>
      <w:r>
        <w:rPr>
          <w:rFonts w:ascii="宋体" w:hAnsi="宋体"/>
          <w:sz w:val="24"/>
          <w:szCs w:val="24"/>
        </w:rPr>
        <w:br w:type="textWrapping"/>
      </w:r>
      <w:r>
        <w:rPr>
          <w:rFonts w:hint="eastAsia" w:ascii="宋体" w:hAnsi="宋体" w:cs="仿宋_GB2312"/>
          <w:sz w:val="24"/>
          <w:szCs w:val="24"/>
        </w:rPr>
        <w:t>第七节</w:t>
      </w:r>
      <w:r>
        <w:rPr>
          <w:rFonts w:ascii="宋体" w:hAnsi="宋体" w:cs="仿宋_GB2312"/>
          <w:sz w:val="24"/>
          <w:szCs w:val="24"/>
        </w:rPr>
        <w:t xml:space="preserve">  </w:t>
      </w:r>
      <w:r>
        <w:rPr>
          <w:rFonts w:hint="eastAsia" w:ascii="宋体" w:hAnsi="宋体" w:cs="仿宋_GB2312"/>
          <w:sz w:val="24"/>
          <w:szCs w:val="24"/>
        </w:rPr>
        <w:t>各类大小调的应用及其表现特性</w:t>
      </w:r>
      <w:r>
        <w:rPr>
          <w:rFonts w:ascii="宋体" w:hAnsi="宋体"/>
          <w:sz w:val="24"/>
          <w:szCs w:val="24"/>
        </w:rPr>
        <w:br w:type="textWrapping"/>
      </w:r>
      <w:r>
        <w:rPr>
          <w:rFonts w:hint="eastAsia" w:ascii="宋体" w:hAnsi="宋体" w:cs="仿宋_GB2312"/>
          <w:sz w:val="24"/>
          <w:szCs w:val="24"/>
        </w:rPr>
        <w:t>第八节</w:t>
      </w:r>
      <w:r>
        <w:rPr>
          <w:rFonts w:ascii="宋体" w:hAnsi="宋体" w:cs="仿宋_GB2312"/>
          <w:sz w:val="24"/>
          <w:szCs w:val="24"/>
        </w:rPr>
        <w:t xml:space="preserve">  </w:t>
      </w:r>
      <w:r>
        <w:rPr>
          <w:rFonts w:hint="eastAsia" w:ascii="宋体" w:hAnsi="宋体" w:cs="仿宋_GB2312"/>
          <w:sz w:val="24"/>
          <w:szCs w:val="24"/>
        </w:rPr>
        <w:t>特种自然大小调</w:t>
      </w:r>
      <w:r>
        <w:rPr>
          <w:rFonts w:ascii="宋体" w:hAnsi="宋体"/>
          <w:sz w:val="24"/>
          <w:szCs w:val="24"/>
        </w:rPr>
        <w:br w:type="textWrapping"/>
      </w:r>
      <w:r>
        <w:rPr>
          <w:rFonts w:hint="eastAsia" w:ascii="宋体" w:hAnsi="宋体" w:cs="仿宋_GB2312"/>
          <w:sz w:val="24"/>
          <w:szCs w:val="24"/>
        </w:rPr>
        <w:t>第九节</w:t>
      </w:r>
      <w:r>
        <w:rPr>
          <w:rFonts w:ascii="宋体" w:hAnsi="宋体" w:cs="仿宋_GB2312"/>
          <w:sz w:val="24"/>
          <w:szCs w:val="24"/>
        </w:rPr>
        <w:t xml:space="preserve">  </w:t>
      </w:r>
      <w:r>
        <w:rPr>
          <w:rFonts w:hint="eastAsia" w:ascii="宋体" w:hAnsi="宋体" w:cs="仿宋_GB2312"/>
          <w:sz w:val="24"/>
          <w:szCs w:val="24"/>
        </w:rPr>
        <w:t>作品中调的明确法</w:t>
      </w:r>
      <w:r>
        <w:rPr>
          <w:rFonts w:ascii="宋体" w:hAnsi="宋体"/>
          <w:sz w:val="24"/>
          <w:szCs w:val="24"/>
        </w:rPr>
        <w:br w:type="textWrapping"/>
      </w:r>
      <w:r>
        <w:rPr>
          <w:rFonts w:hint="eastAsia" w:ascii="宋体" w:hAnsi="宋体" w:cs="仿宋_GB2312"/>
          <w:b/>
          <w:bCs/>
          <w:sz w:val="24"/>
          <w:szCs w:val="24"/>
        </w:rPr>
        <w:t>第八章</w:t>
      </w:r>
      <w:r>
        <w:rPr>
          <w:rFonts w:ascii="宋体" w:hAnsi="宋体" w:cs="仿宋_GB2312"/>
          <w:b/>
          <w:bCs/>
          <w:sz w:val="24"/>
          <w:szCs w:val="24"/>
        </w:rPr>
        <w:t xml:space="preserve">  </w:t>
      </w:r>
      <w:r>
        <w:rPr>
          <w:rFonts w:hint="eastAsia" w:ascii="宋体" w:hAnsi="宋体" w:cs="仿宋_GB2312"/>
          <w:b/>
          <w:bCs/>
          <w:sz w:val="24"/>
          <w:szCs w:val="24"/>
        </w:rPr>
        <w:t>音程</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音程　旋律音程　和声音程</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音程的级数和音数</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自然音程和变化音程</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单音程与复音程</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音程的转位　</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构成和识别音程的方法</w:t>
      </w:r>
      <w:r>
        <w:rPr>
          <w:rFonts w:ascii="宋体" w:hAnsi="宋体"/>
          <w:sz w:val="24"/>
          <w:szCs w:val="24"/>
        </w:rPr>
        <w:br w:type="textWrapping"/>
      </w:r>
      <w:r>
        <w:rPr>
          <w:rFonts w:hint="eastAsia" w:ascii="宋体" w:hAnsi="宋体" w:cs="仿宋_GB2312"/>
          <w:sz w:val="24"/>
          <w:szCs w:val="24"/>
        </w:rPr>
        <w:t>第七节</w:t>
      </w:r>
      <w:r>
        <w:rPr>
          <w:rFonts w:ascii="宋体" w:hAnsi="宋体" w:cs="仿宋_GB2312"/>
          <w:sz w:val="24"/>
          <w:szCs w:val="24"/>
        </w:rPr>
        <w:t xml:space="preserve">  </w:t>
      </w:r>
      <w:r>
        <w:rPr>
          <w:rFonts w:hint="eastAsia" w:ascii="宋体" w:hAnsi="宋体" w:cs="仿宋_GB2312"/>
          <w:sz w:val="24"/>
          <w:szCs w:val="24"/>
        </w:rPr>
        <w:t>等音程</w:t>
      </w:r>
      <w:r>
        <w:rPr>
          <w:rFonts w:ascii="宋体" w:hAnsi="宋体"/>
          <w:sz w:val="24"/>
          <w:szCs w:val="24"/>
        </w:rPr>
        <w:br w:type="textWrapping"/>
      </w:r>
      <w:r>
        <w:rPr>
          <w:rFonts w:hint="eastAsia" w:ascii="宋体" w:hAnsi="宋体" w:cs="仿宋_GB2312"/>
          <w:sz w:val="24"/>
          <w:szCs w:val="24"/>
        </w:rPr>
        <w:t>第八节</w:t>
      </w:r>
      <w:r>
        <w:rPr>
          <w:rFonts w:ascii="宋体" w:hAnsi="宋体" w:cs="仿宋_GB2312"/>
          <w:sz w:val="24"/>
          <w:szCs w:val="24"/>
        </w:rPr>
        <w:t xml:space="preserve">  </w:t>
      </w:r>
      <w:r>
        <w:rPr>
          <w:rFonts w:hint="eastAsia" w:ascii="宋体" w:hAnsi="宋体" w:cs="仿宋_GB2312"/>
          <w:sz w:val="24"/>
          <w:szCs w:val="24"/>
        </w:rPr>
        <w:t>协和音程与不协和音程</w:t>
      </w:r>
      <w:r>
        <w:rPr>
          <w:rFonts w:ascii="宋体" w:hAnsi="宋体"/>
          <w:sz w:val="24"/>
          <w:szCs w:val="24"/>
        </w:rPr>
        <w:br w:type="textWrapping"/>
      </w:r>
      <w:r>
        <w:rPr>
          <w:rFonts w:hint="eastAsia" w:ascii="宋体" w:hAnsi="宋体" w:cs="仿宋_GB2312"/>
          <w:sz w:val="24"/>
          <w:szCs w:val="24"/>
        </w:rPr>
        <w:t>第九节</w:t>
      </w:r>
      <w:r>
        <w:rPr>
          <w:rFonts w:ascii="宋体" w:hAnsi="宋体" w:cs="仿宋_GB2312"/>
          <w:sz w:val="24"/>
          <w:szCs w:val="24"/>
        </w:rPr>
        <w:t xml:space="preserve">  </w:t>
      </w:r>
      <w:r>
        <w:rPr>
          <w:rFonts w:hint="eastAsia" w:ascii="宋体" w:hAnsi="宋体" w:cs="仿宋_GB2312"/>
          <w:sz w:val="24"/>
          <w:szCs w:val="24"/>
        </w:rPr>
        <w:t>稳定音程与不稳定音程</w:t>
      </w:r>
      <w:r>
        <w:rPr>
          <w:rFonts w:ascii="宋体" w:hAnsi="宋体"/>
          <w:sz w:val="24"/>
          <w:szCs w:val="24"/>
        </w:rPr>
        <w:br w:type="textWrapping"/>
      </w:r>
      <w:r>
        <w:rPr>
          <w:rFonts w:hint="eastAsia" w:ascii="宋体" w:hAnsi="宋体" w:cs="仿宋_GB2312"/>
          <w:sz w:val="24"/>
          <w:szCs w:val="24"/>
        </w:rPr>
        <w:t>第十节</w:t>
      </w:r>
      <w:r>
        <w:rPr>
          <w:rFonts w:ascii="宋体" w:hAnsi="宋体" w:cs="仿宋_GB2312"/>
          <w:sz w:val="24"/>
          <w:szCs w:val="24"/>
        </w:rPr>
        <w:t xml:space="preserve">  </w:t>
      </w:r>
      <w:r>
        <w:rPr>
          <w:rFonts w:hint="eastAsia" w:ascii="宋体" w:hAnsi="宋体" w:cs="仿宋_GB2312"/>
          <w:sz w:val="24"/>
          <w:szCs w:val="24"/>
        </w:rPr>
        <w:t>调式中的音程</w:t>
      </w:r>
      <w:r>
        <w:rPr>
          <w:rFonts w:ascii="宋体" w:hAnsi="宋体"/>
          <w:sz w:val="24"/>
          <w:szCs w:val="24"/>
        </w:rPr>
        <w:br w:type="textWrapping"/>
      </w:r>
      <w:r>
        <w:rPr>
          <w:rFonts w:hint="eastAsia" w:ascii="宋体" w:hAnsi="宋体" w:cs="仿宋_GB2312"/>
          <w:sz w:val="24"/>
          <w:szCs w:val="24"/>
        </w:rPr>
        <w:t>第十一节</w:t>
      </w:r>
      <w:r>
        <w:rPr>
          <w:rFonts w:ascii="宋体" w:hAnsi="宋体" w:cs="仿宋_GB2312"/>
          <w:sz w:val="24"/>
          <w:szCs w:val="24"/>
        </w:rPr>
        <w:t xml:space="preserve">  </w:t>
      </w:r>
      <w:r>
        <w:rPr>
          <w:rFonts w:hint="eastAsia" w:ascii="宋体" w:hAnsi="宋体" w:cs="仿宋_GB2312"/>
          <w:sz w:val="24"/>
          <w:szCs w:val="24"/>
        </w:rPr>
        <w:t>不协和音程的解决</w:t>
      </w:r>
      <w:r>
        <w:rPr>
          <w:rFonts w:ascii="宋体" w:hAnsi="宋体"/>
          <w:sz w:val="24"/>
          <w:szCs w:val="24"/>
        </w:rPr>
        <w:br w:type="textWrapping"/>
      </w:r>
      <w:r>
        <w:rPr>
          <w:rFonts w:hint="eastAsia" w:ascii="宋体" w:hAnsi="宋体" w:cs="仿宋_GB2312"/>
          <w:sz w:val="24"/>
          <w:szCs w:val="24"/>
        </w:rPr>
        <w:t>第十二节</w:t>
      </w:r>
      <w:r>
        <w:rPr>
          <w:rFonts w:ascii="宋体" w:hAnsi="宋体" w:cs="仿宋_GB2312"/>
          <w:sz w:val="24"/>
          <w:szCs w:val="24"/>
        </w:rPr>
        <w:t xml:space="preserve">  </w:t>
      </w:r>
      <w:r>
        <w:rPr>
          <w:rFonts w:hint="eastAsia" w:ascii="宋体" w:hAnsi="宋体" w:cs="仿宋_GB2312"/>
          <w:sz w:val="24"/>
          <w:szCs w:val="24"/>
        </w:rPr>
        <w:t>音程在音乐中的应用及其表现特性</w:t>
      </w:r>
      <w:r>
        <w:rPr>
          <w:rFonts w:ascii="宋体" w:hAnsi="宋体"/>
          <w:sz w:val="24"/>
          <w:szCs w:val="24"/>
        </w:rPr>
        <w:br w:type="textWrapping"/>
      </w:r>
      <w:r>
        <w:rPr>
          <w:rFonts w:hint="eastAsia" w:ascii="宋体" w:hAnsi="宋体" w:cs="仿宋_GB2312"/>
          <w:b/>
          <w:bCs/>
          <w:sz w:val="24"/>
          <w:szCs w:val="24"/>
        </w:rPr>
        <w:t>第九章</w:t>
      </w:r>
      <w:r>
        <w:rPr>
          <w:rFonts w:ascii="宋体" w:hAnsi="宋体" w:cs="仿宋_GB2312"/>
          <w:b/>
          <w:bCs/>
          <w:sz w:val="24"/>
          <w:szCs w:val="24"/>
        </w:rPr>
        <w:t xml:space="preserve">  </w:t>
      </w:r>
      <w:r>
        <w:rPr>
          <w:rFonts w:hint="eastAsia" w:ascii="宋体" w:hAnsi="宋体" w:cs="仿宋_GB2312"/>
          <w:b/>
          <w:bCs/>
          <w:sz w:val="24"/>
          <w:szCs w:val="24"/>
        </w:rPr>
        <w:t>和弦</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和弦</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三和弦</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七和弦</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原位和弦及转位和弦</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构成和识别和弦的方法</w:t>
      </w:r>
      <w:r>
        <w:rPr>
          <w:rFonts w:ascii="宋体" w:hAnsi="宋体"/>
          <w:sz w:val="24"/>
          <w:szCs w:val="24"/>
        </w:rPr>
        <w:br w:type="textWrapping"/>
      </w:r>
      <w:r>
        <w:rPr>
          <w:rFonts w:hint="eastAsia" w:ascii="宋体" w:hAnsi="宋体" w:cs="仿宋_GB2312"/>
          <w:sz w:val="24"/>
          <w:szCs w:val="24"/>
        </w:rPr>
        <w:t>第六节</w:t>
      </w:r>
      <w:r>
        <w:rPr>
          <w:rFonts w:ascii="宋体" w:hAnsi="宋体" w:cs="仿宋_GB2312"/>
          <w:sz w:val="24"/>
          <w:szCs w:val="24"/>
        </w:rPr>
        <w:t xml:space="preserve">  </w:t>
      </w:r>
      <w:r>
        <w:rPr>
          <w:rFonts w:hint="eastAsia" w:ascii="宋体" w:hAnsi="宋体" w:cs="仿宋_GB2312"/>
          <w:sz w:val="24"/>
          <w:szCs w:val="24"/>
        </w:rPr>
        <w:t>等和弦</w:t>
      </w:r>
    </w:p>
    <w:p>
      <w:pPr>
        <w:spacing w:line="400" w:lineRule="exact"/>
        <w:ind w:left="975"/>
        <w:rPr>
          <w:rFonts w:ascii="宋体" w:hAnsi="宋体" w:cs="仿宋_GB2312"/>
          <w:sz w:val="24"/>
          <w:szCs w:val="24"/>
        </w:rPr>
      </w:pPr>
      <w:r>
        <w:rPr>
          <w:rFonts w:hint="eastAsia" w:ascii="宋体" w:hAnsi="宋体" w:cs="仿宋_GB2312"/>
          <w:sz w:val="24"/>
          <w:szCs w:val="24"/>
        </w:rPr>
        <w:t xml:space="preserve">第七节 </w:t>
      </w:r>
      <w:r>
        <w:rPr>
          <w:rFonts w:ascii="宋体" w:hAnsi="宋体" w:cs="仿宋_GB2312"/>
          <w:sz w:val="24"/>
          <w:szCs w:val="24"/>
        </w:rPr>
        <w:t xml:space="preserve"> </w:t>
      </w:r>
      <w:r>
        <w:rPr>
          <w:rFonts w:hint="eastAsia" w:ascii="宋体" w:hAnsi="宋体" w:cs="仿宋_GB2312"/>
          <w:sz w:val="24"/>
          <w:szCs w:val="24"/>
        </w:rPr>
        <w:t>调式中的和弦</w:t>
      </w:r>
    </w:p>
    <w:p>
      <w:pPr>
        <w:spacing w:line="400" w:lineRule="exact"/>
        <w:ind w:left="1050" w:leftChars="500"/>
        <w:rPr>
          <w:rFonts w:ascii="宋体" w:hAnsi="宋体"/>
          <w:b/>
          <w:bCs/>
          <w:sz w:val="24"/>
          <w:szCs w:val="24"/>
        </w:rPr>
      </w:pPr>
      <w:r>
        <w:rPr>
          <w:rFonts w:hint="eastAsia" w:ascii="宋体" w:hAnsi="宋体" w:cs="仿宋_GB2312"/>
          <w:b/>
          <w:bCs/>
          <w:sz w:val="24"/>
          <w:szCs w:val="24"/>
        </w:rPr>
        <w:t>第十章</w:t>
      </w:r>
      <w:r>
        <w:rPr>
          <w:rFonts w:ascii="宋体" w:hAnsi="宋体" w:cs="仿宋_GB2312"/>
          <w:b/>
          <w:bCs/>
          <w:sz w:val="24"/>
          <w:szCs w:val="24"/>
        </w:rPr>
        <w:t xml:space="preserve">  </w:t>
      </w:r>
      <w:r>
        <w:rPr>
          <w:rFonts w:hint="eastAsia" w:ascii="宋体" w:hAnsi="宋体" w:cs="仿宋_GB2312"/>
          <w:b/>
          <w:bCs/>
          <w:sz w:val="24"/>
          <w:szCs w:val="24"/>
        </w:rPr>
        <w:t>音乐的速度与力度</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速度的标记</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速度在音乐表现中的意义</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力度标记</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力度在音乐表现中的意义</w:t>
      </w:r>
      <w:r>
        <w:rPr>
          <w:rFonts w:ascii="宋体" w:hAnsi="宋体"/>
          <w:sz w:val="24"/>
          <w:szCs w:val="24"/>
        </w:rPr>
        <w:br w:type="textWrapping"/>
      </w:r>
      <w:r>
        <w:rPr>
          <w:rFonts w:hint="eastAsia" w:ascii="宋体" w:hAnsi="宋体" w:cs="仿宋_GB2312"/>
          <w:b/>
          <w:bCs/>
          <w:sz w:val="24"/>
          <w:szCs w:val="24"/>
        </w:rPr>
        <w:t>第十一章</w:t>
      </w:r>
      <w:r>
        <w:rPr>
          <w:rFonts w:ascii="宋体" w:hAnsi="宋体" w:cs="仿宋_GB2312"/>
          <w:b/>
          <w:bCs/>
          <w:sz w:val="24"/>
          <w:szCs w:val="24"/>
        </w:rPr>
        <w:t xml:space="preserve">  </w:t>
      </w:r>
      <w:r>
        <w:rPr>
          <w:rFonts w:hint="eastAsia" w:ascii="宋体" w:hAnsi="宋体" w:cs="仿宋_GB2312"/>
          <w:b/>
          <w:bCs/>
          <w:sz w:val="24"/>
          <w:szCs w:val="24"/>
        </w:rPr>
        <w:t>转调及交替调式</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转调的总概念</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转调在音乐表现中的意义</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转调的类别</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调的关系</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交替调式</w:t>
      </w:r>
      <w:r>
        <w:rPr>
          <w:rFonts w:ascii="宋体" w:hAnsi="宋体"/>
          <w:sz w:val="24"/>
          <w:szCs w:val="24"/>
        </w:rPr>
        <w:br w:type="textWrapping"/>
      </w:r>
      <w:r>
        <w:rPr>
          <w:rFonts w:hint="eastAsia" w:ascii="宋体" w:hAnsi="宋体" w:cs="仿宋_GB2312"/>
          <w:b/>
          <w:bCs/>
          <w:sz w:val="24"/>
          <w:szCs w:val="24"/>
        </w:rPr>
        <w:t>第十二章</w:t>
      </w:r>
      <w:r>
        <w:rPr>
          <w:rFonts w:ascii="宋体" w:hAnsi="宋体" w:cs="仿宋_GB2312"/>
          <w:b/>
          <w:bCs/>
          <w:sz w:val="24"/>
          <w:szCs w:val="24"/>
        </w:rPr>
        <w:t xml:space="preserve">  </w:t>
      </w:r>
      <w:r>
        <w:rPr>
          <w:rFonts w:hint="eastAsia" w:ascii="宋体" w:hAnsi="宋体" w:cs="仿宋_GB2312"/>
          <w:b/>
          <w:bCs/>
          <w:sz w:val="24"/>
          <w:szCs w:val="24"/>
        </w:rPr>
        <w:t>调式变音与半音阶</w:t>
      </w:r>
    </w:p>
    <w:p>
      <w:pPr>
        <w:spacing w:line="400" w:lineRule="exact"/>
        <w:ind w:left="1050" w:leftChars="500"/>
        <w:rPr>
          <w:rFonts w:ascii="宋体" w:hAnsi="宋体" w:cs="仿宋_GB2312"/>
          <w:sz w:val="24"/>
          <w:szCs w:val="24"/>
        </w:rPr>
      </w:pPr>
      <w:r>
        <w:rPr>
          <w:rFonts w:hint="eastAsia" w:ascii="宋体" w:hAnsi="宋体" w:cs="仿宋_GB2312"/>
          <w:sz w:val="24"/>
          <w:szCs w:val="24"/>
        </w:rPr>
        <w:t>第一节　调式变音</w:t>
      </w:r>
      <w:r>
        <w:rPr>
          <w:rFonts w:ascii="宋体" w:hAnsi="宋体"/>
          <w:b/>
          <w:bCs/>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半音阶</w:t>
      </w:r>
      <w:r>
        <w:rPr>
          <w:rFonts w:ascii="宋体" w:hAnsi="宋体"/>
          <w:sz w:val="24"/>
          <w:szCs w:val="24"/>
        </w:rPr>
        <w:br w:type="textWrapping"/>
      </w:r>
      <w:r>
        <w:rPr>
          <w:rFonts w:hint="eastAsia" w:ascii="宋体" w:hAnsi="宋体" w:cs="仿宋_GB2312"/>
          <w:b/>
          <w:bCs/>
          <w:sz w:val="24"/>
          <w:szCs w:val="24"/>
        </w:rPr>
        <w:t>第十三章</w:t>
      </w:r>
      <w:r>
        <w:rPr>
          <w:rFonts w:ascii="宋体" w:hAnsi="宋体" w:cs="仿宋_GB2312"/>
          <w:b/>
          <w:bCs/>
          <w:sz w:val="24"/>
          <w:szCs w:val="24"/>
        </w:rPr>
        <w:t xml:space="preserve">  </w:t>
      </w:r>
      <w:r>
        <w:rPr>
          <w:rFonts w:hint="eastAsia" w:ascii="宋体" w:hAnsi="宋体" w:cs="仿宋_GB2312"/>
          <w:b/>
          <w:bCs/>
          <w:sz w:val="24"/>
          <w:szCs w:val="24"/>
        </w:rPr>
        <w:t>移调</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移调的应用</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移调的方法</w:t>
      </w:r>
      <w:r>
        <w:rPr>
          <w:rFonts w:ascii="宋体" w:hAnsi="宋体"/>
          <w:sz w:val="24"/>
          <w:szCs w:val="24"/>
        </w:rPr>
        <w:br w:type="textWrapping"/>
      </w:r>
      <w:r>
        <w:rPr>
          <w:rFonts w:hint="eastAsia" w:ascii="宋体" w:hAnsi="宋体" w:cs="仿宋_GB2312"/>
          <w:b/>
          <w:bCs/>
          <w:sz w:val="24"/>
          <w:szCs w:val="24"/>
        </w:rPr>
        <w:t>第十四章</w:t>
      </w:r>
      <w:r>
        <w:rPr>
          <w:rFonts w:ascii="宋体" w:hAnsi="宋体" w:cs="仿宋_GB2312"/>
          <w:b/>
          <w:bCs/>
          <w:sz w:val="24"/>
          <w:szCs w:val="24"/>
        </w:rPr>
        <w:t xml:space="preserve">  </w:t>
      </w:r>
      <w:r>
        <w:rPr>
          <w:rFonts w:hint="eastAsia" w:ascii="宋体" w:hAnsi="宋体" w:cs="仿宋_GB2312"/>
          <w:b/>
          <w:bCs/>
          <w:sz w:val="24"/>
          <w:szCs w:val="24"/>
        </w:rPr>
        <w:t>装饰音</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倚音</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波音</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回音</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颤音</w:t>
      </w:r>
    </w:p>
    <w:p>
      <w:pPr>
        <w:spacing w:line="400" w:lineRule="exact"/>
        <w:ind w:left="1050" w:leftChars="500"/>
        <w:rPr>
          <w:rFonts w:ascii="宋体" w:hAnsi="宋体"/>
          <w:sz w:val="24"/>
          <w:szCs w:val="24"/>
        </w:rPr>
      </w:pPr>
      <w:r>
        <w:rPr>
          <w:rFonts w:hint="eastAsia" w:ascii="宋体" w:hAnsi="宋体" w:cs="仿宋_GB2312"/>
          <w:b/>
          <w:bCs/>
          <w:sz w:val="24"/>
          <w:szCs w:val="24"/>
        </w:rPr>
        <w:t>第十五章</w:t>
      </w:r>
      <w:r>
        <w:rPr>
          <w:rFonts w:ascii="宋体" w:hAnsi="宋体" w:cs="仿宋_GB2312"/>
          <w:b/>
          <w:bCs/>
          <w:sz w:val="24"/>
          <w:szCs w:val="24"/>
        </w:rPr>
        <w:t xml:space="preserve">  </w:t>
      </w:r>
      <w:r>
        <w:rPr>
          <w:rFonts w:hint="eastAsia" w:ascii="宋体" w:hAnsi="宋体" w:cs="仿宋_GB2312"/>
          <w:b/>
          <w:bCs/>
          <w:sz w:val="24"/>
          <w:szCs w:val="24"/>
        </w:rPr>
        <w:t>关于旋律的知识</w:t>
      </w:r>
      <w:r>
        <w:rPr>
          <w:rFonts w:ascii="宋体" w:hAnsi="宋体"/>
          <w:b/>
          <w:bCs/>
          <w:sz w:val="24"/>
          <w:szCs w:val="24"/>
        </w:rPr>
        <w:br w:type="textWrapping"/>
      </w:r>
      <w:r>
        <w:rPr>
          <w:rFonts w:hint="eastAsia" w:ascii="宋体" w:hAnsi="宋体" w:cs="仿宋_GB2312"/>
          <w:sz w:val="24"/>
          <w:szCs w:val="24"/>
        </w:rPr>
        <w:t>第一节</w:t>
      </w:r>
      <w:r>
        <w:rPr>
          <w:rFonts w:ascii="宋体" w:hAnsi="宋体" w:cs="仿宋_GB2312"/>
          <w:sz w:val="24"/>
          <w:szCs w:val="24"/>
        </w:rPr>
        <w:t xml:space="preserve">  </w:t>
      </w:r>
      <w:r>
        <w:rPr>
          <w:rFonts w:hint="eastAsia" w:ascii="宋体" w:hAnsi="宋体" w:cs="仿宋_GB2312"/>
          <w:sz w:val="24"/>
          <w:szCs w:val="24"/>
        </w:rPr>
        <w:t>旋律</w:t>
      </w:r>
      <w:r>
        <w:rPr>
          <w:rFonts w:ascii="宋体" w:hAnsi="宋体"/>
          <w:sz w:val="24"/>
          <w:szCs w:val="24"/>
        </w:rPr>
        <w:br w:type="textWrapping"/>
      </w:r>
      <w:r>
        <w:rPr>
          <w:rFonts w:hint="eastAsia" w:ascii="宋体" w:hAnsi="宋体" w:cs="仿宋_GB2312"/>
          <w:sz w:val="24"/>
          <w:szCs w:val="24"/>
        </w:rPr>
        <w:t>第二节</w:t>
      </w:r>
      <w:r>
        <w:rPr>
          <w:rFonts w:ascii="宋体" w:hAnsi="宋体" w:cs="仿宋_GB2312"/>
          <w:sz w:val="24"/>
          <w:szCs w:val="24"/>
        </w:rPr>
        <w:t xml:space="preserve">  </w:t>
      </w:r>
      <w:r>
        <w:rPr>
          <w:rFonts w:hint="eastAsia" w:ascii="宋体" w:hAnsi="宋体" w:cs="仿宋_GB2312"/>
          <w:sz w:val="24"/>
          <w:szCs w:val="24"/>
        </w:rPr>
        <w:t>旋律发展的几种方法</w:t>
      </w:r>
      <w:r>
        <w:rPr>
          <w:rFonts w:ascii="宋体" w:hAnsi="宋体"/>
          <w:sz w:val="24"/>
          <w:szCs w:val="24"/>
        </w:rPr>
        <w:br w:type="textWrapping"/>
      </w:r>
      <w:r>
        <w:rPr>
          <w:rFonts w:hint="eastAsia" w:ascii="宋体" w:hAnsi="宋体" w:cs="仿宋_GB2312"/>
          <w:sz w:val="24"/>
          <w:szCs w:val="24"/>
        </w:rPr>
        <w:t>第三节</w:t>
      </w:r>
      <w:r>
        <w:rPr>
          <w:rFonts w:ascii="宋体" w:hAnsi="宋体" w:cs="仿宋_GB2312"/>
          <w:sz w:val="24"/>
          <w:szCs w:val="24"/>
        </w:rPr>
        <w:t xml:space="preserve">  </w:t>
      </w:r>
      <w:r>
        <w:rPr>
          <w:rFonts w:hint="eastAsia" w:ascii="宋体" w:hAnsi="宋体" w:cs="仿宋_GB2312"/>
          <w:sz w:val="24"/>
          <w:szCs w:val="24"/>
        </w:rPr>
        <w:t>旋律进行的方向　旋律的高潮</w:t>
      </w:r>
      <w:r>
        <w:rPr>
          <w:rFonts w:ascii="宋体" w:hAnsi="宋体"/>
          <w:sz w:val="24"/>
          <w:szCs w:val="24"/>
        </w:rPr>
        <w:br w:type="textWrapping"/>
      </w:r>
      <w:r>
        <w:rPr>
          <w:rFonts w:hint="eastAsia" w:ascii="宋体" w:hAnsi="宋体" w:cs="仿宋_GB2312"/>
          <w:sz w:val="24"/>
          <w:szCs w:val="24"/>
        </w:rPr>
        <w:t>第四节</w:t>
      </w:r>
      <w:r>
        <w:rPr>
          <w:rFonts w:ascii="宋体" w:hAnsi="宋体" w:cs="仿宋_GB2312"/>
          <w:sz w:val="24"/>
          <w:szCs w:val="24"/>
        </w:rPr>
        <w:t xml:space="preserve">  </w:t>
      </w:r>
      <w:r>
        <w:rPr>
          <w:rFonts w:hint="eastAsia" w:ascii="宋体" w:hAnsi="宋体" w:cs="仿宋_GB2312"/>
          <w:sz w:val="24"/>
          <w:szCs w:val="24"/>
        </w:rPr>
        <w:t>旋律的分段</w:t>
      </w:r>
      <w:r>
        <w:rPr>
          <w:rFonts w:ascii="宋体" w:hAnsi="宋体"/>
          <w:sz w:val="24"/>
          <w:szCs w:val="24"/>
        </w:rPr>
        <w:br w:type="textWrapping"/>
      </w:r>
      <w:r>
        <w:rPr>
          <w:rFonts w:hint="eastAsia" w:ascii="宋体" w:hAnsi="宋体" w:cs="仿宋_GB2312"/>
          <w:sz w:val="24"/>
          <w:szCs w:val="24"/>
        </w:rPr>
        <w:t>第五节</w:t>
      </w:r>
      <w:r>
        <w:rPr>
          <w:rFonts w:ascii="宋体" w:hAnsi="宋体" w:cs="仿宋_GB2312"/>
          <w:sz w:val="24"/>
          <w:szCs w:val="24"/>
        </w:rPr>
        <w:t xml:space="preserve">  </w:t>
      </w:r>
      <w:r>
        <w:rPr>
          <w:rFonts w:hint="eastAsia" w:ascii="宋体" w:hAnsi="宋体" w:cs="仿宋_GB2312"/>
          <w:sz w:val="24"/>
          <w:szCs w:val="24"/>
        </w:rPr>
        <w:t>乐曲的基本形式</w:t>
      </w:r>
    </w:p>
    <w:p>
      <w:pPr>
        <w:widowControl/>
        <w:spacing w:line="400" w:lineRule="exact"/>
        <w:ind w:firstLine="964" w:firstLineChars="400"/>
        <w:jc w:val="left"/>
        <w:rPr>
          <w:rFonts w:ascii="宋体" w:hAnsi="宋体"/>
          <w:b/>
          <w:bCs/>
          <w:sz w:val="24"/>
          <w:szCs w:val="24"/>
        </w:rPr>
      </w:pPr>
      <w:r>
        <w:rPr>
          <w:rFonts w:hint="eastAsia" w:ascii="宋体" w:hAnsi="宋体" w:cs="仿宋_GB2312"/>
          <w:b/>
          <w:bCs/>
          <w:sz w:val="24"/>
          <w:szCs w:val="24"/>
        </w:rPr>
        <w:t>第十六章</w:t>
      </w:r>
      <w:r>
        <w:rPr>
          <w:rFonts w:ascii="宋体" w:hAnsi="宋体" w:cs="仿宋_GB2312"/>
          <w:b/>
          <w:bCs/>
          <w:sz w:val="24"/>
          <w:szCs w:val="24"/>
        </w:rPr>
        <w:t xml:space="preserve">  </w:t>
      </w:r>
      <w:r>
        <w:rPr>
          <w:rFonts w:hint="eastAsia" w:ascii="宋体" w:hAnsi="宋体" w:cs="仿宋_GB2312"/>
          <w:b/>
          <w:bCs/>
          <w:sz w:val="24"/>
          <w:szCs w:val="24"/>
        </w:rPr>
        <w:t>音乐术语</w:t>
      </w:r>
    </w:p>
    <w:p>
      <w:pPr>
        <w:widowControl/>
        <w:spacing w:before="312" w:beforeLines="100" w:after="156" w:afterLines="50" w:line="400" w:lineRule="exact"/>
        <w:jc w:val="center"/>
        <w:rPr>
          <w:rFonts w:ascii="黑体" w:hAnsi="宋体" w:eastAsia="黑体"/>
          <w:b/>
          <w:bCs/>
          <w:sz w:val="28"/>
          <w:szCs w:val="28"/>
        </w:rPr>
      </w:pPr>
      <w:r>
        <w:rPr>
          <w:rFonts w:hint="eastAsia" w:ascii="黑体" w:hAnsi="宋体" w:eastAsia="黑体" w:cs="黑体"/>
          <w:b/>
          <w:bCs/>
          <w:sz w:val="28"/>
          <w:szCs w:val="28"/>
        </w:rPr>
        <w:t>第二部分：和声学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大三和弦小三和弦、四部和声</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正三和弦的功能体系</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原位三和弦的连接</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用正三和弦为旋律配和声</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和弦的转换</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为低音配和声</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三音跳进</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终止、乐段、乐句</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终止四六和弦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正三和弦的六和弦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三和弦与六和弦连接时的跳进</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两个六和弦的连接</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经过的与辅助的四六和弦</w:t>
      </w:r>
    </w:p>
    <w:p>
      <w:pPr>
        <w:widowControl/>
        <w:numPr>
          <w:ilvl w:val="0"/>
          <w:numId w:val="1"/>
        </w:numPr>
        <w:spacing w:line="400" w:lineRule="exact"/>
        <w:ind w:left="0" w:firstLine="480" w:firstLineChars="200"/>
        <w:jc w:val="left"/>
        <w:rPr>
          <w:rFonts w:ascii="宋体" w:hAnsi="宋体" w:cs="仿宋_GB2312"/>
          <w:kern w:val="0"/>
          <w:sz w:val="24"/>
          <w:szCs w:val="24"/>
        </w:rPr>
      </w:pPr>
      <w:r>
        <w:rPr>
          <w:rFonts w:hint="eastAsia" w:ascii="宋体" w:hAnsi="宋体" w:cs="仿宋_GB2312"/>
          <w:kern w:val="0"/>
          <w:sz w:val="24"/>
          <w:szCs w:val="24"/>
        </w:rPr>
        <w:t>原位属七和弦</w:t>
      </w:r>
      <w:r>
        <w:rPr>
          <w:rFonts w:ascii="宋体" w:hAnsi="宋体" w:cs="仿宋_GB2312"/>
          <w:kern w:val="0"/>
          <w:sz w:val="24"/>
          <w:szCs w:val="24"/>
        </w:rPr>
        <w:t>(D7)</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原七和弦的转位</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属七和弦解决到主和弦时的跳进</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大调与和声小调的完全功能体系、自然音体系</w:t>
      </w:r>
    </w:p>
    <w:p>
      <w:pPr>
        <w:widowControl/>
        <w:numPr>
          <w:ilvl w:val="0"/>
          <w:numId w:val="1"/>
        </w:numPr>
        <w:spacing w:line="400" w:lineRule="exact"/>
        <w:ind w:left="0" w:firstLine="480" w:firstLineChars="200"/>
        <w:jc w:val="left"/>
        <w:rPr>
          <w:rFonts w:ascii="宋体" w:hAnsi="宋体"/>
          <w:kern w:val="0"/>
          <w:sz w:val="24"/>
          <w:szCs w:val="24"/>
        </w:rPr>
      </w:pPr>
      <w:r>
        <w:rPr>
          <w:rFonts w:ascii="宋体" w:hAnsi="宋体" w:cs="仿宋_GB2312"/>
          <w:kern w:val="0"/>
          <w:sz w:val="24"/>
          <w:szCs w:val="24"/>
        </w:rPr>
        <w:t>II</w:t>
      </w:r>
      <w:r>
        <w:rPr>
          <w:rFonts w:hint="eastAsia" w:ascii="宋体" w:hAnsi="宋体" w:cs="仿宋_GB2312"/>
          <w:kern w:val="0"/>
          <w:sz w:val="24"/>
          <w:szCs w:val="24"/>
        </w:rPr>
        <w:t>级六和弦与三和弦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和声大调</w:t>
      </w:r>
    </w:p>
    <w:p>
      <w:pPr>
        <w:widowControl/>
        <w:numPr>
          <w:ilvl w:val="0"/>
          <w:numId w:val="1"/>
        </w:numPr>
        <w:spacing w:line="400" w:lineRule="exact"/>
        <w:ind w:left="0" w:firstLine="480" w:firstLineChars="200"/>
        <w:jc w:val="left"/>
        <w:rPr>
          <w:rFonts w:ascii="宋体" w:hAnsi="宋体"/>
          <w:kern w:val="0"/>
          <w:sz w:val="24"/>
          <w:szCs w:val="24"/>
        </w:rPr>
      </w:pPr>
      <w:r>
        <w:rPr>
          <w:rFonts w:ascii="宋体" w:hAnsi="宋体" w:cs="仿宋_GB2312"/>
          <w:kern w:val="0"/>
          <w:sz w:val="24"/>
          <w:szCs w:val="24"/>
        </w:rPr>
        <w:t>VI</w:t>
      </w:r>
      <w:r>
        <w:rPr>
          <w:rFonts w:hint="eastAsia" w:ascii="宋体" w:hAnsi="宋体" w:cs="仿宋_GB2312"/>
          <w:kern w:val="0"/>
          <w:sz w:val="24"/>
          <w:szCs w:val="24"/>
        </w:rPr>
        <w:t>级三和弦</w:t>
      </w:r>
      <w:r>
        <w:rPr>
          <w:rFonts w:ascii="宋体" w:hAnsi="宋体" w:cs="仿宋_GB2312"/>
          <w:kern w:val="0"/>
          <w:sz w:val="24"/>
          <w:szCs w:val="24"/>
        </w:rPr>
        <w:t>(TS VI)</w:t>
      </w:r>
      <w:r>
        <w:rPr>
          <w:rFonts w:hint="eastAsia" w:ascii="宋体" w:hAnsi="宋体" w:cs="仿宋_GB2312"/>
          <w:kern w:val="0"/>
          <w:sz w:val="24"/>
          <w:szCs w:val="24"/>
        </w:rPr>
        <w:t>、阻碍终止、护展乐段的方法</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下属七弦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导七和弦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属九和弦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属功能组中较少使用的和弦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弗里吉亚进行中的自然小调</w:t>
      </w:r>
    </w:p>
    <w:p>
      <w:pPr>
        <w:widowControl/>
        <w:numPr>
          <w:ilvl w:val="0"/>
          <w:numId w:val="1"/>
        </w:numPr>
        <w:spacing w:line="400" w:lineRule="exact"/>
        <w:ind w:left="0" w:firstLine="480" w:firstLineChars="200"/>
        <w:jc w:val="left"/>
        <w:rPr>
          <w:rFonts w:ascii="宋体" w:hAnsi="宋体" w:cs="仿宋_GB2312"/>
          <w:kern w:val="0"/>
          <w:sz w:val="24"/>
          <w:szCs w:val="24"/>
        </w:rPr>
      </w:pPr>
      <w:r>
        <w:rPr>
          <w:rFonts w:hint="eastAsia" w:ascii="宋体" w:hAnsi="宋体" w:cs="仿宋_GB2312"/>
          <w:kern w:val="0"/>
          <w:sz w:val="24"/>
          <w:szCs w:val="24"/>
        </w:rPr>
        <w:t>自然</w:t>
      </w:r>
      <w:r>
        <w:rPr>
          <w:rFonts w:ascii="宋体" w:hAnsi="宋体" w:cs="仿宋_GB2312"/>
          <w:kern w:val="0"/>
          <w:sz w:val="24"/>
          <w:szCs w:val="24"/>
        </w:rPr>
        <w:t>(</w:t>
      </w:r>
      <w:r>
        <w:rPr>
          <w:rFonts w:hint="eastAsia" w:ascii="宋体" w:hAnsi="宋体" w:cs="仿宋_GB2312"/>
          <w:kern w:val="0"/>
          <w:sz w:val="24"/>
          <w:szCs w:val="24"/>
        </w:rPr>
        <w:t>调内</w:t>
      </w:r>
      <w:r>
        <w:rPr>
          <w:rFonts w:ascii="宋体" w:hAnsi="宋体" w:cs="仿宋_GB2312"/>
          <w:kern w:val="0"/>
          <w:sz w:val="24"/>
          <w:szCs w:val="24"/>
        </w:rPr>
        <w:t>)</w:t>
      </w:r>
      <w:r>
        <w:rPr>
          <w:rFonts w:hint="eastAsia" w:ascii="宋体" w:hAnsi="宋体" w:cs="仿宋_GB2312"/>
          <w:kern w:val="0"/>
          <w:sz w:val="24"/>
          <w:szCs w:val="24"/>
        </w:rPr>
        <w:t>模进和副七和弦</w:t>
      </w:r>
      <w:r>
        <w:rPr>
          <w:rFonts w:ascii="宋体" w:hAnsi="宋体" w:cs="仿宋_GB2312"/>
          <w:kern w:val="0"/>
          <w:sz w:val="24"/>
          <w:szCs w:val="24"/>
        </w:rPr>
        <w:t>(</w:t>
      </w:r>
      <w:r>
        <w:rPr>
          <w:rFonts w:hint="eastAsia" w:ascii="宋体" w:hAnsi="宋体" w:cs="仿宋_GB2312"/>
          <w:kern w:val="0"/>
          <w:sz w:val="24"/>
          <w:szCs w:val="24"/>
        </w:rPr>
        <w:t>模进和弦</w:t>
      </w:r>
      <w:r>
        <w:rPr>
          <w:rFonts w:ascii="宋体" w:hAnsi="宋体" w:cs="仿宋_GB2312"/>
          <w:kern w:val="0"/>
          <w:sz w:val="24"/>
          <w:szCs w:val="24"/>
        </w:rPr>
        <w:t>)</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俄罗斯音乐中的自然调式</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第二十八章</w:t>
      </w:r>
      <w:r>
        <w:rPr>
          <w:rFonts w:ascii="宋体" w:hAnsi="宋体" w:cs="仿宋_GB2312"/>
          <w:kern w:val="0"/>
          <w:sz w:val="24"/>
          <w:szCs w:val="24"/>
        </w:rPr>
        <w:t xml:space="preserve"> </w:t>
      </w:r>
      <w:r>
        <w:rPr>
          <w:rFonts w:hint="eastAsia" w:ascii="宋体" w:hAnsi="宋体" w:cs="仿宋_GB2312"/>
          <w:kern w:val="0"/>
          <w:sz w:val="24"/>
          <w:szCs w:val="24"/>
        </w:rPr>
        <w:t>终止中的重属和弦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结构内的重属和弦</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重属和弦中的变音</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调性关系的类型</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离调、半音体系</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半音模进、离调</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转调</w:t>
      </w:r>
    </w:p>
    <w:p>
      <w:pPr>
        <w:widowControl/>
        <w:numPr>
          <w:ilvl w:val="0"/>
          <w:numId w:val="1"/>
        </w:numPr>
        <w:spacing w:line="400" w:lineRule="exact"/>
        <w:ind w:left="0" w:firstLine="480" w:firstLineChars="200"/>
        <w:jc w:val="left"/>
        <w:rPr>
          <w:rFonts w:ascii="宋体" w:hAnsi="宋体"/>
          <w:kern w:val="0"/>
          <w:sz w:val="24"/>
          <w:szCs w:val="24"/>
        </w:rPr>
      </w:pPr>
      <w:r>
        <w:rPr>
          <w:rFonts w:hint="eastAsia" w:ascii="宋体" w:hAnsi="宋体" w:cs="仿宋_GB2312"/>
          <w:kern w:val="0"/>
          <w:sz w:val="24"/>
          <w:szCs w:val="24"/>
        </w:rPr>
        <w:t>到一级关系调的转调</w:t>
      </w:r>
    </w:p>
    <w:p>
      <w:pPr>
        <w:widowControl/>
        <w:numPr>
          <w:ilvl w:val="0"/>
          <w:numId w:val="1"/>
        </w:numPr>
        <w:spacing w:line="400" w:lineRule="exact"/>
        <w:ind w:left="0" w:firstLine="480" w:firstLineChars="200"/>
        <w:jc w:val="left"/>
        <w:rPr>
          <w:rFonts w:ascii="仿宋_GB2312" w:hAnsi="宋体" w:eastAsia="仿宋_GB2312"/>
          <w:sz w:val="24"/>
          <w:szCs w:val="24"/>
        </w:rPr>
      </w:pPr>
      <w:r>
        <w:rPr>
          <w:rFonts w:hint="eastAsia" w:ascii="宋体" w:hAnsi="宋体" w:cs="仿宋_GB2312"/>
          <w:sz w:val="24"/>
          <w:szCs w:val="24"/>
        </w:rPr>
        <w:t>作品调性布局的基本</w:t>
      </w:r>
      <w:r>
        <w:rPr>
          <w:rFonts w:hint="eastAsia" w:ascii="仿宋_GB2312" w:hAnsi="宋体" w:eastAsia="仿宋_GB2312" w:cs="仿宋_GB2312"/>
          <w:sz w:val="24"/>
          <w:szCs w:val="24"/>
        </w:rPr>
        <w:t>原则</w:t>
      </w:r>
    </w:p>
    <w:p>
      <w:pPr>
        <w:widowControl/>
        <w:spacing w:before="312" w:beforeLines="100" w:after="156" w:afterLines="50" w:line="400" w:lineRule="exact"/>
        <w:jc w:val="center"/>
        <w:rPr>
          <w:rFonts w:ascii="黑体" w:hAnsi="宋体" w:eastAsia="黑体"/>
          <w:b/>
          <w:bCs/>
          <w:sz w:val="28"/>
          <w:szCs w:val="28"/>
        </w:rPr>
      </w:pPr>
      <w:r>
        <w:rPr>
          <w:rFonts w:hint="eastAsia" w:ascii="黑体" w:hAnsi="宋体" w:eastAsia="黑体" w:cs="黑体"/>
          <w:b/>
          <w:bCs/>
          <w:sz w:val="28"/>
          <w:szCs w:val="28"/>
        </w:rPr>
        <w:t>第三部分：作品分析</w:t>
      </w:r>
    </w:p>
    <w:p>
      <w:pPr>
        <w:widowControl/>
        <w:shd w:val="clear" w:color="auto" w:fill="FFFFFF"/>
        <w:spacing w:line="400" w:lineRule="exact"/>
        <w:ind w:firstLine="512" w:firstLineChars="200"/>
        <w:jc w:val="left"/>
        <w:rPr>
          <w:rFonts w:ascii="宋体" w:hAnsi="宋体" w:cs="仿宋_GB2312"/>
          <w:spacing w:val="8"/>
          <w:kern w:val="0"/>
          <w:sz w:val="24"/>
          <w:szCs w:val="24"/>
        </w:rPr>
      </w:pPr>
      <w:bookmarkStart w:id="0" w:name="BM3_1"/>
      <w:bookmarkEnd w:id="0"/>
      <w:r>
        <w:rPr>
          <w:rFonts w:hint="eastAsia" w:ascii="宋体" w:hAnsi="宋体" w:cs="仿宋_GB2312"/>
          <w:spacing w:val="8"/>
          <w:kern w:val="0"/>
          <w:sz w:val="24"/>
          <w:szCs w:val="24"/>
        </w:rPr>
        <w:t>1</w:t>
      </w:r>
      <w:r>
        <w:rPr>
          <w:rFonts w:ascii="宋体" w:hAnsi="宋体" w:cs="仿宋_GB2312"/>
          <w:spacing w:val="8"/>
          <w:kern w:val="0"/>
          <w:sz w:val="24"/>
          <w:szCs w:val="24"/>
        </w:rPr>
        <w:t xml:space="preserve">. </w:t>
      </w:r>
      <w:r>
        <w:rPr>
          <w:rFonts w:hint="eastAsia" w:ascii="宋体" w:hAnsi="宋体" w:cs="仿宋_GB2312"/>
          <w:spacing w:val="8"/>
          <w:kern w:val="0"/>
          <w:sz w:val="24"/>
          <w:szCs w:val="24"/>
        </w:rPr>
        <w:t>音乐的基本表现手段</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bookmarkStart w:id="1" w:name="BM3_3"/>
      <w:bookmarkEnd w:id="1"/>
      <w:r>
        <w:rPr>
          <w:rFonts w:ascii="宋体" w:hAnsi="宋体" w:cs="仿宋_GB2312"/>
          <w:spacing w:val="8"/>
          <w:kern w:val="0"/>
          <w:sz w:val="24"/>
          <w:szCs w:val="24"/>
        </w:rPr>
        <w:t xml:space="preserve">2. </w:t>
      </w:r>
      <w:r>
        <w:rPr>
          <w:rFonts w:hint="eastAsia" w:ascii="宋体" w:hAnsi="宋体" w:cs="仿宋_GB2312"/>
          <w:spacing w:val="8"/>
          <w:kern w:val="0"/>
          <w:sz w:val="24"/>
          <w:szCs w:val="24"/>
        </w:rPr>
        <w:t>动机、副动机和乐节的划分</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r>
        <w:rPr>
          <w:rFonts w:ascii="宋体" w:hAnsi="宋体" w:cs="仿宋_GB2312"/>
          <w:spacing w:val="8"/>
          <w:kern w:val="0"/>
          <w:sz w:val="24"/>
          <w:szCs w:val="24"/>
        </w:rPr>
        <w:t xml:space="preserve">3. </w:t>
      </w:r>
      <w:r>
        <w:rPr>
          <w:rFonts w:hint="eastAsia" w:ascii="宋体" w:hAnsi="宋体" w:cs="仿宋_GB2312"/>
          <w:spacing w:val="8"/>
          <w:kern w:val="0"/>
          <w:sz w:val="24"/>
          <w:szCs w:val="24"/>
        </w:rPr>
        <w:t>乐句的划分</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r>
        <w:rPr>
          <w:rFonts w:hint="eastAsia" w:ascii="宋体" w:hAnsi="宋体" w:cs="仿宋_GB2312"/>
          <w:spacing w:val="8"/>
          <w:kern w:val="0"/>
          <w:sz w:val="24"/>
          <w:szCs w:val="24"/>
        </w:rPr>
        <w:t>4.</w:t>
      </w:r>
      <w:r>
        <w:rPr>
          <w:rFonts w:ascii="宋体" w:hAnsi="宋体" w:cs="仿宋_GB2312"/>
          <w:spacing w:val="8"/>
          <w:kern w:val="0"/>
          <w:sz w:val="24"/>
          <w:szCs w:val="24"/>
        </w:rPr>
        <w:t xml:space="preserve"> </w:t>
      </w:r>
      <w:r>
        <w:rPr>
          <w:rFonts w:hint="eastAsia" w:ascii="宋体" w:hAnsi="宋体" w:cs="仿宋_GB2312"/>
          <w:spacing w:val="8"/>
          <w:kern w:val="0"/>
          <w:sz w:val="24"/>
          <w:szCs w:val="24"/>
        </w:rPr>
        <w:t>乐段的划分</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bookmarkStart w:id="2" w:name="BM3_4"/>
      <w:bookmarkEnd w:id="2"/>
      <w:r>
        <w:rPr>
          <w:rFonts w:hint="eastAsia" w:ascii="宋体" w:hAnsi="宋体" w:cs="仿宋_GB2312"/>
          <w:spacing w:val="8"/>
          <w:kern w:val="0"/>
          <w:sz w:val="24"/>
          <w:szCs w:val="24"/>
        </w:rPr>
        <w:t>5</w:t>
      </w:r>
      <w:r>
        <w:rPr>
          <w:rFonts w:ascii="宋体" w:hAnsi="宋体" w:cs="仿宋_GB2312"/>
          <w:spacing w:val="8"/>
          <w:kern w:val="0"/>
          <w:sz w:val="24"/>
          <w:szCs w:val="24"/>
        </w:rPr>
        <w:t xml:space="preserve">. </w:t>
      </w:r>
      <w:r>
        <w:rPr>
          <w:rFonts w:hint="eastAsia" w:ascii="宋体" w:hAnsi="宋体" w:cs="仿宋_GB2312"/>
          <w:spacing w:val="8"/>
          <w:kern w:val="0"/>
          <w:sz w:val="24"/>
          <w:szCs w:val="24"/>
        </w:rPr>
        <w:t>单二部曲式</w:t>
      </w:r>
      <w:r>
        <w:rPr>
          <w:rFonts w:ascii="宋体" w:hAnsi="宋体" w:cs="仿宋_GB2312"/>
          <w:spacing w:val="8"/>
          <w:kern w:val="0"/>
          <w:sz w:val="24"/>
          <w:szCs w:val="24"/>
        </w:rPr>
        <w:t xml:space="preserve"> </w:t>
      </w:r>
    </w:p>
    <w:p>
      <w:pPr>
        <w:widowControl/>
        <w:shd w:val="clear" w:color="auto" w:fill="FFFFFF"/>
        <w:spacing w:line="400" w:lineRule="exact"/>
        <w:jc w:val="left"/>
        <w:rPr>
          <w:rFonts w:ascii="宋体" w:hAnsi="宋体" w:cs="仿宋_GB2312"/>
          <w:spacing w:val="8"/>
          <w:kern w:val="0"/>
          <w:sz w:val="24"/>
          <w:szCs w:val="24"/>
        </w:rPr>
      </w:pPr>
      <w:bookmarkStart w:id="3" w:name="BM3_5"/>
      <w:bookmarkEnd w:id="3"/>
      <w:r>
        <w:rPr>
          <w:rFonts w:hint="eastAsia" w:ascii="宋体" w:hAnsi="宋体" w:cs="仿宋_GB2312"/>
          <w:spacing w:val="8"/>
          <w:kern w:val="0"/>
          <w:sz w:val="24"/>
          <w:szCs w:val="24"/>
        </w:rPr>
        <w:t xml:space="preserve">    6.</w:t>
      </w:r>
      <w:r>
        <w:rPr>
          <w:rFonts w:ascii="宋体" w:hAnsi="宋体" w:cs="仿宋_GB2312"/>
          <w:spacing w:val="8"/>
          <w:kern w:val="0"/>
          <w:sz w:val="24"/>
          <w:szCs w:val="24"/>
        </w:rPr>
        <w:t xml:space="preserve"> </w:t>
      </w:r>
      <w:r>
        <w:rPr>
          <w:rFonts w:hint="eastAsia" w:ascii="宋体" w:hAnsi="宋体" w:cs="仿宋_GB2312"/>
          <w:spacing w:val="8"/>
          <w:kern w:val="0"/>
          <w:sz w:val="24"/>
          <w:szCs w:val="24"/>
        </w:rPr>
        <w:t>单三部曲式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bookmarkStart w:id="4" w:name="BM3_6"/>
      <w:bookmarkEnd w:id="4"/>
      <w:r>
        <w:rPr>
          <w:rFonts w:hint="eastAsia" w:ascii="宋体" w:hAnsi="宋体" w:cs="仿宋_GB2312"/>
          <w:spacing w:val="8"/>
          <w:kern w:val="0"/>
          <w:sz w:val="24"/>
          <w:szCs w:val="24"/>
        </w:rPr>
        <w:t>7</w:t>
      </w:r>
      <w:r>
        <w:rPr>
          <w:rFonts w:ascii="宋体" w:hAnsi="宋体" w:cs="仿宋_GB2312"/>
          <w:spacing w:val="8"/>
          <w:kern w:val="0"/>
          <w:sz w:val="24"/>
          <w:szCs w:val="24"/>
        </w:rPr>
        <w:t xml:space="preserve">. </w:t>
      </w:r>
      <w:r>
        <w:rPr>
          <w:rFonts w:hint="eastAsia" w:ascii="宋体" w:hAnsi="宋体" w:cs="仿宋_GB2312"/>
          <w:spacing w:val="8"/>
          <w:kern w:val="0"/>
          <w:sz w:val="24"/>
          <w:szCs w:val="24"/>
        </w:rPr>
        <w:t>复三部曲式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r>
        <w:rPr>
          <w:rFonts w:hint="eastAsia" w:ascii="宋体" w:hAnsi="宋体" w:cs="仿宋_GB2312"/>
          <w:spacing w:val="8"/>
          <w:kern w:val="0"/>
          <w:sz w:val="24"/>
          <w:szCs w:val="24"/>
        </w:rPr>
        <w:t>8</w:t>
      </w:r>
      <w:r>
        <w:rPr>
          <w:rFonts w:ascii="宋体" w:hAnsi="宋体" w:cs="仿宋_GB2312"/>
          <w:spacing w:val="8"/>
          <w:kern w:val="0"/>
          <w:sz w:val="24"/>
          <w:szCs w:val="24"/>
        </w:rPr>
        <w:t xml:space="preserve">. </w:t>
      </w:r>
      <w:r>
        <w:rPr>
          <w:rFonts w:hint="eastAsia" w:ascii="宋体" w:hAnsi="宋体" w:cs="仿宋_GB2312"/>
          <w:spacing w:val="8"/>
          <w:kern w:val="0"/>
          <w:sz w:val="24"/>
          <w:szCs w:val="24"/>
        </w:rPr>
        <w:t>复三部曲式的变形及介于单三部曲式与复三部曲式之间的中间型曲式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r>
        <w:rPr>
          <w:rFonts w:hint="eastAsia" w:ascii="宋体" w:hAnsi="宋体" w:cs="仿宋_GB2312"/>
          <w:spacing w:val="8"/>
          <w:kern w:val="0"/>
          <w:sz w:val="24"/>
          <w:szCs w:val="24"/>
        </w:rPr>
        <w:t>9</w:t>
      </w:r>
      <w:r>
        <w:rPr>
          <w:rFonts w:ascii="宋体" w:hAnsi="宋体" w:cs="仿宋_GB2312"/>
          <w:spacing w:val="8"/>
          <w:kern w:val="0"/>
          <w:sz w:val="24"/>
          <w:szCs w:val="24"/>
        </w:rPr>
        <w:t xml:space="preserve">. </w:t>
      </w:r>
      <w:r>
        <w:rPr>
          <w:rFonts w:hint="eastAsia" w:ascii="宋体" w:hAnsi="宋体" w:cs="仿宋_GB2312"/>
          <w:spacing w:val="8"/>
          <w:kern w:val="0"/>
          <w:sz w:val="24"/>
          <w:szCs w:val="24"/>
        </w:rPr>
        <w:t>复二部曲式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rPr>
          <w:rFonts w:ascii="宋体" w:hAnsi="宋体" w:cs="仿宋_GB2312"/>
          <w:spacing w:val="8"/>
          <w:kern w:val="0"/>
          <w:sz w:val="24"/>
          <w:szCs w:val="24"/>
        </w:rPr>
      </w:pPr>
      <w:bookmarkStart w:id="5" w:name="BM3_7"/>
      <w:bookmarkEnd w:id="5"/>
      <w:r>
        <w:rPr>
          <w:rFonts w:hint="eastAsia" w:ascii="宋体" w:hAnsi="宋体" w:cs="仿宋_GB2312"/>
          <w:spacing w:val="8"/>
          <w:kern w:val="0"/>
          <w:sz w:val="24"/>
          <w:szCs w:val="24"/>
        </w:rPr>
        <w:t>10</w:t>
      </w:r>
      <w:r>
        <w:rPr>
          <w:rFonts w:ascii="宋体" w:hAnsi="宋体" w:cs="仿宋_GB2312"/>
          <w:spacing w:val="8"/>
          <w:kern w:val="0"/>
          <w:sz w:val="24"/>
          <w:szCs w:val="24"/>
        </w:rPr>
        <w:t xml:space="preserve">. </w:t>
      </w:r>
      <w:r>
        <w:rPr>
          <w:rFonts w:hint="eastAsia" w:ascii="宋体" w:hAnsi="宋体" w:cs="仿宋_GB2312"/>
          <w:spacing w:val="8"/>
          <w:kern w:val="0"/>
          <w:sz w:val="24"/>
          <w:szCs w:val="24"/>
        </w:rPr>
        <w:t>回旋曲式</w:t>
      </w:r>
    </w:p>
    <w:p>
      <w:pPr>
        <w:widowControl/>
        <w:shd w:val="clear" w:color="auto" w:fill="FFFFFF"/>
        <w:spacing w:line="400" w:lineRule="exact"/>
        <w:ind w:firstLine="512" w:firstLineChars="200"/>
        <w:jc w:val="left"/>
        <w:rPr>
          <w:rFonts w:ascii="宋体" w:hAnsi="宋体" w:cs="仿宋_GB2312"/>
          <w:spacing w:val="8"/>
          <w:kern w:val="0"/>
          <w:sz w:val="24"/>
          <w:szCs w:val="24"/>
        </w:rPr>
      </w:pPr>
      <w:r>
        <w:rPr>
          <w:rFonts w:hint="eastAsia" w:ascii="宋体" w:hAnsi="宋体" w:cs="仿宋_GB2312"/>
          <w:spacing w:val="8"/>
          <w:kern w:val="0"/>
          <w:sz w:val="24"/>
          <w:szCs w:val="24"/>
        </w:rPr>
        <w:t>11</w:t>
      </w:r>
      <w:r>
        <w:rPr>
          <w:rFonts w:ascii="宋体" w:hAnsi="宋体" w:cs="仿宋_GB2312"/>
          <w:spacing w:val="8"/>
          <w:kern w:val="0"/>
          <w:sz w:val="24"/>
          <w:szCs w:val="24"/>
        </w:rPr>
        <w:t xml:space="preserve">. </w:t>
      </w:r>
      <w:r>
        <w:rPr>
          <w:rFonts w:hint="eastAsia" w:ascii="宋体" w:hAnsi="宋体" w:cs="仿宋_GB2312"/>
          <w:spacing w:val="8"/>
          <w:kern w:val="0"/>
          <w:sz w:val="24"/>
          <w:szCs w:val="24"/>
        </w:rPr>
        <w:t>与回旋曲式相类似的曲式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outlineLvl w:val="2"/>
        <w:rPr>
          <w:rFonts w:ascii="宋体" w:hAnsi="宋体" w:cs="仿宋_GB2312"/>
          <w:spacing w:val="8"/>
          <w:kern w:val="0"/>
          <w:sz w:val="24"/>
          <w:szCs w:val="24"/>
        </w:rPr>
      </w:pPr>
      <w:r>
        <w:rPr>
          <w:rFonts w:hint="eastAsia" w:ascii="宋体" w:hAnsi="宋体" w:cs="仿宋_GB2312"/>
          <w:spacing w:val="8"/>
          <w:kern w:val="0"/>
          <w:sz w:val="24"/>
          <w:szCs w:val="24"/>
        </w:rPr>
        <w:t>12.</w:t>
      </w:r>
      <w:r>
        <w:rPr>
          <w:rFonts w:ascii="宋体" w:hAnsi="宋体" w:cs="仿宋_GB2312"/>
          <w:spacing w:val="8"/>
          <w:kern w:val="0"/>
          <w:sz w:val="24"/>
          <w:szCs w:val="24"/>
        </w:rPr>
        <w:t xml:space="preserve"> </w:t>
      </w:r>
      <w:r>
        <w:rPr>
          <w:rFonts w:hint="eastAsia" w:ascii="宋体" w:hAnsi="宋体" w:cs="仿宋_GB2312"/>
          <w:spacing w:val="8"/>
          <w:kern w:val="0"/>
          <w:sz w:val="24"/>
          <w:szCs w:val="24"/>
        </w:rPr>
        <w:t>变奏曲式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outlineLvl w:val="2"/>
        <w:rPr>
          <w:rFonts w:ascii="宋体" w:hAnsi="宋体" w:cs="仿宋_GB2312"/>
          <w:spacing w:val="8"/>
          <w:kern w:val="0"/>
          <w:sz w:val="24"/>
          <w:szCs w:val="24"/>
        </w:rPr>
      </w:pPr>
      <w:r>
        <w:rPr>
          <w:rFonts w:hint="eastAsia" w:ascii="宋体" w:hAnsi="宋体" w:cs="仿宋_GB2312"/>
          <w:spacing w:val="8"/>
          <w:kern w:val="0"/>
          <w:sz w:val="24"/>
          <w:szCs w:val="24"/>
        </w:rPr>
        <w:t>13.</w:t>
      </w:r>
      <w:r>
        <w:rPr>
          <w:rFonts w:ascii="宋体" w:hAnsi="宋体" w:cs="仿宋_GB2312"/>
          <w:spacing w:val="8"/>
          <w:kern w:val="0"/>
          <w:sz w:val="24"/>
          <w:szCs w:val="24"/>
        </w:rPr>
        <w:t xml:space="preserve"> </w:t>
      </w:r>
      <w:r>
        <w:rPr>
          <w:rFonts w:hint="eastAsia" w:ascii="宋体" w:hAnsi="宋体" w:cs="仿宋_GB2312"/>
          <w:spacing w:val="8"/>
          <w:kern w:val="0"/>
          <w:sz w:val="24"/>
          <w:szCs w:val="24"/>
        </w:rPr>
        <w:t>奏鸣曲式</w:t>
      </w:r>
      <w:r>
        <w:rPr>
          <w:rFonts w:ascii="宋体" w:hAnsi="宋体" w:cs="仿宋_GB2312"/>
          <w:spacing w:val="8"/>
          <w:kern w:val="0"/>
          <w:sz w:val="24"/>
          <w:szCs w:val="24"/>
        </w:rPr>
        <w:t xml:space="preserve"> </w:t>
      </w:r>
    </w:p>
    <w:p>
      <w:pPr>
        <w:widowControl/>
        <w:shd w:val="clear" w:color="auto" w:fill="FFFFFF"/>
        <w:spacing w:line="400" w:lineRule="exact"/>
        <w:ind w:firstLine="512" w:firstLineChars="200"/>
        <w:jc w:val="left"/>
        <w:outlineLvl w:val="2"/>
        <w:rPr>
          <w:rFonts w:ascii="宋体" w:hAnsi="宋体" w:cs="仿宋_GB2312"/>
          <w:spacing w:val="8"/>
          <w:kern w:val="0"/>
          <w:sz w:val="24"/>
          <w:szCs w:val="24"/>
        </w:rPr>
      </w:pPr>
      <w:r>
        <w:rPr>
          <w:rFonts w:hint="eastAsia" w:ascii="宋体" w:hAnsi="宋体" w:cs="仿宋_GB2312"/>
          <w:spacing w:val="8"/>
          <w:kern w:val="0"/>
          <w:sz w:val="24"/>
          <w:szCs w:val="24"/>
        </w:rPr>
        <w:t>14.</w:t>
      </w:r>
      <w:r>
        <w:rPr>
          <w:rFonts w:ascii="宋体" w:hAnsi="宋体" w:cs="仿宋_GB2312"/>
          <w:spacing w:val="8"/>
          <w:kern w:val="0"/>
          <w:sz w:val="24"/>
          <w:szCs w:val="24"/>
        </w:rPr>
        <w:t xml:space="preserve"> </w:t>
      </w:r>
      <w:r>
        <w:rPr>
          <w:rFonts w:hint="eastAsia" w:ascii="宋体" w:hAnsi="宋体" w:cs="仿宋_GB2312"/>
          <w:spacing w:val="8"/>
          <w:kern w:val="0"/>
          <w:sz w:val="24"/>
          <w:szCs w:val="24"/>
        </w:rPr>
        <w:t>回旋奏鸣曲式</w:t>
      </w:r>
      <w:r>
        <w:rPr>
          <w:rFonts w:ascii="宋体" w:hAnsi="宋体" w:cs="仿宋_GB2312"/>
          <w:spacing w:val="8"/>
          <w:kern w:val="0"/>
          <w:sz w:val="24"/>
          <w:szCs w:val="24"/>
        </w:rPr>
        <w:t xml:space="preserve"> </w:t>
      </w:r>
    </w:p>
    <w:p>
      <w:pPr>
        <w:spacing w:line="400" w:lineRule="exact"/>
        <w:ind w:firstLine="480" w:firstLineChars="200"/>
        <w:rPr>
          <w:rFonts w:ascii="仿宋_GB2312" w:hAnsi="宋体" w:eastAsia="仿宋_GB2312"/>
          <w:sz w:val="24"/>
          <w:szCs w:val="24"/>
        </w:rPr>
      </w:pPr>
    </w:p>
    <w:p>
      <w:pPr>
        <w:spacing w:line="400" w:lineRule="exact"/>
        <w:ind w:firstLine="480" w:firstLineChars="200"/>
        <w:rPr>
          <w:rFonts w:ascii="仿宋_GB2312" w:hAnsi="宋体" w:eastAsia="仿宋_GB2312"/>
          <w:sz w:val="24"/>
          <w:szCs w:val="24"/>
        </w:rPr>
      </w:pPr>
    </w:p>
    <w:p>
      <w:pPr>
        <w:widowControl/>
        <w:spacing w:line="520" w:lineRule="exact"/>
        <w:ind w:firstLine="3626" w:firstLineChars="1290"/>
        <w:rPr>
          <w:rFonts w:cs="仿宋_GB2312" w:asciiTheme="majorEastAsia" w:hAnsiTheme="majorEastAsia" w:eastAsiaTheme="majorEastAsia"/>
          <w:b/>
          <w:bCs/>
          <w:sz w:val="28"/>
          <w:szCs w:val="28"/>
        </w:rPr>
      </w:pPr>
      <w:r>
        <w:rPr>
          <w:rFonts w:hint="eastAsia" w:cs="仿宋_GB2312" w:asciiTheme="majorEastAsia" w:hAnsiTheme="majorEastAsia" w:eastAsiaTheme="majorEastAsia"/>
          <w:b/>
          <w:bCs/>
          <w:sz w:val="28"/>
          <w:szCs w:val="28"/>
        </w:rPr>
        <w:t>四、参考书目</w:t>
      </w:r>
    </w:p>
    <w:p>
      <w:pPr>
        <w:widowControl/>
        <w:shd w:val="clear" w:color="auto" w:fill="FFFFFF"/>
        <w:spacing w:line="400" w:lineRule="exact"/>
        <w:jc w:val="left"/>
        <w:rPr>
          <w:rFonts w:ascii="宋体" w:hAnsi="宋体" w:cs="仿宋_GB2312"/>
          <w:b/>
          <w:bCs/>
          <w:spacing w:val="8"/>
          <w:kern w:val="0"/>
          <w:sz w:val="24"/>
          <w:szCs w:val="24"/>
        </w:rPr>
      </w:pPr>
      <w:r>
        <w:rPr>
          <w:rFonts w:hint="eastAsia" w:ascii="宋体" w:hAnsi="宋体" w:cs="仿宋_GB2312"/>
          <w:b/>
          <w:bCs/>
          <w:spacing w:val="8"/>
          <w:kern w:val="0"/>
          <w:sz w:val="24"/>
          <w:szCs w:val="24"/>
        </w:rPr>
        <w:t>1</w:t>
      </w:r>
      <w:r>
        <w:rPr>
          <w:rFonts w:ascii="宋体" w:hAnsi="宋体" w:cs="仿宋_GB2312"/>
          <w:b/>
          <w:bCs/>
          <w:spacing w:val="8"/>
          <w:kern w:val="0"/>
          <w:sz w:val="24"/>
          <w:szCs w:val="24"/>
        </w:rPr>
        <w:t>.</w:t>
      </w:r>
      <w:r>
        <w:rPr>
          <w:rFonts w:hint="eastAsia" w:ascii="宋体" w:hAnsi="宋体" w:cs="仿宋_GB2312"/>
          <w:b/>
          <w:bCs/>
          <w:spacing w:val="8"/>
          <w:kern w:val="0"/>
          <w:sz w:val="24"/>
          <w:szCs w:val="24"/>
        </w:rPr>
        <w:t>《音乐理论基础》李重光</w:t>
      </w:r>
    </w:p>
    <w:p>
      <w:pPr>
        <w:widowControl/>
        <w:shd w:val="clear" w:color="auto" w:fill="FFFFFF"/>
        <w:spacing w:line="400" w:lineRule="exact"/>
        <w:jc w:val="left"/>
        <w:rPr>
          <w:rFonts w:ascii="宋体" w:hAnsi="宋体" w:cs="仿宋_GB2312"/>
          <w:b/>
          <w:bCs/>
          <w:spacing w:val="8"/>
          <w:kern w:val="0"/>
          <w:sz w:val="24"/>
          <w:szCs w:val="24"/>
        </w:rPr>
      </w:pPr>
      <w:r>
        <w:rPr>
          <w:rFonts w:hint="eastAsia" w:ascii="宋体" w:hAnsi="宋体" w:cs="仿宋_GB2312"/>
          <w:b/>
          <w:bCs/>
          <w:spacing w:val="8"/>
          <w:kern w:val="0"/>
          <w:sz w:val="24"/>
          <w:szCs w:val="24"/>
        </w:rPr>
        <w:t>2</w:t>
      </w:r>
      <w:r>
        <w:rPr>
          <w:rFonts w:ascii="宋体" w:hAnsi="宋体" w:cs="仿宋_GB2312"/>
          <w:b/>
          <w:bCs/>
          <w:spacing w:val="8"/>
          <w:kern w:val="0"/>
          <w:sz w:val="24"/>
          <w:szCs w:val="24"/>
        </w:rPr>
        <w:t>.</w:t>
      </w:r>
      <w:r>
        <w:rPr>
          <w:rFonts w:hint="eastAsia" w:ascii="宋体" w:hAnsi="宋体" w:cs="仿宋_GB2312"/>
          <w:b/>
          <w:bCs/>
          <w:spacing w:val="8"/>
          <w:kern w:val="0"/>
          <w:sz w:val="24"/>
          <w:szCs w:val="24"/>
        </w:rPr>
        <w:t>《和声学教程》斯波索宾</w:t>
      </w:r>
    </w:p>
    <w:p>
      <w:pPr>
        <w:widowControl/>
        <w:shd w:val="clear" w:color="auto" w:fill="FFFFFF"/>
        <w:spacing w:line="400" w:lineRule="exact"/>
        <w:jc w:val="left"/>
        <w:rPr>
          <w:rFonts w:ascii="宋体" w:hAnsi="宋体" w:cs="仿宋_GB2312"/>
          <w:b/>
          <w:bCs/>
          <w:spacing w:val="8"/>
          <w:kern w:val="0"/>
          <w:sz w:val="24"/>
          <w:szCs w:val="24"/>
        </w:rPr>
      </w:pPr>
      <w:r>
        <w:rPr>
          <w:rFonts w:hint="eastAsia" w:ascii="宋体" w:hAnsi="宋体" w:cs="仿宋_GB2312"/>
          <w:b/>
          <w:bCs/>
          <w:spacing w:val="8"/>
          <w:kern w:val="0"/>
          <w:sz w:val="24"/>
          <w:szCs w:val="24"/>
        </w:rPr>
        <w:t>3</w:t>
      </w:r>
      <w:r>
        <w:rPr>
          <w:rFonts w:ascii="宋体" w:hAnsi="宋体" w:cs="仿宋_GB2312"/>
          <w:b/>
          <w:bCs/>
          <w:spacing w:val="8"/>
          <w:kern w:val="0"/>
          <w:sz w:val="24"/>
          <w:szCs w:val="24"/>
        </w:rPr>
        <w:t>.</w:t>
      </w:r>
      <w:r>
        <w:rPr>
          <w:rFonts w:hint="eastAsia" w:ascii="宋体" w:hAnsi="宋体" w:cs="仿宋_GB2312"/>
          <w:b/>
          <w:bCs/>
          <w:spacing w:val="8"/>
          <w:kern w:val="0"/>
          <w:sz w:val="24"/>
          <w:szCs w:val="24"/>
        </w:rPr>
        <w:t>《曲式与作品分析》吴祖强</w:t>
      </w:r>
      <w:r>
        <w:rPr>
          <w:rFonts w:ascii="宋体" w:hAnsi="宋体" w:cs="仿宋_GB2312"/>
          <w:b/>
          <w:bCs/>
          <w:spacing w:val="8"/>
          <w:kern w:val="0"/>
          <w:sz w:val="24"/>
          <w:szCs w:val="24"/>
        </w:rPr>
        <w:t>  </w:t>
      </w:r>
      <w:r>
        <w:rPr>
          <w:rFonts w:hint="eastAsia" w:ascii="宋体" w:hAnsi="宋体" w:cs="仿宋_GB2312"/>
          <w:b/>
          <w:bCs/>
          <w:spacing w:val="8"/>
          <w:kern w:val="0"/>
          <w:sz w:val="24"/>
          <w:szCs w:val="24"/>
        </w:rPr>
        <w:t>（均为最近出版版本）</w:t>
      </w:r>
    </w:p>
    <w:p>
      <w:pPr>
        <w:widowControl/>
        <w:shd w:val="clear" w:color="auto" w:fill="FFFFFF"/>
        <w:spacing w:line="400" w:lineRule="exact"/>
        <w:jc w:val="left"/>
        <w:rPr>
          <w:rFonts w:ascii="宋体" w:hAnsi="宋体" w:cs="仿宋_GB2312"/>
          <w:b/>
          <w:bCs/>
          <w:spacing w:val="8"/>
          <w:kern w:val="0"/>
          <w:sz w:val="24"/>
          <w:szCs w:val="24"/>
        </w:rPr>
      </w:pPr>
      <w:r>
        <w:rPr>
          <w:rFonts w:hint="eastAsia" w:ascii="宋体" w:hAnsi="宋体" w:cs="仿宋_GB2312"/>
          <w:b/>
          <w:bCs/>
          <w:spacing w:val="8"/>
          <w:kern w:val="0"/>
          <w:sz w:val="24"/>
          <w:szCs w:val="24"/>
        </w:rPr>
        <w:t>4</w:t>
      </w:r>
      <w:r>
        <w:rPr>
          <w:rFonts w:ascii="宋体" w:hAnsi="宋体" w:cs="仿宋_GB2312"/>
          <w:b/>
          <w:bCs/>
          <w:spacing w:val="8"/>
          <w:kern w:val="0"/>
          <w:sz w:val="24"/>
          <w:szCs w:val="24"/>
        </w:rPr>
        <w:t>.</w:t>
      </w:r>
      <w:r>
        <w:rPr>
          <w:rFonts w:hint="eastAsia" w:ascii="宋体" w:hAnsi="宋体" w:cs="仿宋_GB2312"/>
          <w:b/>
          <w:bCs/>
          <w:spacing w:val="8"/>
          <w:kern w:val="0"/>
          <w:sz w:val="24"/>
          <w:szCs w:val="24"/>
        </w:rPr>
        <w:t>《曲式与作品分析》茅原 庄曜</w:t>
      </w:r>
    </w:p>
    <w:p>
      <w:pPr>
        <w:widowControl/>
        <w:shd w:val="clear" w:color="auto" w:fill="FFFFFF"/>
        <w:spacing w:line="400" w:lineRule="exact"/>
        <w:jc w:val="left"/>
        <w:rPr>
          <w:rFonts w:ascii="宋体" w:hAnsi="宋体" w:cs="仿宋_GB2312"/>
          <w:b/>
          <w:bCs/>
          <w:spacing w:val="8"/>
          <w:kern w:val="0"/>
          <w:sz w:val="24"/>
          <w:szCs w:val="24"/>
        </w:rPr>
      </w:pPr>
    </w:p>
    <w:p/>
    <w:p/>
    <w:sectPr>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65C27"/>
    <w:multiLevelType w:val="multilevel"/>
    <w:tmpl w:val="53A65C27"/>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7D34DF"/>
    <w:rsid w:val="00051C37"/>
    <w:rsid w:val="001939FB"/>
    <w:rsid w:val="002F7FF9"/>
    <w:rsid w:val="00365909"/>
    <w:rsid w:val="003D0DAF"/>
    <w:rsid w:val="0044566D"/>
    <w:rsid w:val="00524129"/>
    <w:rsid w:val="005A60B0"/>
    <w:rsid w:val="006C0ACB"/>
    <w:rsid w:val="00724388"/>
    <w:rsid w:val="00735BF7"/>
    <w:rsid w:val="008A7686"/>
    <w:rsid w:val="009C7D42"/>
    <w:rsid w:val="009F2D72"/>
    <w:rsid w:val="00B60DA2"/>
    <w:rsid w:val="00B6787C"/>
    <w:rsid w:val="00BA4E62"/>
    <w:rsid w:val="00BB2099"/>
    <w:rsid w:val="00CF3753"/>
    <w:rsid w:val="00DA531C"/>
    <w:rsid w:val="00E7608A"/>
    <w:rsid w:val="00F435C5"/>
    <w:rsid w:val="00F54D7A"/>
    <w:rsid w:val="00FB092C"/>
    <w:rsid w:val="407D34DF"/>
    <w:rsid w:val="498F23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kern w:val="2"/>
      <w:sz w:val="18"/>
      <w:szCs w:val="18"/>
    </w:rPr>
  </w:style>
  <w:style w:type="character" w:customStyle="1" w:styleId="7">
    <w:name w:val="页脚 字符"/>
    <w:basedOn w:val="5"/>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404</Words>
  <Characters>2309</Characters>
  <Lines>19</Lines>
  <Paragraphs>5</Paragraphs>
  <TotalTime>0</TotalTime>
  <ScaleCrop>false</ScaleCrop>
  <LinksUpToDate>false</LinksUpToDate>
  <CharactersWithSpaces>2708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2021-06-29T02:24:00Z</dcterms:created>
  <dc:creator>维尼</dc:creator>
  <cp:lastModifiedBy>Administrator</cp:lastModifiedBy>
  <dcterms:modified xsi:type="dcterms:W3CDTF">2021-07-08T01:34:47Z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2168EEC2F5F04FB9B69E69D455CA01E7</vt:lpwstr>
  </property>
</Properties>
</file>