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spacing w:beforeLines="50" w:afterLines="50"/>
        <w:jc w:val="center"/>
        <w:outlineLvl w:val="0"/>
        <w:rPr>
          <w:b/>
          <w:sz w:val="28"/>
        </w:rPr>
      </w:pPr>
    </w:p>
    <w:p>
      <w:pPr>
        <w:jc w:val="center"/>
      </w:pPr>
      <w:r>
        <w:drawing>
          <wp:inline distT="0" distB="0" distL="0" distR="0">
            <wp:extent cx="2661285" cy="484505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/>
        <w:jc w:val="center"/>
        <w:outlineLvl w:val="0"/>
        <w:rPr>
          <w:b/>
          <w:sz w:val="36"/>
        </w:rPr>
      </w:pPr>
      <w:r>
        <w:rPr>
          <w:rFonts w:hint="eastAsia"/>
          <w:b/>
          <w:sz w:val="36"/>
        </w:rPr>
        <w:t>硕士研究生</w:t>
      </w:r>
      <w:r>
        <w:rPr>
          <w:rFonts w:hint="eastAsia"/>
          <w:b/>
          <w:sz w:val="36"/>
          <w:lang w:eastAsia="zh-CN"/>
        </w:rPr>
        <w:t>招生</w:t>
      </w:r>
      <w:r>
        <w:rPr>
          <w:rFonts w:hint="eastAsia"/>
          <w:b/>
          <w:sz w:val="36"/>
        </w:rPr>
        <w:t>考试</w:t>
      </w:r>
    </w:p>
    <w:p>
      <w:pPr>
        <w:spacing w:beforeLines="50" w:afterLines="50"/>
        <w:jc w:val="center"/>
        <w:outlineLvl w:val="0"/>
        <w:rPr>
          <w:b/>
          <w:sz w:val="36"/>
        </w:rPr>
      </w:pPr>
      <w:r>
        <w:rPr>
          <w:rFonts w:hint="eastAsia"/>
          <w:b/>
          <w:sz w:val="36"/>
        </w:rPr>
        <w:t>《地理教育综合》考试大纲</w:t>
      </w:r>
    </w:p>
    <w:p>
      <w:pPr>
        <w:spacing w:beforeLines="50" w:afterLines="50"/>
        <w:jc w:val="center"/>
        <w:outlineLvl w:val="0"/>
        <w:rPr>
          <w:b/>
          <w:sz w:val="28"/>
        </w:rPr>
      </w:pPr>
      <w:r>
        <w:rPr>
          <w:rFonts w:hint="eastAsia"/>
          <w:b/>
          <w:sz w:val="28"/>
        </w:rPr>
        <w:t>（科目代码：</w:t>
      </w:r>
      <w:r>
        <w:rPr>
          <w:rFonts w:hint="eastAsia"/>
          <w:b/>
          <w:sz w:val="28"/>
          <w:lang w:val="en-US" w:eastAsia="zh-CN"/>
        </w:rPr>
        <w:t>641</w:t>
      </w:r>
      <w:r>
        <w:rPr>
          <w:rFonts w:hint="eastAsia"/>
          <w:b/>
          <w:sz w:val="28"/>
        </w:rPr>
        <w:t>）</w:t>
      </w:r>
    </w:p>
    <w:p>
      <w:pPr>
        <w:spacing w:beforeLines="50" w:afterLines="50"/>
        <w:outlineLvl w:val="0"/>
        <w:rPr>
          <w:b/>
          <w:sz w:val="28"/>
        </w:rPr>
      </w:pPr>
    </w:p>
    <w:p>
      <w:pPr>
        <w:spacing w:beforeLines="50" w:afterLines="50"/>
        <w:outlineLvl w:val="0"/>
        <w:rPr>
          <w:b/>
          <w:sz w:val="28"/>
        </w:rPr>
      </w:pPr>
    </w:p>
    <w:p>
      <w:pPr>
        <w:spacing w:beforeLines="50" w:afterLines="50"/>
        <w:outlineLvl w:val="0"/>
        <w:rPr>
          <w:b/>
          <w:sz w:val="28"/>
        </w:rPr>
      </w:pPr>
    </w:p>
    <w:p>
      <w:pPr>
        <w:spacing w:beforeLines="50" w:afterLines="50"/>
        <w:ind w:firstLine="2212" w:firstLineChars="790"/>
        <w:outlineLvl w:val="0"/>
        <w:rPr>
          <w:sz w:val="28"/>
        </w:rPr>
      </w:pPr>
      <w:r>
        <w:rPr>
          <w:rFonts w:hint="eastAsia"/>
          <w:sz w:val="28"/>
        </w:rPr>
        <w:t>学院名称（盖章）：</w:t>
      </w:r>
      <w:r>
        <w:rPr>
          <w:rFonts w:hint="eastAsia"/>
          <w:sz w:val="28"/>
          <w:u w:val="single"/>
        </w:rPr>
        <w:t>教育学院</w:t>
      </w:r>
      <w:r>
        <w:rPr>
          <w:sz w:val="28"/>
          <w:u w:val="single"/>
        </w:rPr>
        <w:t xml:space="preserve">      </w:t>
      </w:r>
    </w:p>
    <w:p>
      <w:pPr>
        <w:spacing w:beforeLines="50" w:afterLines="50"/>
        <w:ind w:firstLine="2212" w:firstLineChars="790"/>
        <w:outlineLvl w:val="0"/>
        <w:rPr>
          <w:sz w:val="28"/>
          <w:u w:val="single"/>
        </w:rPr>
      </w:pPr>
      <w:r>
        <w:rPr>
          <w:rFonts w:hint="eastAsia"/>
          <w:sz w:val="28"/>
        </w:rPr>
        <w:t>学院负责人（签字）：</w:t>
      </w:r>
      <w:r>
        <w:rPr>
          <w:sz w:val="28"/>
          <w:u w:val="single"/>
        </w:rPr>
        <w:t xml:space="preserve">            </w:t>
      </w:r>
    </w:p>
    <w:p>
      <w:pPr>
        <w:spacing w:beforeLines="50" w:afterLines="50"/>
        <w:ind w:firstLine="2212" w:firstLineChars="790"/>
        <w:outlineLvl w:val="0"/>
        <w:rPr>
          <w:rFonts w:ascii="宋体"/>
          <w:sz w:val="28"/>
        </w:rPr>
      </w:pPr>
      <w:r>
        <w:rPr>
          <w:rFonts w:hint="eastAsia"/>
          <w:sz w:val="28"/>
        </w:rPr>
        <w:t>编制时间：</w:t>
      </w:r>
      <w:r>
        <w:rPr>
          <w:sz w:val="28"/>
          <w:u w:val="single"/>
        </w:rPr>
        <w:t>20</w:t>
      </w:r>
      <w:r>
        <w:rPr>
          <w:rFonts w:hint="eastAsia"/>
          <w:sz w:val="28"/>
          <w:u w:val="single"/>
          <w:lang w:val="en-US" w:eastAsia="zh-CN"/>
        </w:rPr>
        <w:t>2</w:t>
      </w:r>
      <w:r>
        <w:rPr>
          <w:sz w:val="28"/>
          <w:u w:val="single"/>
        </w:rPr>
        <w:t>1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  <w:lang w:val="en-US" w:eastAsia="zh-CN"/>
        </w:rPr>
        <w:t>7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  <w:lang w:val="en-US" w:eastAsia="zh-CN"/>
        </w:rPr>
        <w:t>2</w:t>
      </w:r>
      <w:r>
        <w:rPr>
          <w:rFonts w:hint="eastAsia"/>
          <w:sz w:val="28"/>
          <w:u w:val="single"/>
        </w:rPr>
        <w:t>日</w:t>
      </w:r>
      <w:r>
        <w:rPr>
          <w:sz w:val="28"/>
          <w:u w:val="single"/>
        </w:rPr>
        <w:t xml:space="preserve">    </w:t>
      </w: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jc w:val="center"/>
        <w:rPr>
          <w:rFonts w:hint="eastAsia"/>
          <w:sz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西北师范大学</w:t>
      </w:r>
      <w:r>
        <w:rPr>
          <w:rFonts w:ascii="宋体" w:hAnsi="宋体" w:cs="宋体"/>
          <w:b/>
          <w:bCs/>
          <w:kern w:val="0"/>
          <w:sz w:val="30"/>
          <w:szCs w:val="30"/>
        </w:rPr>
        <w:t>硕士研究生入学考试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《地理教育综合（含地理教学论、自然地理学、人文地理学）》考试大纲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（科目代码：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641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）</w:t>
      </w:r>
      <w:bookmarkStart w:id="0" w:name="_GoBack"/>
      <w:bookmarkEnd w:id="0"/>
    </w:p>
    <w:p>
      <w:pPr>
        <w:spacing w:line="300" w:lineRule="auto"/>
        <w:jc w:val="right"/>
        <w:rPr>
          <w:rFonts w:ascii="宋体" w:eastAsia="楷体_GB2312"/>
          <w:b/>
          <w:bCs/>
          <w:sz w:val="24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Ⅰ</w:t>
      </w:r>
      <w:r>
        <w:rPr>
          <w:rFonts w:ascii="宋体" w:hAnsi="宋体" w:cs="宋体"/>
          <w:b/>
          <w:kern w:val="0"/>
          <w:sz w:val="28"/>
          <w:szCs w:val="28"/>
        </w:rPr>
        <w:t>、考</w:t>
      </w:r>
      <w:r>
        <w:rPr>
          <w:rFonts w:hint="eastAsia" w:ascii="宋体" w:hAnsi="宋体" w:cs="宋体"/>
          <w:b/>
          <w:kern w:val="0"/>
          <w:sz w:val="28"/>
          <w:szCs w:val="28"/>
        </w:rPr>
        <w:t>核要求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地理教育综合</w:t>
      </w:r>
      <w:r>
        <w:rPr>
          <w:rFonts w:ascii="宋体" w:hAnsi="宋体" w:cs="宋体"/>
          <w:kern w:val="0"/>
          <w:sz w:val="24"/>
        </w:rPr>
        <w:t>》是为</w:t>
      </w:r>
      <w:r>
        <w:rPr>
          <w:rFonts w:hint="eastAsia" w:ascii="宋体" w:hAnsi="宋体" w:cs="宋体"/>
          <w:kern w:val="0"/>
          <w:sz w:val="24"/>
        </w:rPr>
        <w:t>地理教学论方向硕士研究生</w:t>
      </w:r>
      <w:r>
        <w:rPr>
          <w:rFonts w:ascii="宋体" w:hAnsi="宋体" w:cs="宋体"/>
          <w:kern w:val="0"/>
          <w:sz w:val="24"/>
        </w:rPr>
        <w:t>而设置的具有选拔性质的入学</w:t>
      </w:r>
      <w:r>
        <w:rPr>
          <w:rFonts w:hint="eastAsia" w:ascii="宋体" w:hAnsi="宋体" w:cs="宋体"/>
          <w:kern w:val="0"/>
          <w:sz w:val="24"/>
        </w:rPr>
        <w:t>考试复试</w:t>
      </w:r>
      <w:r>
        <w:rPr>
          <w:rFonts w:ascii="宋体" w:hAnsi="宋体" w:cs="宋体"/>
          <w:kern w:val="0"/>
          <w:sz w:val="24"/>
        </w:rPr>
        <w:t>科目。其目的是科学、公平、有效地测试考生</w:t>
      </w:r>
      <w:r>
        <w:rPr>
          <w:rFonts w:hint="eastAsia" w:ascii="宋体" w:hAnsi="宋体" w:cs="宋体"/>
          <w:kern w:val="0"/>
          <w:sz w:val="24"/>
        </w:rPr>
        <w:t>对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地理教育综合</w:t>
      </w:r>
      <w:r>
        <w:rPr>
          <w:rFonts w:ascii="宋体" w:hAnsi="宋体" w:cs="宋体"/>
          <w:kern w:val="0"/>
          <w:sz w:val="24"/>
        </w:rPr>
        <w:t>》</w:t>
      </w:r>
      <w:r>
        <w:rPr>
          <w:rFonts w:hint="eastAsia" w:ascii="宋体" w:hAnsi="宋体" w:cs="宋体"/>
          <w:kern w:val="0"/>
          <w:sz w:val="24"/>
        </w:rPr>
        <w:t>科目</w:t>
      </w:r>
      <w:r>
        <w:rPr>
          <w:rFonts w:ascii="宋体" w:hAnsi="宋体" w:cs="宋体"/>
          <w:kern w:val="0"/>
          <w:sz w:val="24"/>
        </w:rPr>
        <w:t>的基础知识、基本理论、基本方法的</w:t>
      </w:r>
      <w:r>
        <w:rPr>
          <w:rFonts w:hint="eastAsia" w:ascii="宋体" w:hAnsi="宋体" w:cs="宋体"/>
          <w:kern w:val="0"/>
          <w:sz w:val="24"/>
        </w:rPr>
        <w:t>掌握程度，以及</w:t>
      </w:r>
      <w:r>
        <w:rPr>
          <w:rFonts w:ascii="宋体" w:hAnsi="宋体" w:cs="宋体"/>
          <w:kern w:val="0"/>
          <w:sz w:val="24"/>
        </w:rPr>
        <w:t>分析</w:t>
      </w:r>
      <w:r>
        <w:rPr>
          <w:rFonts w:hint="eastAsia" w:ascii="宋体" w:hAnsi="宋体" w:cs="宋体"/>
          <w:kern w:val="0"/>
          <w:sz w:val="24"/>
        </w:rPr>
        <w:t>和解决地理课程与教学</w:t>
      </w:r>
      <w:r>
        <w:rPr>
          <w:rFonts w:ascii="宋体" w:hAnsi="宋体" w:cs="宋体"/>
          <w:kern w:val="0"/>
          <w:sz w:val="24"/>
        </w:rPr>
        <w:t>问题的能力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为了择优录取、确保硕士研究生的入学质量，在考试形式</w:t>
      </w:r>
      <w:r>
        <w:rPr>
          <w:rFonts w:ascii="宋体" w:hAnsi="宋体" w:cs="宋体"/>
          <w:bCs/>
          <w:kern w:val="0"/>
          <w:sz w:val="24"/>
        </w:rPr>
        <w:t>等方面有如下的基本要求：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（一）试卷满分</w:t>
      </w:r>
      <w:r>
        <w:rPr>
          <w:rFonts w:ascii="宋体" w:hAnsi="宋体"/>
          <w:b/>
          <w:sz w:val="24"/>
        </w:rPr>
        <w:t>及考试时间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试卷满分为</w:t>
      </w:r>
      <w:r>
        <w:rPr>
          <w:rFonts w:hint="eastAsia" w:ascii="宋体" w:hAnsi="宋体"/>
          <w:sz w:val="24"/>
        </w:rPr>
        <w:t>100</w:t>
      </w:r>
      <w:r>
        <w:rPr>
          <w:rFonts w:ascii="宋体" w:hAnsi="宋体"/>
          <w:sz w:val="24"/>
        </w:rPr>
        <w:t>分，考试时间为1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0分钟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（二）考试方式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考试方式为闭卷、笔试。</w:t>
      </w:r>
    </w:p>
    <w:p>
      <w:pPr>
        <w:spacing w:line="44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（三）试卷内容结构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地理教学论                         40分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自然地理学                         30分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人文地理学                         30分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Ⅱ</w:t>
      </w:r>
      <w:r>
        <w:rPr>
          <w:rFonts w:ascii="宋体" w:hAnsi="宋体" w:cs="宋体"/>
          <w:b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kern w:val="0"/>
          <w:sz w:val="28"/>
          <w:szCs w:val="28"/>
        </w:rPr>
        <w:t>考核</w:t>
      </w:r>
      <w:r>
        <w:rPr>
          <w:rFonts w:ascii="宋体" w:hAnsi="宋体" w:cs="宋体"/>
          <w:b/>
          <w:kern w:val="0"/>
          <w:sz w:val="28"/>
          <w:szCs w:val="28"/>
        </w:rPr>
        <w:t>目标</w:t>
      </w:r>
    </w:p>
    <w:p>
      <w:pPr>
        <w:spacing w:before="100" w:beforeAutospacing="1" w:after="100" w:afterAutospacing="1" w:line="440" w:lineRule="exact"/>
        <w:ind w:firstLine="480" w:firstLineChars="200"/>
        <w:rPr>
          <w:rFonts w:ascii="Calibri" w:hAnsi="Calibri" w:cs="宋体"/>
          <w:color w:val="333333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《地理教育综合（含地理教学论、自然地理学、人文地理学）》是</w:t>
      </w:r>
      <w:r>
        <w:rPr>
          <w:rFonts w:hint="eastAsia" w:ascii="ˎ̥" w:hAnsi="ˎ̥"/>
          <w:color w:val="000000"/>
          <w:sz w:val="24"/>
        </w:rPr>
        <w:t>一门重要的专业</w:t>
      </w:r>
      <w:r>
        <w:rPr>
          <w:rFonts w:ascii="ˎ̥" w:hAnsi="ˎ̥"/>
          <w:color w:val="000000"/>
          <w:sz w:val="24"/>
        </w:rPr>
        <w:t>基础课程。</w:t>
      </w:r>
      <w:r>
        <w:rPr>
          <w:rFonts w:hint="eastAsia" w:ascii="ˎ̥" w:hAnsi="ˎ̥"/>
          <w:color w:val="000000"/>
          <w:sz w:val="24"/>
        </w:rPr>
        <w:t>要求考生系统掌握</w:t>
      </w:r>
      <w:r>
        <w:rPr>
          <w:rFonts w:hint="eastAsia" w:ascii="Calibri" w:hAnsi="Calibri" w:cs="宋体"/>
          <w:color w:val="333333"/>
          <w:kern w:val="0"/>
          <w:sz w:val="24"/>
        </w:rPr>
        <w:t>地理教学论、自然地理学和人文地理学等方面的基本理论、基本知识和基本方法，并能够运用地理学科教学的基本理论、基本知识和基本方法分析、判断和解决有关地理课程与教学的实践问题。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Ⅲ、考核内容</w:t>
      </w:r>
    </w:p>
    <w:p>
      <w:pPr>
        <w:pStyle w:val="9"/>
        <w:shd w:val="clear" w:color="auto" w:fill="FFFFFF"/>
        <w:spacing w:before="150" w:beforeAutospacing="0" w:after="150" w:afterAutospacing="0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第一部分 地理教学论</w:t>
      </w:r>
    </w:p>
    <w:p>
      <w:pPr>
        <w:pStyle w:val="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7"/>
          <w:rFonts w:hint="eastAsia"/>
          <w:color w:val="000000"/>
        </w:rPr>
        <w:t>第一章 绪论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地理教学论的</w:t>
      </w:r>
      <w:r>
        <w:rPr>
          <w:rStyle w:val="7"/>
          <w:rFonts w:hint="eastAsia"/>
          <w:color w:val="000000"/>
        </w:rPr>
        <w:t>学科发展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地理教学论的</w:t>
      </w:r>
      <w:r>
        <w:rPr>
          <w:rStyle w:val="7"/>
          <w:rFonts w:hint="eastAsia"/>
          <w:color w:val="000000"/>
        </w:rPr>
        <w:t>发展基础与研究任务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第二章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地理课程</w:t>
      </w:r>
      <w:r>
        <w:rPr>
          <w:rStyle w:val="7"/>
          <w:rFonts w:hint="eastAsia"/>
          <w:color w:val="000000"/>
        </w:rPr>
        <w:t>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国外</w:t>
      </w:r>
      <w:r>
        <w:rPr>
          <w:rStyle w:val="7"/>
          <w:rFonts w:hint="eastAsia"/>
          <w:color w:val="000000"/>
        </w:rPr>
        <w:t>中学</w:t>
      </w:r>
      <w:r>
        <w:rPr>
          <w:rStyle w:val="7"/>
          <w:color w:val="000000"/>
        </w:rPr>
        <w:t>地理课程发展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我国</w:t>
      </w:r>
      <w:r>
        <w:rPr>
          <w:rStyle w:val="7"/>
          <w:rFonts w:hint="eastAsia"/>
          <w:color w:val="000000"/>
        </w:rPr>
        <w:t>中学</w:t>
      </w:r>
      <w:r>
        <w:rPr>
          <w:rStyle w:val="7"/>
          <w:color w:val="000000"/>
        </w:rPr>
        <w:t>地理课程发展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第三章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课程改革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地理课程的基础知识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课程的改革目标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地理新课程的基本结构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color w:val="000000"/>
        </w:rPr>
        <w:t>第四章</w:t>
      </w:r>
      <w:r>
        <w:rPr>
          <w:rStyle w:val="7"/>
          <w:rFonts w:hint="eastAsia"/>
          <w:color w:val="000000"/>
        </w:rPr>
        <w:t xml:space="preserve"> 地理教材的设计与编写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 xml:space="preserve">    第一节 地理教材的设计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 xml:space="preserve">    第二节 地理教材的编写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rFonts w:hint="eastAsia"/>
          <w:color w:val="000000"/>
        </w:rPr>
        <w:t xml:space="preserve">    第三节 发展中的中外地理教材</w:t>
      </w:r>
    </w:p>
    <w:p>
      <w:pPr>
        <w:pStyle w:val="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7"/>
          <w:color w:val="000000"/>
        </w:rPr>
        <w:t>第五章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教材的分析与运用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教材分析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地理教材运用</w:t>
      </w:r>
    </w:p>
    <w:p>
      <w:pPr>
        <w:pStyle w:val="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7"/>
          <w:color w:val="000000"/>
        </w:rPr>
        <w:t>第六章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教学设计概述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教学目标设计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地理教学方法选择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第四节 地理教学媒体选择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第五节 地理教学过程设计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rFonts w:hint="eastAsia"/>
          <w:color w:val="000000"/>
        </w:rPr>
        <w:t>第六节 说课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color w:val="000000"/>
        </w:rPr>
        <w:t>第七章</w:t>
      </w:r>
      <w:r>
        <w:rPr>
          <w:rStyle w:val="7"/>
          <w:rFonts w:hint="eastAsia"/>
          <w:color w:val="000000"/>
        </w:rPr>
        <w:t xml:space="preserve"> 地理课堂教学实施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引言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课堂教学语言技能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第三节</w:t>
      </w:r>
      <w:r>
        <w:rPr>
          <w:rStyle w:val="7"/>
          <w:rFonts w:hint="eastAsia"/>
          <w:color w:val="000000"/>
        </w:rPr>
        <w:t xml:space="preserve"> 地理课堂教学推进技能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第四节 地理教学“三板”技能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color w:val="000000"/>
        </w:rPr>
      </w:pPr>
      <w:r>
        <w:rPr>
          <w:rStyle w:val="7"/>
          <w:rFonts w:hint="eastAsia"/>
          <w:color w:val="000000"/>
        </w:rPr>
        <w:t>第五节 计算机辅助地理教学运用技能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第八章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地理教学评价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新课程</w:t>
      </w:r>
      <w:r>
        <w:rPr>
          <w:rStyle w:val="7"/>
          <w:color w:val="000000"/>
        </w:rPr>
        <w:t>地理教学评价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地理学习评价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地理试卷的设计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rFonts w:hint="eastAsia"/>
          <w:color w:val="000000"/>
        </w:rPr>
        <w:t>第四节 地理教师评价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第九章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实践活动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实践活动概述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地理实践活动类型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地理研究性学习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color w:val="000000"/>
        </w:rPr>
        <w:t>第</w:t>
      </w:r>
      <w:r>
        <w:rPr>
          <w:rStyle w:val="7"/>
          <w:rFonts w:hint="eastAsia"/>
          <w:color w:val="000000"/>
        </w:rPr>
        <w:t>十</w:t>
      </w:r>
      <w:r>
        <w:rPr>
          <w:rStyle w:val="7"/>
          <w:color w:val="000000"/>
        </w:rPr>
        <w:t>章</w:t>
      </w:r>
      <w:r>
        <w:rPr>
          <w:rStyle w:val="7"/>
          <w:rFonts w:hint="eastAsia"/>
          <w:color w:val="000000"/>
        </w:rPr>
        <w:t xml:space="preserve"> 现代地理学习理论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地理学习概述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学习方式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第三节</w:t>
      </w:r>
      <w:r>
        <w:rPr>
          <w:rStyle w:val="7"/>
          <w:rFonts w:hint="eastAsia"/>
          <w:color w:val="000000"/>
        </w:rPr>
        <w:t xml:space="preserve"> 学习理论与地理学习策略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</w:t>
      </w:r>
      <w:r>
        <w:rPr>
          <w:rStyle w:val="7"/>
          <w:rFonts w:hint="eastAsia"/>
          <w:color w:val="000000"/>
        </w:rPr>
        <w:t>十一</w:t>
      </w:r>
      <w:r>
        <w:rPr>
          <w:rStyle w:val="7"/>
          <w:color w:val="000000"/>
        </w:rPr>
        <w:t>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教师专业发展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现代地理教师的素养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现代地理教师专业化发展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行动研究与教师专业发展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rFonts w:hint="eastAsia"/>
          <w:color w:val="000000"/>
        </w:rPr>
        <w:t>第四节 地理教师评价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</w:t>
      </w:r>
      <w:r>
        <w:rPr>
          <w:rStyle w:val="7"/>
          <w:rFonts w:hint="eastAsia"/>
          <w:color w:val="000000"/>
        </w:rPr>
        <w:t>十二</w:t>
      </w:r>
      <w:r>
        <w:rPr>
          <w:rStyle w:val="7"/>
          <w:color w:val="000000"/>
        </w:rPr>
        <w:t>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教学课题研究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教学课题研究的过程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地理教学课题研究的方法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地理教学研究论文的撰写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color w:val="000000"/>
        </w:rPr>
      </w:pPr>
    </w:p>
    <w:p>
      <w:pPr>
        <w:widowControl/>
        <w:ind w:firstLine="562" w:firstLineChars="200"/>
        <w:contextualSpacing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 xml:space="preserve">第二部分 </w:t>
      </w:r>
      <w:r>
        <w:rPr>
          <w:rFonts w:hint="eastAsia" w:eastAsia="仿宋_GB2312"/>
          <w:b/>
          <w:sz w:val="28"/>
          <w:szCs w:val="28"/>
        </w:rPr>
        <w:t>自然地理学</w:t>
      </w:r>
    </w:p>
    <w:p>
      <w:pPr>
        <w:rPr>
          <w:sz w:val="24"/>
        </w:rPr>
      </w:pPr>
      <w:r>
        <w:rPr>
          <w:rFonts w:hint="eastAsia"/>
          <w:sz w:val="24"/>
        </w:rPr>
        <w:t>第一章 地球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地球在宇宙中的位置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地球的形状、大小及其地理意义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地球的自传和公转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地理坐标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地球的圈层构造（内部构造、外部构造）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第六节 地球表面的海陆分布及其基本特征</w:t>
      </w:r>
    </w:p>
    <w:p>
      <w:pPr>
        <w:rPr>
          <w:sz w:val="24"/>
        </w:rPr>
      </w:pPr>
      <w:r>
        <w:rPr>
          <w:rFonts w:hint="eastAsia"/>
          <w:sz w:val="24"/>
        </w:rPr>
        <w:t>第二章 地壳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地壳的组成物质（岩浆岩、沉积岩、变质岩）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构造运动与地质构造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1、构造运动的特点与基本方式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2、地质构造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大地构造学说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1、板块构造学说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2、地质力学学说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火山与地震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地壳的演变</w:t>
      </w:r>
    </w:p>
    <w:p>
      <w:pPr>
        <w:rPr>
          <w:sz w:val="24"/>
        </w:rPr>
      </w:pPr>
      <w:r>
        <w:rPr>
          <w:rFonts w:hint="eastAsia"/>
          <w:sz w:val="24"/>
        </w:rPr>
        <w:t>第三章 大气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大气的组成和热能（成分、结构、热能、气温）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大气水分和降水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大气运动和天气系统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1、大气的水平运动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2、大气环流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3、主要天气系统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气候的形成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1、气候和气候系统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2、气候的形成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3、气候带和气候型</w:t>
      </w:r>
    </w:p>
    <w:p>
      <w:pPr>
        <w:rPr>
          <w:sz w:val="24"/>
        </w:rPr>
      </w:pPr>
      <w:r>
        <w:rPr>
          <w:rFonts w:hint="eastAsia"/>
          <w:sz w:val="24"/>
        </w:rPr>
        <w:t>第四章 海洋和陆地水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地球循环与水量平衡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1、地球上水的分布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2、水循环与水量平衡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海洋起源与海水理化性质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海水的运动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1、潮汐与潮流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2、海洋中的波浪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3、洋面流和水团运动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海洋资源和海洋环境保护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1、海洋资源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2、海洋对地理环境的影响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3、海洋环境保护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河流、湖泊、沼泽、地下水与冰川</w:t>
      </w:r>
    </w:p>
    <w:p>
      <w:pPr>
        <w:rPr>
          <w:sz w:val="24"/>
        </w:rPr>
      </w:pPr>
      <w:r>
        <w:rPr>
          <w:rFonts w:hint="eastAsia"/>
          <w:sz w:val="24"/>
        </w:rPr>
        <w:t>第五章 地貌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 地貌成因与地貌类型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1、地貌成因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2、基本地貌类型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3、地貌在地理环境中的作用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 风化作用与块体运动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1、风化作用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2、块体运动与重力地貌</w:t>
      </w:r>
    </w:p>
    <w:p>
      <w:pPr>
        <w:ind w:left="479" w:leftChars="228"/>
        <w:rPr>
          <w:sz w:val="24"/>
        </w:rPr>
      </w:pPr>
      <w:r>
        <w:rPr>
          <w:rFonts w:hint="eastAsia"/>
          <w:sz w:val="24"/>
        </w:rPr>
        <w:t>第三节 流水地貌、岩溶（喀斯特）地貌、冰川地貌、冻土地貌、风沙地貌与黄土地貌</w:t>
      </w:r>
    </w:p>
    <w:p>
      <w:pPr>
        <w:rPr>
          <w:sz w:val="24"/>
        </w:rPr>
      </w:pPr>
      <w:r>
        <w:rPr>
          <w:rFonts w:hint="eastAsia"/>
          <w:sz w:val="24"/>
        </w:rPr>
        <w:t>第六章 土壤圈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土壤圈的物质组成及特性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土壤形成与地理环境间的关系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1、成土因素学说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2、主要成土过程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土壤分类及空间分布规律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土壤类型特征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土壤资源的合理利用和保护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1、土壤资源的概念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2、世界及我国土壤资源概况</w:t>
      </w:r>
    </w:p>
    <w:p>
      <w:pPr>
        <w:rPr>
          <w:sz w:val="24"/>
        </w:rPr>
      </w:pPr>
      <w:r>
        <w:rPr>
          <w:rFonts w:hint="eastAsia"/>
          <w:sz w:val="24"/>
        </w:rPr>
        <w:t>第七章、生物群落与生态系统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地球上的生物界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生物与环境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第三节、生物种群和生物群落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生态系统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1、生态系统的概念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2、生态系统的组分与结构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3、生态系统的功能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生物多样性及其保护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1、生物多样性概念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2、生物多样性的价值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3、全球生物多样性概况及受威胁现状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4、生物多样性的保护</w:t>
      </w:r>
    </w:p>
    <w:p>
      <w:pPr>
        <w:rPr>
          <w:sz w:val="24"/>
        </w:rPr>
      </w:pPr>
      <w:r>
        <w:rPr>
          <w:rFonts w:hint="eastAsia"/>
          <w:sz w:val="24"/>
        </w:rPr>
        <w:t>第八章 自然地理综合研究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自然地理环境的整体性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1、自然综合体-地理系统-地理耗散结构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2、自然地理环境的组成与能量基础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3、地理环境各要素的物质交换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自然地理环境的地域分异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1、地带性分异规律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2、非地带性规律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3、地域分异的尺度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4、地域分异规律的相互关系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人地关系研究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1、人类对地理环境的影响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2、地理环境对人类不合理行为的反馈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3、人地关系的协调发展</w:t>
      </w:r>
    </w:p>
    <w:p>
      <w:pPr>
        <w:widowControl/>
        <w:ind w:firstLine="562" w:firstLineChars="200"/>
        <w:contextualSpacing/>
        <w:jc w:val="center"/>
        <w:rPr>
          <w:rFonts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第三部分 人文地理学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第一章 绪论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人文地理学的研究对象和特性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西方人文地理学的发展过程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中国人文地理学的发展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人文地理学的研究任务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第二章 人文地理学的研究主题与基本理论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人文地理学研究的主题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人文地理学的基本理论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第三章 人文地理学的研究方法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人文地理学研究的一般程序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人文地理学研究的方法论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人文地理学的主要研究方法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第四章 人口、人种和民族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人口与发展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人口分布与迁移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人种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民族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第五节 民俗与流行文化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第五章 农业的起源和发展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农业的起源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农业的发展与类型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世界农业生产布局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农业景观和农业区位论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第六章 工业的出现与工业区位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工业的出现和发展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产业类型及其分布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影响工业分布的因素及其新变化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第七章 聚落与城市化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聚落起源与发展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城市化及其动力机制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城市与城市地域结构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城市体系与城市景观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第八章 语言类型与语言景观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语言的起源与发展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世界语言分类与分布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语言的传播与影响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语言景观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第九章 宗教地理与宗教景观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宗教的产生与世界主要宗教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宗教的传播与分布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宗教仪礼、习俗与地理环境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宗教景观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第十章 旅游地理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旅游业的兴起与发展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旅游者与旅游客源地与目的地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旅游地的文化特征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世界旅游资源和旅游地理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第五节 旅游开发的区域影响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第十一章 政治与全球政治地理格局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政治与政治地理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国家政治地理特征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国家权力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全球政治地理格局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第十二章 人类行为与行为空间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人类行为与地理环境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人类活动的行为空间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人类行为与区位选择模型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第十三章 人文地理学所面临的问题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人口的迅速增长与可持续发展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世界政治多极化与经济一体化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全球化与本土化</w:t>
      </w:r>
    </w:p>
    <w:p>
      <w:pPr>
        <w:spacing w:line="440" w:lineRule="exact"/>
        <w:ind w:left="412"/>
        <w:rPr>
          <w:rFonts w:ascii="宋体" w:hAnsi="宋体"/>
          <w:b/>
          <w:bCs/>
          <w:szCs w:val="21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Ⅳ</w:t>
      </w: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、参考书目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1.李家清. </w:t>
      </w:r>
      <w:r>
        <w:rPr>
          <w:rFonts w:ascii="宋体" w:hAnsi="宋体"/>
          <w:szCs w:val="21"/>
        </w:rPr>
        <w:t>新</w:t>
      </w:r>
      <w:r>
        <w:rPr>
          <w:rFonts w:hint="eastAsia" w:ascii="宋体" w:hAnsi="宋体"/>
          <w:szCs w:val="21"/>
        </w:rPr>
        <w:t>理念</w:t>
      </w:r>
      <w:r>
        <w:rPr>
          <w:rFonts w:ascii="宋体" w:hAnsi="宋体"/>
          <w:szCs w:val="21"/>
        </w:rPr>
        <w:t>地理教学论</w:t>
      </w:r>
      <w:r>
        <w:rPr>
          <w:rFonts w:hint="eastAsia" w:ascii="宋体" w:hAnsi="宋体"/>
          <w:szCs w:val="21"/>
        </w:rPr>
        <w:t>（第二版）[M]. 北京:北京</w:t>
      </w:r>
      <w:r>
        <w:rPr>
          <w:rFonts w:ascii="宋体" w:hAnsi="宋体"/>
          <w:szCs w:val="21"/>
        </w:rPr>
        <w:t>大学出版社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13.8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2.袁孝亭. 地理课程与教学论（第二版）[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]. 长春：东北师范大学出版社，2019.7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3.伍光和，王乃昂，胡双熙等.自然地理学(第四版)[M]. 北京:高等教育出版社，2008.4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4.赵荣，王恩涌，张小林等. </w:t>
      </w:r>
      <w:r>
        <w:rPr>
          <w:rFonts w:ascii="宋体" w:hAnsi="宋体"/>
          <w:szCs w:val="21"/>
        </w:rPr>
        <w:t>人文地理学</w:t>
      </w:r>
      <w:r>
        <w:rPr>
          <w:rFonts w:hint="eastAsia" w:ascii="宋体" w:hAnsi="宋体"/>
          <w:szCs w:val="21"/>
        </w:rPr>
        <w:t>（第二版）</w:t>
      </w:r>
      <w:r>
        <w:rPr>
          <w:rFonts w:ascii="宋体" w:hAnsi="宋体"/>
          <w:szCs w:val="21"/>
        </w:rPr>
        <w:t xml:space="preserve">[M]. </w:t>
      </w:r>
      <w:r>
        <w:rPr>
          <w:rFonts w:hint="eastAsia" w:ascii="宋体" w:hAnsi="宋体"/>
          <w:szCs w:val="21"/>
        </w:rPr>
        <w:t>北京:</w:t>
      </w:r>
      <w:r>
        <w:rPr>
          <w:rFonts w:ascii="宋体" w:hAnsi="宋体"/>
          <w:szCs w:val="21"/>
        </w:rPr>
        <w:t>高等教育出版社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2006.</w:t>
      </w:r>
      <w:r>
        <w:rPr>
          <w:rFonts w:hint="eastAsia" w:ascii="宋体" w:hAnsi="宋体"/>
          <w:szCs w:val="21"/>
        </w:rPr>
        <w:t>5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3C4"/>
    <w:rsid w:val="000031A2"/>
    <w:rsid w:val="00122D63"/>
    <w:rsid w:val="004573C4"/>
    <w:rsid w:val="004D7AE1"/>
    <w:rsid w:val="004E3CA8"/>
    <w:rsid w:val="005D60BC"/>
    <w:rsid w:val="00684C19"/>
    <w:rsid w:val="00C8419B"/>
    <w:rsid w:val="00C919A5"/>
    <w:rsid w:val="00EA1F31"/>
    <w:rsid w:val="1DF000AC"/>
    <w:rsid w:val="264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page number"/>
    <w:basedOn w:val="5"/>
    <w:uiPriority w:val="0"/>
  </w:style>
  <w:style w:type="character" w:customStyle="1" w:styleId="7">
    <w:name w:val="ca-11"/>
    <w:basedOn w:val="5"/>
    <w:uiPriority w:val="0"/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a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2019-07-08T06:51:00Z</dcterms:created>
  <dc:creator>Dell</dc:creator>
  <cp:lastModifiedBy>Administrator</cp:lastModifiedBy>
  <dcterms:modified xsi:type="dcterms:W3CDTF">2021-07-07T08:55:46Z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19876194307F4C2094FCEE1BC7489BA9</vt:lpwstr>
  </property>
</Properties>
</file>