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5"/>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w:t>
      </w:r>
      <w:r>
        <w:rPr>
          <w:rFonts w:hint="eastAsia" w:ascii="华文中宋" w:hAnsi="华文中宋" w:eastAsia="华文中宋" w:cs="Times New Roman"/>
          <w:b/>
          <w:sz w:val="44"/>
          <w:szCs w:val="44"/>
          <w:lang w:eastAsia="zh-CN"/>
        </w:rPr>
        <w:t>招生</w:t>
      </w:r>
      <w:r>
        <w:rPr>
          <w:rFonts w:hint="eastAsia" w:ascii="华文中宋" w:hAnsi="华文中宋" w:eastAsia="华文中宋"/>
          <w:b/>
          <w:sz w:val="44"/>
          <w:szCs w:val="44"/>
        </w:rPr>
        <w:t>考试</w:t>
      </w:r>
    </w:p>
    <w:p>
      <w:pPr>
        <w:widowControl/>
        <w:jc w:val="center"/>
        <w:rPr>
          <w:rFonts w:hint="eastAsia" w:ascii="黑体" w:hAnsi="华文中宋" w:eastAsia="黑体"/>
          <w:b/>
          <w:sz w:val="52"/>
          <w:szCs w:val="52"/>
        </w:rPr>
      </w:pPr>
      <w:r>
        <w:rPr>
          <w:rFonts w:hint="eastAsia" w:ascii="黑体" w:hAnsi="华文中宋" w:eastAsia="黑体"/>
          <w:b/>
          <w:sz w:val="52"/>
          <w:szCs w:val="52"/>
        </w:rPr>
        <w:t>《政治学理论与方法》科目大纲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(科目代码：613)</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马克思主义学院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宋体" w:hAnsi="宋体"/>
          <w:sz w:val="24"/>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 xml:space="preserve"> 20</w:t>
      </w:r>
      <w:r>
        <w:rPr>
          <w:rFonts w:hint="eastAsia" w:ascii="仿宋_GB2312" w:hAnsi="宋体" w:eastAsia="仿宋_GB2312"/>
          <w:sz w:val="32"/>
          <w:szCs w:val="32"/>
          <w:u w:val="single"/>
          <w:lang w:val="en-US" w:eastAsia="zh-CN"/>
        </w:rPr>
        <w:t>21</w:t>
      </w:r>
      <w:r>
        <w:rPr>
          <w:rFonts w:hint="eastAsia" w:ascii="仿宋_GB2312" w:hAnsi="宋体" w:eastAsia="仿宋_GB2312"/>
          <w:sz w:val="32"/>
          <w:szCs w:val="32"/>
          <w:u w:val="single"/>
        </w:rPr>
        <w:t>年</w:t>
      </w:r>
      <w:r>
        <w:rPr>
          <w:rFonts w:hint="eastAsia" w:ascii="仿宋_GB2312" w:hAnsi="宋体" w:eastAsia="仿宋_GB2312"/>
          <w:sz w:val="32"/>
          <w:szCs w:val="32"/>
          <w:u w:val="single"/>
          <w:lang w:val="en-US" w:eastAsia="zh-CN"/>
        </w:rPr>
        <w:t>7</w:t>
      </w:r>
      <w:r>
        <w:rPr>
          <w:rFonts w:hint="eastAsia" w:ascii="仿宋_GB2312" w:hAnsi="宋体" w:eastAsia="仿宋_GB2312"/>
          <w:sz w:val="32"/>
          <w:szCs w:val="32"/>
          <w:u w:val="single"/>
        </w:rPr>
        <w:t>月</w:t>
      </w:r>
      <w:r>
        <w:rPr>
          <w:rFonts w:hint="eastAsia" w:ascii="仿宋_GB2312" w:hAnsi="宋体" w:eastAsia="仿宋_GB2312"/>
          <w:sz w:val="32"/>
          <w:szCs w:val="32"/>
          <w:u w:val="single"/>
          <w:lang w:val="en-US" w:eastAsia="zh-CN"/>
        </w:rPr>
        <w:t>2</w:t>
      </w:r>
      <w:r>
        <w:rPr>
          <w:rFonts w:hint="eastAsia" w:ascii="仿宋_GB2312" w:hAnsi="宋体" w:eastAsia="仿宋_GB2312"/>
          <w:sz w:val="32"/>
          <w:szCs w:val="32"/>
          <w:u w:val="single"/>
        </w:rPr>
        <w:t xml:space="preserve">日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 xml:space="preserve"> </w:t>
      </w:r>
    </w:p>
    <w:p>
      <w:pPr>
        <w:widowControl/>
        <w:spacing w:line="800" w:lineRule="exact"/>
        <w:ind w:firstLine="480" w:firstLineChars="200"/>
        <w:jc w:val="left"/>
        <w:rPr>
          <w:rFonts w:hint="eastAsia" w:ascii="宋体" w:hAnsi="宋体"/>
          <w:sz w:val="24"/>
        </w:rPr>
      </w:pPr>
    </w:p>
    <w:p>
      <w:pPr>
        <w:widowControl/>
        <w:rPr>
          <w:rFonts w:hint="eastAsia" w:ascii="黑体" w:hAnsi="华文中宋" w:eastAsia="黑体"/>
          <w:b/>
          <w:sz w:val="30"/>
          <w:szCs w:val="30"/>
        </w:rPr>
      </w:pPr>
    </w:p>
    <w:p>
      <w:pPr>
        <w:widowControl/>
        <w:jc w:val="center"/>
        <w:rPr>
          <w:rFonts w:hint="eastAsia" w:ascii="黑体" w:hAnsi="华文中宋" w:eastAsia="黑体"/>
          <w:b/>
          <w:sz w:val="30"/>
          <w:szCs w:val="30"/>
        </w:rPr>
      </w:pPr>
    </w:p>
    <w:p>
      <w:pPr>
        <w:widowControl/>
        <w:jc w:val="center"/>
        <w:rPr>
          <w:rFonts w:hint="eastAsia" w:ascii="黑体" w:hAnsi="华文中宋" w:eastAsia="黑体"/>
          <w:b/>
          <w:sz w:val="30"/>
          <w:szCs w:val="30"/>
        </w:rPr>
      </w:pPr>
    </w:p>
    <w:p>
      <w:pPr>
        <w:widowControl/>
        <w:jc w:val="center"/>
        <w:rPr>
          <w:rFonts w:hint="eastAsia" w:ascii="黑体" w:hAnsi="华文中宋" w:eastAsia="黑体"/>
          <w:b/>
          <w:sz w:val="30"/>
          <w:szCs w:val="30"/>
        </w:rPr>
      </w:pPr>
    </w:p>
    <w:p>
      <w:pPr>
        <w:widowControl/>
        <w:jc w:val="center"/>
        <w:rPr>
          <w:rFonts w:hint="eastAsia" w:ascii="黑体" w:hAnsi="华文中宋" w:eastAsia="黑体"/>
          <w:b/>
          <w:sz w:val="30"/>
          <w:szCs w:val="30"/>
        </w:rPr>
      </w:pPr>
      <w:r>
        <w:rPr>
          <w:rFonts w:hint="eastAsia" w:ascii="黑体" w:hAnsi="华文中宋" w:eastAsia="黑体"/>
          <w:b/>
          <w:sz w:val="30"/>
          <w:szCs w:val="30"/>
        </w:rPr>
        <w:t>《</w:t>
      </w:r>
      <w:r>
        <w:rPr>
          <w:rFonts w:hint="eastAsia" w:ascii="黑体" w:hAnsi="宋体" w:eastAsia="黑体"/>
          <w:b/>
          <w:sz w:val="30"/>
          <w:szCs w:val="30"/>
        </w:rPr>
        <w:t>政治学理论与方法</w:t>
      </w:r>
      <w:r>
        <w:rPr>
          <w:rFonts w:hint="eastAsia" w:ascii="黑体" w:hAnsi="华文中宋" w:eastAsia="黑体"/>
          <w:b/>
          <w:sz w:val="30"/>
          <w:szCs w:val="30"/>
        </w:rPr>
        <w:t>》科目大纲</w:t>
      </w:r>
    </w:p>
    <w:p>
      <w:pPr>
        <w:widowControl/>
        <w:jc w:val="center"/>
        <w:rPr>
          <w:rFonts w:hint="eastAsia" w:ascii="黑体" w:hAnsi="宋体" w:eastAsia="黑体"/>
          <w:sz w:val="24"/>
        </w:rPr>
      </w:pPr>
      <w:r>
        <w:rPr>
          <w:rFonts w:hint="eastAsia" w:ascii="黑体" w:hAnsi="宋体" w:eastAsia="黑体"/>
          <w:b/>
          <w:sz w:val="48"/>
          <w:szCs w:val="48"/>
        </w:rPr>
        <w:t xml:space="preserve"> </w:t>
      </w:r>
      <w:r>
        <w:rPr>
          <w:rFonts w:hint="eastAsia" w:ascii="黑体" w:hAnsi="宋体" w:eastAsia="黑体"/>
          <w:sz w:val="24"/>
        </w:rPr>
        <w:t>(科目代码：613)</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widowControl/>
        <w:spacing w:line="520" w:lineRule="exact"/>
        <w:ind w:firstLine="420" w:firstLineChars="200"/>
        <w:jc w:val="left"/>
        <w:rPr>
          <w:rFonts w:hint="eastAsia" w:ascii="仿宋_GB2312" w:hAnsi="宋体" w:eastAsia="仿宋_GB2312"/>
          <w:szCs w:val="21"/>
        </w:rPr>
      </w:pPr>
      <w:r>
        <w:rPr>
          <w:rFonts w:hint="eastAsia" w:ascii="仿宋_GB2312" w:hAnsi="宋体" w:eastAsia="仿宋_GB2312"/>
          <w:szCs w:val="21"/>
        </w:rPr>
        <w:t>《政治学理论与方法》是政治学理论和国际政治专业学术型硕士学位研究生入学考试的科目之一。考试力求反映考生的基本素质和综合能力，选拔具有培养前途和发展潜力的优秀人才，从而为国家培养从事政治学教学、科研以及相关工作的高级专业人才。</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widowControl/>
        <w:spacing w:before="100" w:beforeAutospacing="1" w:after="100" w:afterAutospacing="1" w:line="360" w:lineRule="auto"/>
        <w:ind w:firstLine="420" w:firstLineChars="200"/>
        <w:jc w:val="left"/>
        <w:rPr>
          <w:rFonts w:hint="eastAsia" w:ascii="仿宋_GB2312" w:hAnsi="宋体" w:eastAsia="仿宋_GB2312" w:cs="宋体"/>
          <w:color w:val="222222"/>
          <w:kern w:val="0"/>
          <w:szCs w:val="21"/>
        </w:rPr>
      </w:pPr>
      <w:r>
        <w:rPr>
          <w:rFonts w:hint="eastAsia" w:ascii="仿宋_GB2312" w:hAnsi="宋体" w:eastAsia="仿宋_GB2312" w:cs="宋体"/>
          <w:color w:val="222222"/>
          <w:kern w:val="0"/>
          <w:szCs w:val="21"/>
        </w:rPr>
        <w:t>要求考生系统了解和掌握政治学和国际政治的基础知识、基本概念、基本理论和基本技能，并能运用马克思主义与政治学和国际政治的理论和方法来分析和解决现实政治问题的基本能力。</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三、考核内容</w:t>
      </w:r>
    </w:p>
    <w:p>
      <w:pPr>
        <w:widowControl/>
        <w:spacing w:line="360" w:lineRule="auto"/>
        <w:ind w:firstLine="308" w:firstLineChars="147"/>
        <w:jc w:val="left"/>
        <w:rPr>
          <w:rFonts w:hint="eastAsia" w:ascii="仿宋_GB2312" w:hAnsi="宋体" w:eastAsia="仿宋_GB2312"/>
          <w:szCs w:val="21"/>
        </w:rPr>
      </w:pPr>
      <w:r>
        <w:rPr>
          <w:rFonts w:hint="eastAsia" w:ascii="仿宋_GB2312" w:hAnsi="宋体" w:eastAsia="仿宋_GB2312"/>
          <w:szCs w:val="21"/>
        </w:rPr>
        <w:t>《政治学理论与方法》科目考试的考核内容包括两部分：政治学原理和国际政治学理论。</w:t>
      </w:r>
    </w:p>
    <w:p>
      <w:pPr>
        <w:widowControl/>
        <w:spacing w:line="360" w:lineRule="auto"/>
        <w:ind w:firstLine="306" w:firstLineChars="145"/>
        <w:jc w:val="left"/>
        <w:rPr>
          <w:rFonts w:hint="eastAsia" w:ascii="仿宋_GB2312" w:hAnsi="宋体" w:eastAsia="仿宋_GB2312"/>
          <w:b/>
          <w:szCs w:val="21"/>
        </w:rPr>
      </w:pPr>
      <w:r>
        <w:rPr>
          <w:rFonts w:hint="eastAsia" w:ascii="仿宋_GB2312" w:hAnsi="宋体" w:eastAsia="仿宋_GB2312"/>
          <w:b/>
          <w:szCs w:val="21"/>
        </w:rPr>
        <w:t>第一部分：政治学原理</w:t>
      </w:r>
    </w:p>
    <w:p>
      <w:pPr>
        <w:widowControl/>
        <w:spacing w:line="360" w:lineRule="auto"/>
        <w:ind w:firstLine="306" w:firstLineChars="145"/>
        <w:jc w:val="left"/>
        <w:rPr>
          <w:rFonts w:hint="eastAsia" w:ascii="仿宋_GB2312" w:hAnsi="宋体" w:eastAsia="仿宋_GB2312"/>
          <w:b/>
          <w:szCs w:val="21"/>
        </w:rPr>
      </w:pPr>
      <w:r>
        <w:rPr>
          <w:rFonts w:hint="eastAsia" w:ascii="仿宋_GB2312" w:hAnsi="宋体" w:eastAsia="仿宋_GB2312"/>
          <w:b/>
          <w:szCs w:val="21"/>
        </w:rPr>
        <w:t>第一章  绪论</w:t>
      </w:r>
    </w:p>
    <w:p>
      <w:pPr>
        <w:widowControl/>
        <w:spacing w:line="360" w:lineRule="auto"/>
        <w:ind w:firstLine="315" w:firstLineChars="150"/>
        <w:jc w:val="left"/>
        <w:rPr>
          <w:rFonts w:hint="eastAsia" w:ascii="仿宋_GB2312" w:hAnsi="宋体" w:eastAsia="仿宋_GB2312"/>
          <w:szCs w:val="21"/>
        </w:rPr>
      </w:pPr>
      <w:r>
        <w:rPr>
          <w:rFonts w:hint="eastAsia" w:ascii="仿宋_GB2312" w:hAnsi="宋体" w:eastAsia="仿宋_GB2312"/>
          <w:szCs w:val="21"/>
        </w:rPr>
        <w:t>第一节  政治的含义和性质</w:t>
      </w:r>
    </w:p>
    <w:p>
      <w:pPr>
        <w:widowControl/>
        <w:spacing w:line="360" w:lineRule="auto"/>
        <w:ind w:firstLine="315" w:firstLineChars="150"/>
        <w:jc w:val="left"/>
        <w:rPr>
          <w:rFonts w:hint="eastAsia" w:ascii="仿宋_GB2312" w:hAnsi="宋体" w:eastAsia="仿宋_GB2312"/>
          <w:b/>
          <w:szCs w:val="21"/>
        </w:rPr>
      </w:pPr>
      <w:r>
        <w:rPr>
          <w:rFonts w:hint="eastAsia" w:ascii="仿宋_GB2312" w:hAnsi="宋体" w:eastAsia="仿宋_GB2312"/>
          <w:szCs w:val="21"/>
        </w:rPr>
        <w:t>第二节  政治学的含义和内容构成</w:t>
      </w:r>
    </w:p>
    <w:p>
      <w:pPr>
        <w:widowControl/>
        <w:spacing w:line="360" w:lineRule="auto"/>
        <w:ind w:firstLine="306" w:firstLineChars="145"/>
        <w:jc w:val="left"/>
        <w:rPr>
          <w:rFonts w:hint="eastAsia" w:ascii="仿宋_GB2312" w:hAnsi="宋体" w:eastAsia="仿宋_GB2312"/>
          <w:b/>
          <w:szCs w:val="21"/>
        </w:rPr>
      </w:pPr>
      <w:r>
        <w:rPr>
          <w:rFonts w:hint="eastAsia" w:ascii="仿宋_GB2312" w:hAnsi="宋体" w:eastAsia="仿宋_GB2312"/>
          <w:b/>
          <w:szCs w:val="21"/>
        </w:rPr>
        <w:t>第二章 国家与阶级</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第一节 国家的起源</w:t>
      </w:r>
    </w:p>
    <w:p>
      <w:pPr>
        <w:widowControl/>
        <w:spacing w:line="360" w:lineRule="auto"/>
        <w:ind w:firstLine="304"/>
        <w:jc w:val="left"/>
        <w:rPr>
          <w:rFonts w:hint="eastAsia" w:ascii="仿宋_GB2312" w:hAnsi="宋体" w:eastAsia="仿宋_GB2312"/>
          <w:szCs w:val="21"/>
        </w:rPr>
      </w:pPr>
      <w:r>
        <w:rPr>
          <w:rFonts w:hint="eastAsia" w:ascii="仿宋_GB2312" w:hAnsi="宋体" w:eastAsia="仿宋_GB2312"/>
          <w:szCs w:val="21"/>
        </w:rPr>
        <w:t>第二节 国家的本质与职能</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第三节 国家的消亡</w:t>
      </w:r>
    </w:p>
    <w:p>
      <w:pPr>
        <w:widowControl/>
        <w:spacing w:line="360" w:lineRule="auto"/>
        <w:ind w:firstLine="306" w:firstLineChars="145"/>
        <w:jc w:val="left"/>
        <w:rPr>
          <w:rFonts w:hint="eastAsia" w:ascii="仿宋_GB2312" w:hAnsi="宋体" w:eastAsia="仿宋_GB2312"/>
          <w:b/>
          <w:szCs w:val="21"/>
        </w:rPr>
      </w:pPr>
      <w:r>
        <w:rPr>
          <w:rFonts w:hint="eastAsia" w:ascii="仿宋_GB2312" w:hAnsi="宋体" w:eastAsia="仿宋_GB2312"/>
          <w:b/>
          <w:szCs w:val="21"/>
        </w:rPr>
        <w:t>第三章 国家的历史类型及其更替</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第一节 国家的历史类型</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第二节 国家历史类型的更替</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第三节 古代国家的历史类型概述</w:t>
      </w:r>
    </w:p>
    <w:p>
      <w:pPr>
        <w:widowControl/>
        <w:spacing w:line="360" w:lineRule="auto"/>
        <w:ind w:firstLine="306" w:firstLineChars="145"/>
        <w:jc w:val="left"/>
        <w:rPr>
          <w:rFonts w:hint="eastAsia" w:ascii="仿宋_GB2312" w:hAnsi="宋体" w:eastAsia="仿宋_GB2312"/>
          <w:b/>
          <w:szCs w:val="21"/>
        </w:rPr>
      </w:pPr>
      <w:r>
        <w:rPr>
          <w:rFonts w:hint="eastAsia" w:ascii="仿宋_GB2312" w:hAnsi="宋体" w:eastAsia="仿宋_GB2312"/>
          <w:b/>
          <w:szCs w:val="21"/>
        </w:rPr>
        <w:t>第四章 资本主义国家</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第一节 资本主义国家的本质特征</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第二节 资本主义国家的发展</w:t>
      </w:r>
    </w:p>
    <w:p>
      <w:pPr>
        <w:widowControl/>
        <w:spacing w:line="360" w:lineRule="auto"/>
        <w:ind w:firstLine="306" w:firstLineChars="145"/>
        <w:jc w:val="left"/>
        <w:rPr>
          <w:rFonts w:hint="eastAsia" w:ascii="仿宋_GB2312" w:hAnsi="宋体" w:eastAsia="仿宋_GB2312"/>
          <w:b/>
          <w:szCs w:val="21"/>
        </w:rPr>
      </w:pPr>
      <w:r>
        <w:rPr>
          <w:rFonts w:hint="eastAsia" w:ascii="仿宋_GB2312" w:hAnsi="宋体" w:eastAsia="仿宋_GB2312"/>
          <w:b/>
          <w:szCs w:val="21"/>
        </w:rPr>
        <w:t>第五章 社会主义国家</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第一节 社会主义国家的建立</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第二节 社会主义国家的本质及其历史地位</w:t>
      </w:r>
    </w:p>
    <w:p>
      <w:pPr>
        <w:widowControl/>
        <w:spacing w:line="360" w:lineRule="auto"/>
        <w:ind w:firstLine="306" w:firstLineChars="145"/>
        <w:jc w:val="left"/>
        <w:rPr>
          <w:rFonts w:hint="eastAsia" w:ascii="仿宋_GB2312" w:hAnsi="宋体" w:eastAsia="仿宋_GB2312"/>
          <w:b/>
          <w:szCs w:val="21"/>
        </w:rPr>
      </w:pPr>
      <w:r>
        <w:rPr>
          <w:rFonts w:hint="eastAsia" w:ascii="仿宋_GB2312" w:hAnsi="宋体" w:eastAsia="仿宋_GB2312"/>
          <w:b/>
          <w:szCs w:val="21"/>
        </w:rPr>
        <w:t>第六章 国家形式</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第一节 国家形式的含义及其基本内容</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第二节 国家政权组织形式——政体</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第三节 国家结构形式</w:t>
      </w:r>
    </w:p>
    <w:p>
      <w:pPr>
        <w:widowControl/>
        <w:spacing w:line="360" w:lineRule="auto"/>
        <w:ind w:firstLine="306" w:firstLineChars="145"/>
        <w:jc w:val="left"/>
        <w:rPr>
          <w:rFonts w:hint="eastAsia" w:ascii="仿宋_GB2312" w:hAnsi="宋体" w:eastAsia="仿宋_GB2312"/>
          <w:b/>
          <w:szCs w:val="21"/>
        </w:rPr>
      </w:pPr>
      <w:r>
        <w:rPr>
          <w:rFonts w:hint="eastAsia" w:ascii="仿宋_GB2312" w:hAnsi="宋体" w:eastAsia="仿宋_GB2312"/>
          <w:b/>
          <w:szCs w:val="21"/>
        </w:rPr>
        <w:t>第七章 国家机构</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第一节 国家机构的概念和一般问题</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第二节 资本主义国家的国家机构</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第三节 社会主义国家的国家机构</w:t>
      </w:r>
    </w:p>
    <w:p>
      <w:pPr>
        <w:widowControl/>
        <w:spacing w:line="360" w:lineRule="auto"/>
        <w:ind w:firstLine="306" w:firstLineChars="145"/>
        <w:jc w:val="left"/>
        <w:rPr>
          <w:rFonts w:hint="eastAsia" w:ascii="仿宋_GB2312" w:hAnsi="宋体" w:eastAsia="仿宋_GB2312"/>
          <w:b/>
          <w:szCs w:val="21"/>
        </w:rPr>
      </w:pPr>
      <w:r>
        <w:rPr>
          <w:rFonts w:hint="eastAsia" w:ascii="仿宋_GB2312" w:hAnsi="宋体" w:eastAsia="仿宋_GB2312"/>
          <w:b/>
          <w:szCs w:val="21"/>
        </w:rPr>
        <w:t>第八章 国家与民族</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第一节 民族问题在国家政治生活中的地位</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第二节 资本主义国家的民族问题</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第三节 社会主义国家的民族问题</w:t>
      </w:r>
    </w:p>
    <w:p>
      <w:pPr>
        <w:widowControl/>
        <w:spacing w:line="360" w:lineRule="auto"/>
        <w:ind w:firstLine="306" w:firstLineChars="145"/>
        <w:jc w:val="left"/>
        <w:rPr>
          <w:rFonts w:hint="eastAsia" w:ascii="仿宋_GB2312" w:hAnsi="宋体" w:eastAsia="仿宋_GB2312"/>
          <w:b/>
          <w:szCs w:val="21"/>
        </w:rPr>
      </w:pPr>
      <w:r>
        <w:rPr>
          <w:rFonts w:hint="eastAsia" w:ascii="仿宋_GB2312" w:hAnsi="宋体" w:eastAsia="仿宋_GB2312"/>
          <w:b/>
          <w:szCs w:val="21"/>
        </w:rPr>
        <w:t>第九章 国家与宗教</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第一节 宗教的本质及其与国家的关系</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第二节 资本主义国家与宗教</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第三节 社会主义国家与宗教</w:t>
      </w:r>
    </w:p>
    <w:p>
      <w:pPr>
        <w:widowControl/>
        <w:spacing w:line="360" w:lineRule="auto"/>
        <w:ind w:firstLine="306" w:firstLineChars="145"/>
        <w:jc w:val="left"/>
        <w:rPr>
          <w:rFonts w:hint="eastAsia" w:ascii="仿宋_GB2312" w:hAnsi="宋体" w:eastAsia="仿宋_GB2312"/>
          <w:b/>
          <w:szCs w:val="21"/>
        </w:rPr>
      </w:pPr>
      <w:r>
        <w:rPr>
          <w:rFonts w:hint="eastAsia" w:ascii="仿宋_GB2312" w:hAnsi="宋体" w:eastAsia="仿宋_GB2312"/>
          <w:b/>
          <w:szCs w:val="21"/>
        </w:rPr>
        <w:t>第十章 政党和政党制度</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第一节 政党的概念</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第二节 资本主义国家的政党和政党制度</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第三节 社会主义国家的政党和政党制度</w:t>
      </w:r>
    </w:p>
    <w:p>
      <w:pPr>
        <w:widowControl/>
        <w:spacing w:line="360" w:lineRule="auto"/>
        <w:ind w:firstLine="306" w:firstLineChars="145"/>
        <w:jc w:val="left"/>
        <w:rPr>
          <w:rFonts w:hint="eastAsia" w:ascii="仿宋_GB2312" w:hAnsi="宋体" w:eastAsia="仿宋_GB2312"/>
          <w:b/>
          <w:szCs w:val="21"/>
        </w:rPr>
      </w:pPr>
      <w:r>
        <w:rPr>
          <w:rFonts w:hint="eastAsia" w:ascii="仿宋_GB2312" w:hAnsi="宋体" w:eastAsia="仿宋_GB2312"/>
          <w:b/>
          <w:szCs w:val="21"/>
        </w:rPr>
        <w:t>第十一章 政治团体</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第一节 政治团体的含义</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第二节 西方国家的压力集团</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第三节 社会主义国家的政治团体</w:t>
      </w:r>
    </w:p>
    <w:p>
      <w:pPr>
        <w:widowControl/>
        <w:spacing w:line="360" w:lineRule="auto"/>
        <w:ind w:firstLine="306" w:firstLineChars="145"/>
        <w:jc w:val="left"/>
        <w:rPr>
          <w:rFonts w:hint="eastAsia" w:ascii="仿宋_GB2312" w:hAnsi="宋体" w:eastAsia="仿宋_GB2312"/>
          <w:b/>
          <w:szCs w:val="21"/>
        </w:rPr>
      </w:pPr>
      <w:r>
        <w:rPr>
          <w:rFonts w:hint="eastAsia" w:ascii="仿宋_GB2312" w:hAnsi="宋体" w:eastAsia="仿宋_GB2312"/>
          <w:b/>
          <w:szCs w:val="21"/>
        </w:rPr>
        <w:t>第十二章 政治文化</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第一节 政治文化的含义及功能</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第二节 政治文化的类型和结构</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第三节 政治社会化</w:t>
      </w:r>
    </w:p>
    <w:p>
      <w:pPr>
        <w:widowControl/>
        <w:spacing w:line="360" w:lineRule="auto"/>
        <w:ind w:firstLine="306" w:firstLineChars="145"/>
        <w:jc w:val="left"/>
        <w:rPr>
          <w:rFonts w:hint="eastAsia" w:ascii="仿宋_GB2312" w:hAnsi="宋体" w:eastAsia="仿宋_GB2312"/>
          <w:b/>
          <w:szCs w:val="21"/>
        </w:rPr>
      </w:pPr>
      <w:r>
        <w:rPr>
          <w:rFonts w:hint="eastAsia" w:ascii="仿宋_GB2312" w:hAnsi="宋体" w:eastAsia="仿宋_GB2312"/>
          <w:b/>
          <w:szCs w:val="21"/>
        </w:rPr>
        <w:t>第十三章 政治发展</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第一节 政治发展的实质与内容</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第二节 政治发展的基本途径</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第三节 政治发展的未来趋势</w:t>
      </w:r>
    </w:p>
    <w:p>
      <w:pPr>
        <w:widowControl/>
        <w:spacing w:line="360" w:lineRule="auto"/>
        <w:ind w:firstLine="306" w:firstLineChars="145"/>
        <w:jc w:val="left"/>
        <w:rPr>
          <w:rFonts w:hint="eastAsia" w:ascii="仿宋_GB2312" w:hAnsi="宋体" w:eastAsia="仿宋_GB2312"/>
          <w:b/>
          <w:szCs w:val="21"/>
        </w:rPr>
      </w:pPr>
      <w:r>
        <w:rPr>
          <w:rFonts w:hint="eastAsia" w:ascii="仿宋_GB2312" w:hAnsi="宋体" w:eastAsia="仿宋_GB2312"/>
          <w:b/>
          <w:szCs w:val="21"/>
        </w:rPr>
        <w:t>第十四章 中国的政治文明</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第一节 中国政治文明发展的历史逻辑</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第二节 社会主义政治文明的理论内涵</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第三节 当代中国政治文明的制度建设</w:t>
      </w:r>
    </w:p>
    <w:p>
      <w:pPr>
        <w:widowControl/>
        <w:spacing w:line="360" w:lineRule="auto"/>
        <w:ind w:firstLine="304" w:firstLineChars="145"/>
        <w:jc w:val="left"/>
        <w:rPr>
          <w:rFonts w:hint="eastAsia" w:ascii="仿宋_GB2312" w:hAnsi="宋体" w:eastAsia="仿宋_GB2312"/>
          <w:szCs w:val="21"/>
        </w:rPr>
      </w:pPr>
    </w:p>
    <w:p>
      <w:pPr>
        <w:widowControl/>
        <w:spacing w:line="360" w:lineRule="auto"/>
        <w:ind w:firstLine="306" w:firstLineChars="145"/>
        <w:jc w:val="left"/>
        <w:rPr>
          <w:rFonts w:hint="eastAsia" w:ascii="仿宋_GB2312" w:hAnsi="宋体" w:eastAsia="仿宋_GB2312"/>
          <w:b/>
          <w:szCs w:val="21"/>
        </w:rPr>
      </w:pPr>
      <w:r>
        <w:rPr>
          <w:rFonts w:hint="eastAsia" w:ascii="仿宋_GB2312" w:hAnsi="宋体" w:eastAsia="仿宋_GB2312"/>
          <w:b/>
          <w:szCs w:val="21"/>
        </w:rPr>
        <w:t>第二部分：国际政治学理论</w:t>
      </w:r>
    </w:p>
    <w:p>
      <w:pPr>
        <w:widowControl/>
        <w:spacing w:line="360" w:lineRule="auto"/>
        <w:ind w:firstLine="306" w:firstLineChars="145"/>
        <w:jc w:val="left"/>
        <w:rPr>
          <w:rFonts w:hint="eastAsia" w:ascii="仿宋_GB2312" w:hAnsi="宋体" w:eastAsia="仿宋_GB2312"/>
          <w:b/>
          <w:szCs w:val="21"/>
        </w:rPr>
      </w:pPr>
    </w:p>
    <w:p>
      <w:pPr>
        <w:spacing w:line="360" w:lineRule="auto"/>
        <w:ind w:firstLine="211" w:firstLineChars="100"/>
        <w:rPr>
          <w:rFonts w:hint="eastAsia" w:ascii="仿宋_GB2312" w:eastAsia="仿宋_GB2312"/>
          <w:b/>
        </w:rPr>
      </w:pPr>
      <w:r>
        <w:rPr>
          <w:rFonts w:hint="eastAsia" w:ascii="仿宋_GB2312" w:eastAsia="仿宋_GB2312"/>
          <w:b/>
        </w:rPr>
        <w:t>导论 国际政治学及其研究对象和方法</w:t>
      </w:r>
    </w:p>
    <w:p>
      <w:pPr>
        <w:spacing w:line="360" w:lineRule="auto"/>
        <w:ind w:firstLine="210" w:firstLineChars="100"/>
        <w:rPr>
          <w:rFonts w:hint="eastAsia" w:ascii="仿宋_GB2312" w:eastAsia="仿宋_GB2312"/>
        </w:rPr>
      </w:pPr>
      <w:r>
        <w:rPr>
          <w:rFonts w:hint="eastAsia" w:ascii="仿宋_GB2312" w:eastAsia="仿宋_GB2312"/>
        </w:rPr>
        <w:t>一、什么是国际政治学</w:t>
      </w:r>
    </w:p>
    <w:p>
      <w:pPr>
        <w:spacing w:line="360" w:lineRule="auto"/>
        <w:ind w:firstLine="210" w:firstLineChars="100"/>
        <w:rPr>
          <w:rFonts w:hint="eastAsia" w:ascii="仿宋_GB2312" w:eastAsia="仿宋_GB2312"/>
        </w:rPr>
      </w:pPr>
      <w:r>
        <w:rPr>
          <w:rFonts w:hint="eastAsia" w:ascii="仿宋_GB2312" w:eastAsia="仿宋_GB2312"/>
        </w:rPr>
        <w:t>二、国际政治学的研究对象</w:t>
      </w:r>
    </w:p>
    <w:p>
      <w:pPr>
        <w:spacing w:line="360" w:lineRule="auto"/>
        <w:ind w:firstLine="210" w:firstLineChars="100"/>
        <w:rPr>
          <w:rFonts w:ascii="仿宋_GB2312" w:eastAsia="仿宋_GB2312"/>
        </w:rPr>
      </w:pPr>
      <w:r>
        <w:rPr>
          <w:rFonts w:hint="eastAsia" w:ascii="仿宋_GB2312" w:eastAsia="仿宋_GB2312"/>
        </w:rPr>
        <w:t>三、国际政治学的研究方法</w:t>
      </w:r>
    </w:p>
    <w:p>
      <w:pPr>
        <w:spacing w:line="360" w:lineRule="auto"/>
        <w:ind w:firstLine="211" w:firstLineChars="100"/>
        <w:rPr>
          <w:rFonts w:hint="eastAsia" w:ascii="仿宋_GB2312" w:eastAsia="仿宋_GB2312"/>
          <w:b/>
        </w:rPr>
      </w:pPr>
      <w:r>
        <w:rPr>
          <w:rFonts w:hint="eastAsia" w:ascii="仿宋_GB2312" w:eastAsia="仿宋_GB2312"/>
          <w:b/>
        </w:rPr>
        <w:t>第一章 国际政治学的基本理论</w:t>
      </w:r>
    </w:p>
    <w:p>
      <w:pPr>
        <w:spacing w:line="360" w:lineRule="auto"/>
        <w:ind w:firstLine="210" w:firstLineChars="100"/>
        <w:rPr>
          <w:rFonts w:hint="eastAsia" w:ascii="仿宋_GB2312" w:eastAsia="仿宋_GB2312"/>
        </w:rPr>
      </w:pPr>
      <w:r>
        <w:rPr>
          <w:rFonts w:hint="eastAsia" w:ascii="仿宋_GB2312" w:eastAsia="仿宋_GB2312"/>
        </w:rPr>
        <w:t>第一节 国际政治学的形成与发展</w:t>
      </w:r>
    </w:p>
    <w:p>
      <w:pPr>
        <w:spacing w:line="360" w:lineRule="auto"/>
        <w:ind w:firstLine="210" w:firstLineChars="100"/>
        <w:rPr>
          <w:rFonts w:hint="eastAsia" w:ascii="仿宋_GB2312" w:eastAsia="仿宋_GB2312"/>
        </w:rPr>
      </w:pPr>
      <w:r>
        <w:rPr>
          <w:rFonts w:hint="eastAsia" w:ascii="仿宋_GB2312" w:eastAsia="仿宋_GB2312"/>
        </w:rPr>
        <w:t>第二节 马克思列宁主义国际政治理论</w:t>
      </w:r>
    </w:p>
    <w:p>
      <w:pPr>
        <w:spacing w:line="360" w:lineRule="auto"/>
        <w:ind w:firstLine="210" w:firstLineChars="100"/>
        <w:rPr>
          <w:rFonts w:hint="eastAsia" w:ascii="仿宋_GB2312" w:eastAsia="仿宋_GB2312"/>
        </w:rPr>
      </w:pPr>
      <w:r>
        <w:rPr>
          <w:rFonts w:hint="eastAsia" w:ascii="仿宋_GB2312" w:eastAsia="仿宋_GB2312"/>
        </w:rPr>
        <w:t>第三节 西方国际政治学理论的主要流派</w:t>
      </w:r>
    </w:p>
    <w:p>
      <w:pPr>
        <w:spacing w:line="360" w:lineRule="auto"/>
        <w:ind w:firstLine="210" w:firstLineChars="100"/>
        <w:rPr>
          <w:rFonts w:ascii="仿宋_GB2312" w:eastAsia="仿宋_GB2312"/>
        </w:rPr>
      </w:pPr>
      <w:r>
        <w:rPr>
          <w:rFonts w:hint="eastAsia" w:ascii="仿宋_GB2312" w:eastAsia="仿宋_GB2312"/>
        </w:rPr>
        <w:t>第四节 中国的国际政治学理论研究</w:t>
      </w:r>
    </w:p>
    <w:p>
      <w:pPr>
        <w:spacing w:line="360" w:lineRule="auto"/>
        <w:ind w:firstLine="211" w:firstLineChars="100"/>
        <w:rPr>
          <w:rFonts w:hint="eastAsia" w:ascii="仿宋_GB2312" w:eastAsia="仿宋_GB2312"/>
          <w:b/>
        </w:rPr>
      </w:pPr>
      <w:r>
        <w:rPr>
          <w:rFonts w:hint="eastAsia" w:ascii="仿宋_GB2312" w:eastAsia="仿宋_GB2312"/>
          <w:b/>
        </w:rPr>
        <w:t>第二章 国际体系与国际格局，</w:t>
      </w:r>
    </w:p>
    <w:p>
      <w:pPr>
        <w:spacing w:line="360" w:lineRule="auto"/>
        <w:ind w:firstLine="210" w:firstLineChars="100"/>
        <w:rPr>
          <w:rFonts w:hint="eastAsia" w:ascii="仿宋_GB2312" w:eastAsia="仿宋_GB2312"/>
        </w:rPr>
      </w:pPr>
      <w:r>
        <w:rPr>
          <w:rFonts w:hint="eastAsia" w:ascii="仿宋_GB2312" w:eastAsia="仿宋_GB2312"/>
        </w:rPr>
        <w:t>第一节 国际体系及其特征</w:t>
      </w:r>
    </w:p>
    <w:p>
      <w:pPr>
        <w:spacing w:line="360" w:lineRule="auto"/>
        <w:ind w:firstLine="210" w:firstLineChars="100"/>
        <w:rPr>
          <w:rFonts w:hint="eastAsia" w:ascii="仿宋_GB2312" w:eastAsia="仿宋_GB2312"/>
        </w:rPr>
      </w:pPr>
      <w:r>
        <w:rPr>
          <w:rFonts w:hint="eastAsia" w:ascii="仿宋_GB2312" w:eastAsia="仿宋_GB2312"/>
        </w:rPr>
        <w:t>第二节 国际政治格局及其特征</w:t>
      </w:r>
    </w:p>
    <w:p>
      <w:pPr>
        <w:spacing w:line="360" w:lineRule="auto"/>
        <w:ind w:firstLine="210" w:firstLineChars="100"/>
        <w:rPr>
          <w:rFonts w:ascii="仿宋_GB2312" w:eastAsia="仿宋_GB2312"/>
        </w:rPr>
      </w:pPr>
      <w:r>
        <w:rPr>
          <w:rFonts w:hint="eastAsia" w:ascii="仿宋_GB2312" w:eastAsia="仿宋_GB2312"/>
        </w:rPr>
        <w:t>第三节 国际政治体系与国内政治</w:t>
      </w:r>
    </w:p>
    <w:p>
      <w:pPr>
        <w:spacing w:line="360" w:lineRule="auto"/>
        <w:ind w:firstLine="211" w:firstLineChars="100"/>
        <w:rPr>
          <w:rFonts w:hint="eastAsia" w:ascii="仿宋_GB2312" w:eastAsia="仿宋_GB2312"/>
          <w:b/>
        </w:rPr>
      </w:pPr>
      <w:r>
        <w:rPr>
          <w:rFonts w:hint="eastAsia" w:ascii="仿宋_GB2312" w:eastAsia="仿宋_GB2312"/>
          <w:b/>
        </w:rPr>
        <w:t>第三章 国际政治的行为主体</w:t>
      </w:r>
    </w:p>
    <w:p>
      <w:pPr>
        <w:spacing w:line="360" w:lineRule="auto"/>
        <w:ind w:firstLine="210" w:firstLineChars="100"/>
        <w:rPr>
          <w:rFonts w:hint="eastAsia" w:ascii="仿宋_GB2312" w:eastAsia="仿宋_GB2312"/>
        </w:rPr>
      </w:pPr>
      <w:r>
        <w:rPr>
          <w:rFonts w:hint="eastAsia" w:ascii="仿宋_GB2312" w:eastAsia="仿宋_GB2312"/>
        </w:rPr>
        <w:t>第一节 国际行为主体的一般特征</w:t>
      </w:r>
    </w:p>
    <w:p>
      <w:pPr>
        <w:spacing w:line="360" w:lineRule="auto"/>
        <w:ind w:firstLine="210" w:firstLineChars="100"/>
        <w:rPr>
          <w:rFonts w:hint="eastAsia" w:ascii="仿宋_GB2312" w:eastAsia="仿宋_GB2312"/>
        </w:rPr>
      </w:pPr>
      <w:r>
        <w:rPr>
          <w:rFonts w:hint="eastAsia" w:ascii="仿宋_GB2312" w:eastAsia="仿宋_GB2312"/>
        </w:rPr>
        <w:t>第二节 国家行为主体及其特征</w:t>
      </w:r>
    </w:p>
    <w:p>
      <w:pPr>
        <w:spacing w:line="360" w:lineRule="auto"/>
        <w:ind w:firstLine="210" w:firstLineChars="100"/>
        <w:rPr>
          <w:rFonts w:hint="eastAsia" w:ascii="仿宋_GB2312" w:eastAsia="仿宋_GB2312"/>
        </w:rPr>
      </w:pPr>
      <w:r>
        <w:rPr>
          <w:rFonts w:hint="eastAsia" w:ascii="仿宋_GB2312" w:eastAsia="仿宋_GB2312"/>
        </w:rPr>
        <w:t>第三节 非国家行为主体及其特征</w:t>
      </w:r>
    </w:p>
    <w:p>
      <w:pPr>
        <w:spacing w:line="360" w:lineRule="auto"/>
        <w:ind w:firstLine="210" w:firstLineChars="100"/>
        <w:rPr>
          <w:rFonts w:ascii="仿宋_GB2312" w:eastAsia="仿宋_GB2312"/>
        </w:rPr>
      </w:pPr>
      <w:r>
        <w:rPr>
          <w:rFonts w:hint="eastAsia" w:ascii="仿宋_GB2312" w:eastAsia="仿宋_GB2312"/>
        </w:rPr>
        <w:t>第四节 个人在国际舞台上的作用</w:t>
      </w:r>
    </w:p>
    <w:p>
      <w:pPr>
        <w:spacing w:line="360" w:lineRule="auto"/>
        <w:ind w:firstLine="211" w:firstLineChars="100"/>
        <w:rPr>
          <w:rFonts w:hint="eastAsia" w:ascii="仿宋_GB2312" w:eastAsia="仿宋_GB2312"/>
          <w:b/>
        </w:rPr>
      </w:pPr>
      <w:r>
        <w:rPr>
          <w:rFonts w:hint="eastAsia" w:ascii="仿宋_GB2312" w:eastAsia="仿宋_GB2312"/>
          <w:b/>
        </w:rPr>
        <w:t>第四章 国际政治的基本动力</w:t>
      </w:r>
    </w:p>
    <w:p>
      <w:pPr>
        <w:spacing w:line="360" w:lineRule="auto"/>
        <w:ind w:firstLine="210" w:firstLineChars="100"/>
        <w:rPr>
          <w:rFonts w:hint="eastAsia" w:ascii="仿宋_GB2312" w:eastAsia="仿宋_GB2312"/>
        </w:rPr>
      </w:pPr>
      <w:r>
        <w:rPr>
          <w:rFonts w:hint="eastAsia" w:ascii="仿宋_GB2312" w:eastAsia="仿宋_GB2312"/>
        </w:rPr>
        <w:t>第一节 国际政治的一般动力</w:t>
      </w:r>
    </w:p>
    <w:p>
      <w:pPr>
        <w:spacing w:line="360" w:lineRule="auto"/>
        <w:ind w:firstLine="210" w:firstLineChars="100"/>
        <w:rPr>
          <w:rFonts w:hint="eastAsia" w:ascii="仿宋_GB2312" w:eastAsia="仿宋_GB2312"/>
        </w:rPr>
      </w:pPr>
      <w:r>
        <w:rPr>
          <w:rFonts w:hint="eastAsia" w:ascii="仿宋_GB2312" w:eastAsia="仿宋_GB2312"/>
        </w:rPr>
        <w:t>第二节 国际政治中的权力与实力</w:t>
      </w:r>
    </w:p>
    <w:p>
      <w:pPr>
        <w:spacing w:line="360" w:lineRule="auto"/>
        <w:ind w:firstLine="210" w:firstLineChars="100"/>
        <w:rPr>
          <w:rFonts w:ascii="仿宋_GB2312" w:eastAsia="仿宋_GB2312"/>
        </w:rPr>
      </w:pPr>
      <w:r>
        <w:rPr>
          <w:rFonts w:hint="eastAsia" w:ascii="仿宋_GB2312" w:eastAsia="仿宋_GB2312"/>
        </w:rPr>
        <w:t>第三节 国际政治中的国家利益</w:t>
      </w:r>
    </w:p>
    <w:p>
      <w:pPr>
        <w:spacing w:line="360" w:lineRule="auto"/>
        <w:ind w:firstLine="211" w:firstLineChars="100"/>
        <w:rPr>
          <w:rFonts w:hint="eastAsia" w:ascii="仿宋_GB2312" w:eastAsia="仿宋_GB2312"/>
          <w:b/>
        </w:rPr>
      </w:pPr>
      <w:r>
        <w:rPr>
          <w:rFonts w:hint="eastAsia" w:ascii="仿宋_GB2312" w:eastAsia="仿宋_GB2312"/>
          <w:b/>
        </w:rPr>
        <w:t>第五章 国际政治互动的基本形式</w:t>
      </w:r>
    </w:p>
    <w:p>
      <w:pPr>
        <w:spacing w:line="360" w:lineRule="auto"/>
        <w:ind w:firstLine="210" w:firstLineChars="100"/>
        <w:rPr>
          <w:rFonts w:hint="eastAsia" w:ascii="仿宋_GB2312" w:eastAsia="仿宋_GB2312"/>
        </w:rPr>
      </w:pPr>
      <w:r>
        <w:rPr>
          <w:rFonts w:hint="eastAsia" w:ascii="仿宋_GB2312" w:eastAsia="仿宋_GB2312"/>
        </w:rPr>
        <w:t>第一节 国际行为与国际政治互动</w:t>
      </w:r>
    </w:p>
    <w:p>
      <w:pPr>
        <w:spacing w:line="360" w:lineRule="auto"/>
        <w:ind w:firstLine="210" w:firstLineChars="100"/>
        <w:rPr>
          <w:rFonts w:hint="eastAsia" w:ascii="仿宋_GB2312" w:eastAsia="仿宋_GB2312"/>
        </w:rPr>
      </w:pPr>
      <w:r>
        <w:rPr>
          <w:rFonts w:hint="eastAsia" w:ascii="仿宋_GB2312" w:eastAsia="仿宋_GB2312"/>
        </w:rPr>
        <w:t>第二节 国际冲突及其解决</w:t>
      </w:r>
    </w:p>
    <w:p>
      <w:pPr>
        <w:spacing w:line="360" w:lineRule="auto"/>
        <w:ind w:firstLine="210" w:firstLineChars="100"/>
        <w:rPr>
          <w:rFonts w:ascii="仿宋_GB2312" w:eastAsia="仿宋_GB2312"/>
        </w:rPr>
      </w:pPr>
      <w:r>
        <w:rPr>
          <w:rFonts w:hint="eastAsia" w:ascii="仿宋_GB2312" w:eastAsia="仿宋_GB2312"/>
        </w:rPr>
        <w:t>第三节 国际合作及其保障</w:t>
      </w:r>
    </w:p>
    <w:p>
      <w:pPr>
        <w:spacing w:line="360" w:lineRule="auto"/>
        <w:ind w:firstLine="211" w:firstLineChars="100"/>
        <w:rPr>
          <w:rFonts w:hint="eastAsia" w:ascii="仿宋_GB2312" w:eastAsia="仿宋_GB2312"/>
          <w:b/>
        </w:rPr>
      </w:pPr>
      <w:r>
        <w:rPr>
          <w:rFonts w:hint="eastAsia" w:ascii="仿宋_GB2312" w:eastAsia="仿宋_GB2312"/>
          <w:b/>
        </w:rPr>
        <w:t>第六章 国际政治的外部环境</w:t>
      </w:r>
    </w:p>
    <w:p>
      <w:pPr>
        <w:spacing w:line="360" w:lineRule="auto"/>
        <w:ind w:firstLine="210" w:firstLineChars="100"/>
        <w:rPr>
          <w:rFonts w:hint="eastAsia" w:ascii="仿宋_GB2312" w:eastAsia="仿宋_GB2312"/>
        </w:rPr>
      </w:pPr>
      <w:r>
        <w:rPr>
          <w:rFonts w:hint="eastAsia" w:ascii="仿宋_GB2312" w:eastAsia="仿宋_GB2312"/>
        </w:rPr>
        <w:t>第一节 自然环境对国际政治的影响</w:t>
      </w:r>
    </w:p>
    <w:p>
      <w:pPr>
        <w:spacing w:line="360" w:lineRule="auto"/>
        <w:ind w:firstLine="210" w:firstLineChars="100"/>
        <w:rPr>
          <w:rFonts w:hint="eastAsia" w:ascii="仿宋_GB2312" w:eastAsia="仿宋_GB2312"/>
        </w:rPr>
      </w:pPr>
      <w:r>
        <w:rPr>
          <w:rFonts w:hint="eastAsia" w:ascii="仿宋_GB2312" w:eastAsia="仿宋_GB2312"/>
        </w:rPr>
        <w:t>第二节 经济因素与国际政治</w:t>
      </w:r>
    </w:p>
    <w:p>
      <w:pPr>
        <w:spacing w:line="360" w:lineRule="auto"/>
        <w:ind w:firstLine="210" w:firstLineChars="100"/>
        <w:rPr>
          <w:rFonts w:ascii="仿宋_GB2312" w:eastAsia="仿宋_GB2312"/>
        </w:rPr>
      </w:pPr>
      <w:r>
        <w:rPr>
          <w:rFonts w:hint="eastAsia" w:ascii="仿宋_GB2312" w:eastAsia="仿宋_GB2312"/>
        </w:rPr>
        <w:t>第三节 科技革命与国际政治</w:t>
      </w:r>
    </w:p>
    <w:p>
      <w:pPr>
        <w:spacing w:line="360" w:lineRule="auto"/>
        <w:ind w:firstLine="211" w:firstLineChars="100"/>
        <w:rPr>
          <w:rFonts w:hint="eastAsia" w:ascii="仿宋_GB2312" w:eastAsia="仿宋_GB2312"/>
          <w:b/>
        </w:rPr>
      </w:pPr>
      <w:r>
        <w:rPr>
          <w:rFonts w:hint="eastAsia" w:ascii="仿宋_GB2312" w:eastAsia="仿宋_GB2312"/>
          <w:b/>
        </w:rPr>
        <w:t>第七章 国际政治的制约因素</w:t>
      </w:r>
    </w:p>
    <w:p>
      <w:pPr>
        <w:spacing w:line="360" w:lineRule="auto"/>
        <w:ind w:firstLine="210" w:firstLineChars="100"/>
        <w:rPr>
          <w:rFonts w:hint="eastAsia" w:ascii="仿宋_GB2312" w:eastAsia="仿宋_GB2312"/>
        </w:rPr>
      </w:pPr>
      <w:r>
        <w:rPr>
          <w:rFonts w:hint="eastAsia" w:ascii="仿宋_GB2312" w:eastAsia="仿宋_GB2312"/>
        </w:rPr>
        <w:t>第一节 军事因素在国际政治中的地位与作用</w:t>
      </w:r>
    </w:p>
    <w:p>
      <w:pPr>
        <w:spacing w:line="360" w:lineRule="auto"/>
        <w:ind w:firstLine="210" w:firstLineChars="100"/>
        <w:rPr>
          <w:rFonts w:hint="eastAsia" w:ascii="仿宋_GB2312" w:eastAsia="仿宋_GB2312"/>
        </w:rPr>
      </w:pPr>
      <w:r>
        <w:rPr>
          <w:rFonts w:hint="eastAsia" w:ascii="仿宋_GB2312" w:eastAsia="仿宋_GB2312"/>
        </w:rPr>
        <w:t>第二节 国际法在国际政治中的地位和作用</w:t>
      </w:r>
    </w:p>
    <w:p>
      <w:pPr>
        <w:spacing w:line="360" w:lineRule="auto"/>
        <w:ind w:firstLine="210" w:firstLineChars="100"/>
        <w:rPr>
          <w:rFonts w:hint="eastAsia" w:ascii="仿宋_GB2312" w:eastAsia="仿宋_GB2312"/>
        </w:rPr>
      </w:pPr>
      <w:r>
        <w:rPr>
          <w:rFonts w:hint="eastAsia" w:ascii="仿宋_GB2312" w:eastAsia="仿宋_GB2312"/>
        </w:rPr>
        <w:t>第三节 文化因素和国际政治</w:t>
      </w:r>
    </w:p>
    <w:p>
      <w:pPr>
        <w:spacing w:line="360" w:lineRule="auto"/>
        <w:ind w:firstLine="211" w:firstLineChars="100"/>
        <w:rPr>
          <w:rFonts w:hint="eastAsia" w:ascii="仿宋_GB2312" w:eastAsia="仿宋_GB2312"/>
          <w:b/>
        </w:rPr>
      </w:pPr>
      <w:r>
        <w:rPr>
          <w:rFonts w:hint="eastAsia" w:ascii="仿宋_GB2312" w:eastAsia="仿宋_GB2312"/>
          <w:b/>
        </w:rPr>
        <w:t>结束语 国际政治的全球化发展</w:t>
      </w:r>
    </w:p>
    <w:p>
      <w:pPr>
        <w:spacing w:line="360" w:lineRule="auto"/>
        <w:ind w:firstLine="210" w:firstLineChars="100"/>
        <w:rPr>
          <w:rFonts w:hint="eastAsia" w:ascii="仿宋_GB2312" w:eastAsia="仿宋_GB2312"/>
        </w:rPr>
      </w:pPr>
      <w:r>
        <w:rPr>
          <w:rFonts w:hint="eastAsia" w:ascii="仿宋_GB2312" w:eastAsia="仿宋_GB2312"/>
        </w:rPr>
        <w:t>一、全球相互依存的发展</w:t>
      </w:r>
    </w:p>
    <w:p>
      <w:pPr>
        <w:spacing w:line="360" w:lineRule="auto"/>
        <w:ind w:firstLine="210" w:firstLineChars="100"/>
        <w:rPr>
          <w:rFonts w:hint="eastAsia" w:ascii="仿宋_GB2312" w:eastAsia="仿宋_GB2312"/>
        </w:rPr>
      </w:pPr>
      <w:r>
        <w:rPr>
          <w:rFonts w:hint="eastAsia" w:ascii="仿宋_GB2312" w:eastAsia="仿宋_GB2312"/>
        </w:rPr>
        <w:t>二、全球政治问题的出现和发展</w:t>
      </w:r>
    </w:p>
    <w:p>
      <w:pPr>
        <w:spacing w:line="360" w:lineRule="auto"/>
        <w:ind w:firstLine="210" w:firstLineChars="100"/>
        <w:rPr>
          <w:rFonts w:hint="eastAsia" w:ascii="仿宋_GB2312" w:eastAsia="仿宋_GB2312"/>
        </w:rPr>
      </w:pPr>
      <w:r>
        <w:rPr>
          <w:rFonts w:hint="eastAsia" w:ascii="仿宋_GB2312" w:eastAsia="仿宋_GB2312"/>
        </w:rPr>
        <w:t>三、和平与发展是世界面临的共同主题</w:t>
      </w:r>
    </w:p>
    <w:p>
      <w:pPr>
        <w:rPr>
          <w:rFonts w:hint="eastAsia" w:ascii="仿宋_GB2312" w:eastAsia="仿宋_GB2312"/>
        </w:rPr>
      </w:pP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四、参考书目</w:t>
      </w:r>
    </w:p>
    <w:p>
      <w:pPr>
        <w:widowControl/>
        <w:spacing w:line="520" w:lineRule="exact"/>
        <w:jc w:val="left"/>
        <w:rPr>
          <w:rFonts w:hint="eastAsia" w:ascii="仿宋_GB2312" w:hAnsi="宋体" w:eastAsia="仿宋_GB2312"/>
          <w:szCs w:val="21"/>
        </w:rPr>
      </w:pPr>
      <w:r>
        <w:rPr>
          <w:rFonts w:hint="eastAsia" w:ascii="仿宋_GB2312" w:hAnsi="宋体" w:eastAsia="仿宋_GB2312"/>
          <w:szCs w:val="21"/>
        </w:rPr>
        <w:t>1、王惠岩：《政治学原理（第二版）》，高等教育出版社，2006年版。</w:t>
      </w:r>
    </w:p>
    <w:p>
      <w:pPr>
        <w:widowControl/>
        <w:spacing w:line="520" w:lineRule="exact"/>
        <w:jc w:val="left"/>
        <w:rPr>
          <w:rFonts w:hint="eastAsia" w:ascii="仿宋_GB2312" w:hAnsi="宋体" w:eastAsia="仿宋_GB2312"/>
          <w:szCs w:val="21"/>
        </w:rPr>
      </w:pPr>
      <w:r>
        <w:rPr>
          <w:rFonts w:hint="eastAsia" w:ascii="仿宋_GB2312" w:hAnsi="宋体" w:eastAsia="仿宋_GB2312"/>
          <w:szCs w:val="21"/>
        </w:rPr>
        <w:t>2、陈岳主编《国际政治学概论（第三版）》，中国人民大学出版社2010年版。</w:t>
      </w:r>
    </w:p>
    <w:sectPr>
      <w:headerReference r:id="rId3" w:type="default"/>
      <w:pgSz w:w="11906" w:h="16838"/>
      <w:pgMar w:top="1247" w:right="964" w:bottom="124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D4"/>
    <w:rsid w:val="00007BA9"/>
    <w:rsid w:val="00015FF6"/>
    <w:rsid w:val="00044AE2"/>
    <w:rsid w:val="0007385F"/>
    <w:rsid w:val="00083C81"/>
    <w:rsid w:val="000C1D6E"/>
    <w:rsid w:val="000D6ED4"/>
    <w:rsid w:val="00144626"/>
    <w:rsid w:val="0014776D"/>
    <w:rsid w:val="00155BA2"/>
    <w:rsid w:val="00167D1B"/>
    <w:rsid w:val="00182132"/>
    <w:rsid w:val="00183AFE"/>
    <w:rsid w:val="00185D98"/>
    <w:rsid w:val="00196F6B"/>
    <w:rsid w:val="00197A98"/>
    <w:rsid w:val="001A0467"/>
    <w:rsid w:val="00200034"/>
    <w:rsid w:val="002036CF"/>
    <w:rsid w:val="002264A3"/>
    <w:rsid w:val="00257320"/>
    <w:rsid w:val="0026441C"/>
    <w:rsid w:val="00273F90"/>
    <w:rsid w:val="00290213"/>
    <w:rsid w:val="00290800"/>
    <w:rsid w:val="00312366"/>
    <w:rsid w:val="003633A7"/>
    <w:rsid w:val="003668C9"/>
    <w:rsid w:val="003B188A"/>
    <w:rsid w:val="003B4B0B"/>
    <w:rsid w:val="003D09F9"/>
    <w:rsid w:val="003D0ED7"/>
    <w:rsid w:val="003E0C57"/>
    <w:rsid w:val="003E41AC"/>
    <w:rsid w:val="003F5788"/>
    <w:rsid w:val="003F65AE"/>
    <w:rsid w:val="0041366D"/>
    <w:rsid w:val="004224D3"/>
    <w:rsid w:val="004429DE"/>
    <w:rsid w:val="0045218E"/>
    <w:rsid w:val="00455716"/>
    <w:rsid w:val="004C5436"/>
    <w:rsid w:val="004C6481"/>
    <w:rsid w:val="004E1981"/>
    <w:rsid w:val="004F6AD1"/>
    <w:rsid w:val="004F7675"/>
    <w:rsid w:val="00513C1C"/>
    <w:rsid w:val="00523D60"/>
    <w:rsid w:val="005305C7"/>
    <w:rsid w:val="00585438"/>
    <w:rsid w:val="005947C6"/>
    <w:rsid w:val="005C4F2C"/>
    <w:rsid w:val="006039F7"/>
    <w:rsid w:val="00616B04"/>
    <w:rsid w:val="00624B2B"/>
    <w:rsid w:val="00631D48"/>
    <w:rsid w:val="00653C73"/>
    <w:rsid w:val="0068017D"/>
    <w:rsid w:val="00681475"/>
    <w:rsid w:val="006901E6"/>
    <w:rsid w:val="006B05FE"/>
    <w:rsid w:val="006B39B8"/>
    <w:rsid w:val="006D34F5"/>
    <w:rsid w:val="006D3598"/>
    <w:rsid w:val="00723A76"/>
    <w:rsid w:val="0072728D"/>
    <w:rsid w:val="007348AF"/>
    <w:rsid w:val="00741FF4"/>
    <w:rsid w:val="00745C59"/>
    <w:rsid w:val="00746265"/>
    <w:rsid w:val="00755D09"/>
    <w:rsid w:val="0076708D"/>
    <w:rsid w:val="00797615"/>
    <w:rsid w:val="007B33DE"/>
    <w:rsid w:val="0084180B"/>
    <w:rsid w:val="00856BA6"/>
    <w:rsid w:val="0087625A"/>
    <w:rsid w:val="008A58E7"/>
    <w:rsid w:val="008D68CC"/>
    <w:rsid w:val="009101F9"/>
    <w:rsid w:val="0091360F"/>
    <w:rsid w:val="00952326"/>
    <w:rsid w:val="009529C1"/>
    <w:rsid w:val="009551A6"/>
    <w:rsid w:val="00973D1F"/>
    <w:rsid w:val="009B3393"/>
    <w:rsid w:val="009F1A5E"/>
    <w:rsid w:val="00A0479A"/>
    <w:rsid w:val="00A10AC3"/>
    <w:rsid w:val="00A26125"/>
    <w:rsid w:val="00A309FD"/>
    <w:rsid w:val="00A64E67"/>
    <w:rsid w:val="00AB00F4"/>
    <w:rsid w:val="00AC4E68"/>
    <w:rsid w:val="00AF6C9F"/>
    <w:rsid w:val="00B06B89"/>
    <w:rsid w:val="00B16B4C"/>
    <w:rsid w:val="00B17978"/>
    <w:rsid w:val="00B73EA8"/>
    <w:rsid w:val="00B843E5"/>
    <w:rsid w:val="00BB3E9C"/>
    <w:rsid w:val="00BC05D2"/>
    <w:rsid w:val="00BC2A5B"/>
    <w:rsid w:val="00BF6641"/>
    <w:rsid w:val="00C12A4C"/>
    <w:rsid w:val="00C23DF5"/>
    <w:rsid w:val="00C41C30"/>
    <w:rsid w:val="00CD102E"/>
    <w:rsid w:val="00D031A6"/>
    <w:rsid w:val="00D3025A"/>
    <w:rsid w:val="00D324AF"/>
    <w:rsid w:val="00D5499A"/>
    <w:rsid w:val="00D825EC"/>
    <w:rsid w:val="00DA21CE"/>
    <w:rsid w:val="00DA7E0A"/>
    <w:rsid w:val="00E15BD8"/>
    <w:rsid w:val="00E16F6A"/>
    <w:rsid w:val="00E21FB7"/>
    <w:rsid w:val="00E22AB7"/>
    <w:rsid w:val="00E617D7"/>
    <w:rsid w:val="00EA1DBD"/>
    <w:rsid w:val="00F06DF0"/>
    <w:rsid w:val="00F2799C"/>
    <w:rsid w:val="00F66444"/>
    <w:rsid w:val="00F8294F"/>
    <w:rsid w:val="00FA1859"/>
    <w:rsid w:val="00FA563C"/>
    <w:rsid w:val="00FC789D"/>
    <w:rsid w:val="16F22B42"/>
    <w:rsid w:val="346201C5"/>
    <w:rsid w:val="36725C71"/>
    <w:rsid w:val="4B61643A"/>
    <w:rsid w:val="63D26D9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999宝藏网</Company>
  <Pages>6</Pages>
  <Words>276</Words>
  <Characters>1576</Characters>
  <Lines>13</Lines>
  <Paragraphs>3</Paragraphs>
  <TotalTime>0</TotalTime>
  <ScaleCrop>false</ScaleCrop>
  <LinksUpToDate>false</LinksUpToDate>
  <CharactersWithSpaces>1849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2010-09-04T02:26:00Z</dcterms:created>
  <dc:creator>Admin</dc:creator>
  <cp:lastModifiedBy>Administrator</cp:lastModifiedBy>
  <cp:lastPrinted>2013-07-15T07:11:00Z</cp:lastPrinted>
  <dcterms:modified xsi:type="dcterms:W3CDTF">2021-08-30T12:03:34Z</dcterms:modified>
  <dc:title>关于做好全日制研究生入学考试考试科目大纲编制工作的通知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1949093943F845AD8D40A9E2DFE6F230</vt:lpwstr>
  </property>
</Properties>
</file>