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2"/>
          <w:szCs w:val="32"/>
        </w:rPr>
      </w:pPr>
      <w:bookmarkStart w:id="0" w:name="_GoBack"/>
      <w:bookmarkEnd w:id="0"/>
      <w:r>
        <w:rPr>
          <w:b/>
          <w:sz w:val="32"/>
          <w:szCs w:val="32"/>
        </w:rPr>
        <w:t>南京信息工程大学</w:t>
      </w:r>
      <w:r>
        <w:rPr>
          <w:b/>
          <w:bCs/>
          <w:sz w:val="32"/>
          <w:szCs w:val="32"/>
        </w:rPr>
        <w:t>硕士研究生入学考试大纲</w:t>
      </w:r>
    </w:p>
    <w:p/>
    <w:p>
      <w:pPr>
        <w:ind w:firstLine="482" w:firstLineChars="200"/>
        <w:rPr>
          <w:sz w:val="24"/>
        </w:rPr>
      </w:pPr>
      <w:r>
        <w:rPr>
          <w:b/>
          <w:bCs/>
          <w:sz w:val="24"/>
        </w:rPr>
        <w:t>考试科目代码：</w:t>
      </w:r>
      <w:r>
        <w:rPr>
          <w:rFonts w:hint="eastAsia"/>
          <w:b/>
          <w:bCs/>
          <w:sz w:val="24"/>
        </w:rPr>
        <w:t>8</w:t>
      </w:r>
      <w:r>
        <w:rPr>
          <w:b/>
          <w:bCs/>
          <w:sz w:val="24"/>
        </w:rPr>
        <w:t>50</w:t>
      </w:r>
    </w:p>
    <w:p>
      <w:pPr>
        <w:ind w:firstLine="482" w:firstLineChars="200"/>
        <w:rPr>
          <w:sz w:val="24"/>
        </w:rPr>
      </w:pPr>
      <w:r>
        <w:rPr>
          <w:b/>
          <w:bCs/>
          <w:sz w:val="24"/>
        </w:rPr>
        <w:t>考试科目名称：</w:t>
      </w:r>
      <w:r>
        <w:rPr>
          <w:sz w:val="24"/>
        </w:rPr>
        <w:t>农业信息</w:t>
      </w:r>
      <w:r>
        <w:rPr>
          <w:rFonts w:hint="eastAsia"/>
          <w:sz w:val="24"/>
        </w:rPr>
        <w:t>学</w:t>
      </w:r>
    </w:p>
    <w:p/>
    <w:p>
      <w:pPr>
        <w:jc w:val="center"/>
        <w:rPr>
          <w:b/>
          <w:bCs/>
          <w:sz w:val="28"/>
        </w:rPr>
      </w:pPr>
      <w:r>
        <w:rPr>
          <w:b/>
          <w:bCs/>
          <w:sz w:val="28"/>
        </w:rPr>
        <w:t>第一部分  目标与基本要求</w:t>
      </w:r>
    </w:p>
    <w:p>
      <w:pPr>
        <w:rPr>
          <w:b/>
          <w:bCs/>
        </w:rPr>
      </w:pPr>
    </w:p>
    <w:p>
      <w:r>
        <w:rPr>
          <w:b/>
          <w:bCs/>
        </w:rPr>
        <w:t>一、目标</w:t>
      </w:r>
    </w:p>
    <w:p>
      <w:pPr>
        <w:ind w:firstLine="420" w:firstLineChars="200"/>
      </w:pPr>
      <w:r>
        <w:t>考生应全面掌握包括农业信息获取、无线传感网络、农业信息管理、农业模型及应用建模、农业人工智能、农业虚拟现实等现代信息技术的基本知识及在现代农业中应用。考生应掌握农业信息化的基础理论，了解农业信息系统实现技术、信息技术最新前沿知识和发展动态等，综合考察考生对课程的基础知识、基本理论和方法的掌握情况以及知识的综合应用能力。</w:t>
      </w:r>
    </w:p>
    <w:p>
      <w:pPr>
        <w:rPr>
          <w:b/>
          <w:bCs/>
        </w:rPr>
      </w:pPr>
      <w:r>
        <w:rPr>
          <w:b/>
          <w:bCs/>
        </w:rPr>
        <w:t>二、基本要求</w:t>
      </w:r>
    </w:p>
    <w:p>
      <w:pPr>
        <w:ind w:firstLine="420" w:firstLineChars="200"/>
      </w:pPr>
      <w:r>
        <w:t>要求学生掌握农业信息化的基本概念、基本原理和基本方法，结合农业信息化在实践中的应用，加深对农业信息化理论体系的理解。</w:t>
      </w:r>
    </w:p>
    <w:p>
      <w:pPr>
        <w:jc w:val="center"/>
        <w:rPr>
          <w:b/>
          <w:bCs/>
          <w:sz w:val="28"/>
        </w:rPr>
      </w:pPr>
    </w:p>
    <w:p>
      <w:pPr>
        <w:jc w:val="center"/>
        <w:rPr>
          <w:b/>
          <w:bCs/>
          <w:sz w:val="28"/>
        </w:rPr>
      </w:pPr>
      <w:r>
        <w:rPr>
          <w:b/>
          <w:bCs/>
          <w:sz w:val="28"/>
        </w:rPr>
        <w:t>第二部分 具体内容</w:t>
      </w:r>
    </w:p>
    <w:p/>
    <w:p>
      <w:r>
        <w:t>第一章 农业信息技术概述</w:t>
      </w:r>
    </w:p>
    <w:p>
      <w:pPr>
        <w:ind w:firstLine="420" w:firstLineChars="200"/>
      </w:pPr>
      <w:r>
        <w:t>1、掌握信息与信息科学、信息技术、农业信息化、互联网+等概念和内涵</w:t>
      </w:r>
    </w:p>
    <w:p>
      <w:pPr>
        <w:ind w:firstLine="420" w:firstLineChars="200"/>
      </w:pPr>
      <w:r>
        <w:t>2、理解信息技术在农业现代化中的作用</w:t>
      </w:r>
    </w:p>
    <w:p>
      <w:pPr>
        <w:ind w:firstLine="420" w:firstLineChars="200"/>
      </w:pPr>
      <w:r>
        <w:t>3、了解物联网、云计算、大数据等信息技术的新发展及其与农业现代化的关系</w:t>
      </w:r>
    </w:p>
    <w:p>
      <w:r>
        <w:t>第二章 农业信息获取</w:t>
      </w:r>
    </w:p>
    <w:p>
      <w:pPr>
        <w:ind w:firstLine="420" w:firstLineChars="200"/>
      </w:pPr>
      <w:r>
        <w:t>1、掌握农业信息获取技术种类与方式</w:t>
      </w:r>
    </w:p>
    <w:p>
      <w:pPr>
        <w:ind w:firstLine="420" w:firstLineChars="200"/>
      </w:pPr>
      <w:r>
        <w:t>2、掌握传感器技术、无线射频识别技术RFID、3S技术的定义、特点，了解其在现代农业信息获取中的使用情况</w:t>
      </w:r>
    </w:p>
    <w:p>
      <w:r>
        <w:t>第三章 无线传感网络</w:t>
      </w:r>
    </w:p>
    <w:p>
      <w:pPr>
        <w:ind w:firstLine="420" w:firstLineChars="200"/>
      </w:pPr>
      <w:r>
        <w:t>1、理解传感网的概念、特点、关键技术、性能指标、体系结构，了解无线传感网络的应用情况</w:t>
      </w:r>
    </w:p>
    <w:p>
      <w:pPr>
        <w:ind w:firstLine="420" w:firstLineChars="200"/>
      </w:pPr>
      <w:r>
        <w:t>2、掌握无线传感网络体系结构与组成。</w:t>
      </w:r>
    </w:p>
    <w:p>
      <w:pPr>
        <w:ind w:firstLine="420" w:firstLineChars="200"/>
      </w:pPr>
      <w:r>
        <w:t>3、掌握无线传感网安全需求、挑战与安全标准。</w:t>
      </w:r>
    </w:p>
    <w:p>
      <w:pPr>
        <w:ind w:firstLine="420" w:firstLineChars="200"/>
      </w:pPr>
      <w:r>
        <w:t>4、掌握无线传感网络设计目标，了解其应用。</w:t>
      </w:r>
    </w:p>
    <w:p>
      <w:r>
        <w:t>第四章 农业信息化管理技术和方法</w:t>
      </w:r>
    </w:p>
    <w:p>
      <w:pPr>
        <w:ind w:firstLine="420" w:firstLineChars="200"/>
      </w:pPr>
      <w:r>
        <w:t>1、掌握信息管理的含义、特征和过程等基础知识</w:t>
      </w:r>
    </w:p>
    <w:p>
      <w:pPr>
        <w:ind w:firstLine="420" w:firstLineChars="200"/>
      </w:pPr>
      <w:r>
        <w:t>2、了解农业企业信息化管理的常见技术和方法</w:t>
      </w:r>
    </w:p>
    <w:p>
      <w:r>
        <w:t>第五章 农业模型及其应用</w:t>
      </w:r>
    </w:p>
    <w:p>
      <w:pPr>
        <w:ind w:firstLine="420" w:firstLineChars="200"/>
      </w:pPr>
      <w:r>
        <w:t>1、了解数学建模在农业中的应用情况</w:t>
      </w:r>
    </w:p>
    <w:p>
      <w:pPr>
        <w:ind w:firstLine="420" w:firstLineChars="200"/>
      </w:pPr>
      <w:r>
        <w:t>2、掌握数学模型的概念、特点及分类，了解数学模型建模的一般方法</w:t>
      </w:r>
    </w:p>
    <w:p>
      <w:pPr>
        <w:ind w:firstLine="420" w:firstLineChars="200"/>
      </w:pPr>
      <w:r>
        <w:t>3、掌握常用的数学建模方法的概念、特点，了解其应用。</w:t>
      </w:r>
    </w:p>
    <w:p>
      <w:pPr>
        <w:ind w:firstLine="420" w:firstLineChars="200"/>
      </w:pPr>
      <w:r>
        <w:t>4、掌握农业模型的概念、种类，了解其应用。</w:t>
      </w:r>
    </w:p>
    <w:p>
      <w:r>
        <w:t>第六章 农业人工智能技术</w:t>
      </w:r>
    </w:p>
    <w:p>
      <w:pPr>
        <w:ind w:firstLine="420" w:firstLineChars="200"/>
      </w:pPr>
      <w:r>
        <w:t>1、理解人工智能的基本知识，了解人工智能在农业领域的应用情况</w:t>
      </w:r>
    </w:p>
    <w:p>
      <w:pPr>
        <w:ind w:firstLine="420" w:firstLineChars="200"/>
      </w:pPr>
      <w:r>
        <w:t>2、掌握农业智能专家系统和农业智能决策支持系统基本知识</w:t>
      </w:r>
    </w:p>
    <w:p>
      <w:pPr>
        <w:ind w:firstLine="420" w:firstLineChars="200"/>
      </w:pPr>
      <w:r>
        <w:t>3、了解农业人工智能技术的应用</w:t>
      </w:r>
    </w:p>
    <w:p>
      <w:r>
        <w:t>第七章 虚拟现实技术在农业中的应用</w:t>
      </w:r>
    </w:p>
    <w:p>
      <w:pPr>
        <w:ind w:firstLine="420" w:firstLineChars="200"/>
      </w:pPr>
      <w:r>
        <w:t>1、理解虚拟现实技术的定义、特征、关键技术、分类，了解其发展和现状</w:t>
      </w:r>
    </w:p>
    <w:p>
      <w:pPr>
        <w:ind w:firstLine="420" w:firstLineChars="200"/>
      </w:pPr>
      <w:r>
        <w:t>2、了解虚拟现实技术在农业领域的应用</w:t>
      </w:r>
    </w:p>
    <w:p/>
    <w:p>
      <w:pPr>
        <w:jc w:val="center"/>
        <w:rPr>
          <w:b/>
          <w:bCs/>
          <w:sz w:val="28"/>
        </w:rPr>
      </w:pPr>
      <w:r>
        <w:rPr>
          <w:b/>
          <w:bCs/>
          <w:sz w:val="28"/>
        </w:rPr>
        <w:t>第三部分 有关说明</w:t>
      </w:r>
    </w:p>
    <w:p>
      <w:pPr>
        <w:ind w:firstLine="420" w:firstLineChars="200"/>
      </w:pPr>
      <w:r>
        <w:t>1、本课程的命题考试，根据本大纲规定的考试内容确定。试题主要测验考生对本学科基础知识、基本理论和基本方法的掌握和理解程度以及分析问题和解决问题的综合能力。</w:t>
      </w:r>
    </w:p>
    <w:p>
      <w:pPr>
        <w:ind w:firstLine="420" w:firstLineChars="200"/>
      </w:pPr>
      <w:r>
        <w:t>2、试题难易程度分为容易、较难、难三个等级，每份试卷中三种难易度试题所占比例一般为5：3：2。</w:t>
      </w:r>
    </w:p>
    <w:p>
      <w:pPr>
        <w:ind w:firstLine="420" w:firstLineChars="200"/>
      </w:pPr>
      <w:r>
        <w:t>3、考试方式为闭卷考试。考试时间180分钟，总分150分。</w:t>
      </w:r>
    </w:p>
    <w:p>
      <w:pPr>
        <w:ind w:firstLine="420" w:firstLineChars="200"/>
      </w:pPr>
      <w:r>
        <w:t>4、考试题型包括名词解释、填空题、单选题、判断题、简单题、论述题等。</w:t>
      </w:r>
    </w:p>
    <w:p>
      <w:pPr>
        <w:ind w:firstLine="420" w:firstLineChars="200"/>
      </w:pPr>
      <w:r>
        <w:t>5、本科目考试不得使用计算器。</w:t>
      </w:r>
    </w:p>
    <w:p>
      <w:pPr>
        <w:ind w:firstLine="420" w:firstLineChars="200"/>
      </w:pPr>
      <w:r>
        <w:t>6、参考书目：王玉洁，《农业信息化导论》，中国农业出版社，2017</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C8"/>
    <w:rsid w:val="00091BD2"/>
    <w:rsid w:val="0015004A"/>
    <w:rsid w:val="001C5AF0"/>
    <w:rsid w:val="00201380"/>
    <w:rsid w:val="00300C64"/>
    <w:rsid w:val="00381BB0"/>
    <w:rsid w:val="00392B5E"/>
    <w:rsid w:val="003D6F1A"/>
    <w:rsid w:val="00427EE9"/>
    <w:rsid w:val="00493BD1"/>
    <w:rsid w:val="004B4AE1"/>
    <w:rsid w:val="0058005C"/>
    <w:rsid w:val="005C1FF6"/>
    <w:rsid w:val="005E1C2A"/>
    <w:rsid w:val="0060272A"/>
    <w:rsid w:val="006A0521"/>
    <w:rsid w:val="006C0D96"/>
    <w:rsid w:val="006F48AA"/>
    <w:rsid w:val="007E19ED"/>
    <w:rsid w:val="00870D7F"/>
    <w:rsid w:val="008771DB"/>
    <w:rsid w:val="008A0478"/>
    <w:rsid w:val="00921038"/>
    <w:rsid w:val="009501BF"/>
    <w:rsid w:val="00961379"/>
    <w:rsid w:val="009B379B"/>
    <w:rsid w:val="00A43D61"/>
    <w:rsid w:val="00B247E9"/>
    <w:rsid w:val="00B2733F"/>
    <w:rsid w:val="00B60643"/>
    <w:rsid w:val="00B736C8"/>
    <w:rsid w:val="00D13ADA"/>
    <w:rsid w:val="00D303E6"/>
    <w:rsid w:val="00DB15FE"/>
    <w:rsid w:val="00DB541A"/>
    <w:rsid w:val="00DF39E7"/>
    <w:rsid w:val="00E42850"/>
    <w:rsid w:val="00E9318B"/>
    <w:rsid w:val="00EE15E9"/>
    <w:rsid w:val="00EF2560"/>
    <w:rsid w:val="00F01A3F"/>
    <w:rsid w:val="00F022BA"/>
    <w:rsid w:val="00F7685C"/>
    <w:rsid w:val="00FB5220"/>
    <w:rsid w:val="0EA86B59"/>
    <w:rsid w:val="13C71D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178</Words>
  <Characters>1015</Characters>
  <Lines>8</Lines>
  <Paragraphs>2</Paragraphs>
  <TotalTime>0</TotalTime>
  <ScaleCrop>false</ScaleCrop>
  <LinksUpToDate>false</LinksUpToDate>
  <CharactersWithSpaces>1191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2021-06-30T15:11:00Z</dcterms:created>
  <dc:creator>MC SYSTEM</dc:creator>
  <cp:lastModifiedBy>Administrator</cp:lastModifiedBy>
  <dcterms:modified xsi:type="dcterms:W3CDTF">2021-09-13T06:37:20Z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