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</w:tabs>
        <w:spacing w:line="400" w:lineRule="exact"/>
        <w:jc w:val="center"/>
        <w:outlineLvl w:val="0"/>
        <w:rPr>
          <w:rFonts w:hint="eastAsia" w:ascii="黑体" w:hAnsi="宋体" w:eastAsia="黑体"/>
          <w:sz w:val="24"/>
          <w:szCs w:val="24"/>
        </w:rPr>
      </w:pPr>
      <w:bookmarkStart w:id="0" w:name="_GoBack"/>
      <w:bookmarkEnd w:id="0"/>
      <w:r>
        <w:rPr>
          <w:rFonts w:hint="eastAsia" w:ascii="黑体" w:hAnsi="宋体" w:eastAsia="黑体"/>
          <w:sz w:val="24"/>
          <w:szCs w:val="24"/>
        </w:rPr>
        <w:t>产业经济学专业复试大纲</w:t>
      </w: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b/>
        </w:rPr>
        <w:t>*</w:t>
      </w:r>
      <w:r>
        <w:rPr>
          <w:rFonts w:hint="eastAsia"/>
          <w:b/>
        </w:rPr>
        <w:t>不需携带计算器</w:t>
      </w:r>
    </w:p>
    <w:p>
      <w:pPr>
        <w:widowControl/>
        <w:jc w:val="left"/>
        <w:rPr>
          <w:rFonts w:hint="eastAsia" w:ascii="宋体" w:hAnsi="宋体" w:cs="宋体"/>
          <w:b/>
          <w:sz w:val="20"/>
          <w:szCs w:val="20"/>
        </w:rPr>
      </w:pPr>
    </w:p>
    <w:p>
      <w:pPr>
        <w:widowControl/>
        <w:jc w:val="left"/>
        <w:rPr>
          <w:rFonts w:hint="eastAsia" w:ascii="宋体" w:hAnsi="宋体" w:cs="宋体"/>
          <w:b/>
          <w:sz w:val="20"/>
          <w:szCs w:val="20"/>
        </w:rPr>
      </w:pPr>
      <w:r>
        <w:rPr>
          <w:rFonts w:hint="eastAsia" w:ascii="宋体" w:hAnsi="宋体" w:cs="宋体"/>
          <w:b/>
          <w:sz w:val="20"/>
          <w:szCs w:val="20"/>
        </w:rPr>
        <w:t>复试大纲：</w:t>
      </w:r>
    </w:p>
    <w:p>
      <w:pPr>
        <w:widowControl/>
        <w:jc w:val="left"/>
        <w:rPr>
          <w:rFonts w:hint="eastAsia" w:ascii="宋体" w:hAnsi="宋体" w:cs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>大纲</w:t>
      </w:r>
      <w:r>
        <w:rPr>
          <w:rFonts w:hint="eastAsia" w:ascii="宋体" w:hAnsi="宋体" w:cs="宋体"/>
          <w:sz w:val="20"/>
          <w:szCs w:val="20"/>
        </w:rPr>
        <w:t>涵盖内容包括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市场结构与市场势力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价格歧视与垄断 线性定价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价格歧视与垄断 非线性定价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产品差异化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捆绑销售与搭配销售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静态博弈与寡头竞争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动态博弈与先行者和跟随者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非价格竞争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rFonts w:hint="eastAsia"/>
        <w:szCs w:val="21"/>
      </w:rPr>
      <w:t xml:space="preserve">第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  <w:lang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页 共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  <w:lang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496"/>
    <w:multiLevelType w:val="multilevel"/>
    <w:tmpl w:val="5C94649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86"/>
    <w:rsid w:val="000132C6"/>
    <w:rsid w:val="000275EB"/>
    <w:rsid w:val="00040A48"/>
    <w:rsid w:val="00043E76"/>
    <w:rsid w:val="000478DE"/>
    <w:rsid w:val="00061B6B"/>
    <w:rsid w:val="00093662"/>
    <w:rsid w:val="000A2886"/>
    <w:rsid w:val="000C7743"/>
    <w:rsid w:val="000D253B"/>
    <w:rsid w:val="000F3857"/>
    <w:rsid w:val="00103427"/>
    <w:rsid w:val="00140FE8"/>
    <w:rsid w:val="0014587C"/>
    <w:rsid w:val="001561F2"/>
    <w:rsid w:val="00173A85"/>
    <w:rsid w:val="001A40C5"/>
    <w:rsid w:val="001D14B7"/>
    <w:rsid w:val="00236722"/>
    <w:rsid w:val="0026664C"/>
    <w:rsid w:val="002F24FA"/>
    <w:rsid w:val="002F32E3"/>
    <w:rsid w:val="0032578A"/>
    <w:rsid w:val="00354002"/>
    <w:rsid w:val="0035737F"/>
    <w:rsid w:val="003D50A4"/>
    <w:rsid w:val="003F391E"/>
    <w:rsid w:val="004144F5"/>
    <w:rsid w:val="00462454"/>
    <w:rsid w:val="00474812"/>
    <w:rsid w:val="004D5C92"/>
    <w:rsid w:val="004E15B0"/>
    <w:rsid w:val="004F4DBF"/>
    <w:rsid w:val="00500B16"/>
    <w:rsid w:val="0052297B"/>
    <w:rsid w:val="005D797A"/>
    <w:rsid w:val="00602B3B"/>
    <w:rsid w:val="00643F87"/>
    <w:rsid w:val="006556E4"/>
    <w:rsid w:val="00665428"/>
    <w:rsid w:val="00666948"/>
    <w:rsid w:val="00691A6F"/>
    <w:rsid w:val="006E7BCA"/>
    <w:rsid w:val="006F218B"/>
    <w:rsid w:val="007040B7"/>
    <w:rsid w:val="00733092"/>
    <w:rsid w:val="007514AF"/>
    <w:rsid w:val="00757753"/>
    <w:rsid w:val="007776D4"/>
    <w:rsid w:val="00794716"/>
    <w:rsid w:val="007D04CE"/>
    <w:rsid w:val="007D6285"/>
    <w:rsid w:val="007E2D41"/>
    <w:rsid w:val="007E58F7"/>
    <w:rsid w:val="007F16B1"/>
    <w:rsid w:val="00807799"/>
    <w:rsid w:val="0082108D"/>
    <w:rsid w:val="008370AD"/>
    <w:rsid w:val="008D24F2"/>
    <w:rsid w:val="008E1B85"/>
    <w:rsid w:val="00942117"/>
    <w:rsid w:val="00946771"/>
    <w:rsid w:val="00950E9B"/>
    <w:rsid w:val="00976EA6"/>
    <w:rsid w:val="00981EE4"/>
    <w:rsid w:val="00987B28"/>
    <w:rsid w:val="00A04ADF"/>
    <w:rsid w:val="00A26735"/>
    <w:rsid w:val="00A33499"/>
    <w:rsid w:val="00A54C57"/>
    <w:rsid w:val="00A56655"/>
    <w:rsid w:val="00A92B25"/>
    <w:rsid w:val="00AA29DC"/>
    <w:rsid w:val="00B14EFB"/>
    <w:rsid w:val="00B17700"/>
    <w:rsid w:val="00B83FDC"/>
    <w:rsid w:val="00B9562D"/>
    <w:rsid w:val="00BF49DF"/>
    <w:rsid w:val="00C75972"/>
    <w:rsid w:val="00CB0066"/>
    <w:rsid w:val="00D101F9"/>
    <w:rsid w:val="00D131F8"/>
    <w:rsid w:val="00D252B8"/>
    <w:rsid w:val="00D42C2C"/>
    <w:rsid w:val="00D5145C"/>
    <w:rsid w:val="00D705A0"/>
    <w:rsid w:val="00E31396"/>
    <w:rsid w:val="00E53EF0"/>
    <w:rsid w:val="00EF6B2C"/>
    <w:rsid w:val="00F66A9B"/>
    <w:rsid w:val="00F849F7"/>
    <w:rsid w:val="00FC2360"/>
    <w:rsid w:val="00FC6CFA"/>
    <w:rsid w:val="00FE62CF"/>
    <w:rsid w:val="00FF7BEE"/>
    <w:rsid w:val="18CD4A11"/>
    <w:rsid w:val="7A632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10"/>
    <w:uiPriority w:val="0"/>
    <w:rPr>
      <w:rFonts w:ascii="Tahoma" w:hAnsi="Tahoma" w:cs="Tahoma"/>
      <w:sz w:val="16"/>
      <w:szCs w:val="16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sz w:val="24"/>
      <w:szCs w:val="24"/>
    </w:rPr>
  </w:style>
  <w:style w:type="character" w:customStyle="1" w:styleId="10">
    <w:name w:val="文档结构图 Char"/>
    <w:link w:val="2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uibefbs</Company>
  <Pages>1</Pages>
  <Words>17</Words>
  <Characters>103</Characters>
  <Lines>1</Lines>
  <Paragraphs>1</Paragraphs>
  <TotalTime>0</TotalTime>
  <ScaleCrop>false</ScaleCrop>
  <LinksUpToDate>false</LinksUpToDate>
  <CharactersWithSpaces>119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2016-02-25T08:19:00Z</dcterms:created>
  <dc:creator>fbsweb</dc:creator>
  <cp:lastModifiedBy>Administrator</cp:lastModifiedBy>
  <cp:lastPrinted>2018-08-30T01:42:00Z</cp:lastPrinted>
  <dcterms:modified xsi:type="dcterms:W3CDTF">2021-09-13T03:25:35Z</dcterms:modified>
  <dc:title>课程教学大纲中文参考模本式之一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