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4" w:name="_GoBack"/>
      <w:bookmarkEnd w:id="4"/>
      <w:r>
        <w:rPr>
          <w:rFonts w:hint="eastAsia" w:ascii="宋体" w:hAnsi="宋体"/>
          <w:b/>
          <w:bCs/>
          <w:sz w:val="28"/>
          <w:szCs w:val="28"/>
        </w:rPr>
        <w:t>南京信息工程大学硕士研究生招生入学考试大纲</w:t>
      </w:r>
    </w:p>
    <w:p>
      <w:pPr>
        <w:spacing w:before="156" w:beforeLines="50" w:after="156" w:afterLines="50"/>
        <w:rPr>
          <w:rFonts w:hint="eastAsia"/>
          <w:sz w:val="24"/>
        </w:rPr>
      </w:pPr>
      <w:r>
        <w:rPr>
          <w:rFonts w:hint="eastAsia"/>
          <w:sz w:val="24"/>
        </w:rPr>
        <w:t>考试科目代码：T19</w:t>
      </w:r>
    </w:p>
    <w:p>
      <w:pPr>
        <w:spacing w:before="156" w:beforeLines="50" w:after="156" w:afterLines="50"/>
        <w:rPr>
          <w:rFonts w:hint="eastAsia"/>
          <w:sz w:val="24"/>
        </w:rPr>
      </w:pPr>
      <w:r>
        <w:rPr>
          <w:rFonts w:hint="eastAsia"/>
          <w:sz w:val="24"/>
        </w:rPr>
        <w:t>考试科目名称：海洋环流</w:t>
      </w:r>
    </w:p>
    <w:p>
      <w:pPr>
        <w:ind w:left="1050" w:hanging="1050" w:hangingChars="500"/>
        <w:rPr>
          <w:rFonts w:hint="eastAsia" w:ascii="黑体" w:eastAsia="黑体"/>
          <w:bCs/>
          <w:szCs w:val="21"/>
        </w:rPr>
      </w:pPr>
    </w:p>
    <w:p>
      <w:pPr>
        <w:spacing w:line="360" w:lineRule="auto"/>
        <w:ind w:left="2"/>
        <w:rPr>
          <w:rFonts w:hint="eastAsia"/>
        </w:rPr>
      </w:pPr>
      <w:r>
        <w:rPr>
          <w:rFonts w:hint="eastAsia"/>
        </w:rPr>
        <w:t>一、课程的教学目标和任务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海洋占据地球表面三分之二的面积，是气候系统的一个重要组成部分</w:t>
      </w:r>
      <w:r>
        <w:rPr>
          <w:rFonts w:hint="eastAsia" w:ascii="Times New Roman" w:hAnsi="Times New Roman" w:eastAsia="宋体" w:cs="Times New Roman"/>
          <w:lang w:eastAsia="zh-CN"/>
        </w:rPr>
        <w:t>。</w:t>
      </w:r>
      <w:r>
        <w:rPr>
          <w:rFonts w:hint="eastAsia" w:ascii="Times New Roman" w:hAnsi="Times New Roman" w:eastAsia="宋体" w:cs="Times New Roman"/>
          <w:sz w:val="21"/>
        </w:rPr>
        <w:t>海洋环流</w:t>
      </w:r>
      <w:r>
        <w:rPr>
          <w:rFonts w:hint="eastAsia" w:ascii="Times New Roman" w:hAnsi="Times New Roman" w:eastAsia="宋体" w:cs="Times New Roman"/>
          <w:sz w:val="21"/>
          <w:lang w:val="en-US" w:eastAsia="zh-CN"/>
        </w:rPr>
        <w:t>对全球热量的再分配和海水固碳作用都存在重要影响。</w:t>
      </w:r>
      <w:r>
        <w:rPr>
          <w:rFonts w:hint="eastAsia"/>
        </w:rPr>
        <w:t>本课程</w:t>
      </w:r>
      <w:r>
        <w:rPr>
          <w:rFonts w:hint="eastAsia"/>
          <w:lang w:val="en-US" w:eastAsia="zh-CN"/>
        </w:rPr>
        <w:t>介绍了海水的基本</w:t>
      </w:r>
      <w:r>
        <w:rPr>
          <w:rFonts w:hint="eastAsia"/>
        </w:rPr>
        <w:t>运动方程</w:t>
      </w:r>
      <w:r>
        <w:rPr>
          <w:rFonts w:hint="eastAsia"/>
          <w:lang w:val="en-US" w:eastAsia="zh-CN"/>
        </w:rPr>
        <w:t>及</w:t>
      </w:r>
      <w:r>
        <w:rPr>
          <w:rFonts w:hint="eastAsia"/>
        </w:rPr>
        <w:t>惯性流</w:t>
      </w:r>
      <w:r>
        <w:rPr>
          <w:rFonts w:hint="eastAsia"/>
          <w:lang w:eastAsia="zh-CN"/>
        </w:rPr>
        <w:t>、</w:t>
      </w:r>
      <w:r>
        <w:rPr>
          <w:rFonts w:hint="eastAsia"/>
        </w:rPr>
        <w:t>地转</w:t>
      </w:r>
      <w:r>
        <w:rPr>
          <w:rFonts w:hint="eastAsia"/>
          <w:lang w:val="en-US" w:eastAsia="zh-CN"/>
        </w:rPr>
        <w:t>流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潮流、</w:t>
      </w:r>
      <w:r>
        <w:rPr>
          <w:rFonts w:hint="eastAsia"/>
        </w:rPr>
        <w:t>E</w:t>
      </w:r>
      <w:r>
        <w:rPr>
          <w:rFonts w:hint="eastAsia"/>
          <w:lang w:val="en-US" w:eastAsia="zh-CN"/>
        </w:rPr>
        <w:t>kman流等</w:t>
      </w:r>
      <w:r>
        <w:rPr>
          <w:rFonts w:hint="eastAsia"/>
        </w:rPr>
        <w:t>基础理论</w:t>
      </w:r>
      <w:r>
        <w:rPr>
          <w:rFonts w:hint="eastAsia"/>
          <w:lang w:val="en-US" w:eastAsia="zh-CN"/>
        </w:rPr>
        <w:t>知识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并</w:t>
      </w:r>
      <w:r>
        <w:rPr>
          <w:rFonts w:hint="eastAsia"/>
        </w:rPr>
        <w:t>以此为基础介绍了</w:t>
      </w:r>
      <w:r>
        <w:rPr>
          <w:rFonts w:hint="eastAsia"/>
          <w:lang w:val="en-US" w:eastAsia="zh-CN"/>
        </w:rPr>
        <w:t>海洋表层的风生环流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深层翻转环流和深层西边界流的特征</w:t>
      </w:r>
      <w:r>
        <w:rPr>
          <w:rFonts w:hint="eastAsia"/>
        </w:rPr>
        <w:t>。</w:t>
      </w:r>
    </w:p>
    <w:p>
      <w:pPr>
        <w:spacing w:line="360" w:lineRule="auto"/>
        <w:ind w:left="1050" w:hanging="1050" w:hangingChars="500"/>
        <w:rPr>
          <w:rFonts w:hint="eastAsia" w:ascii="黑体" w:eastAsia="黑体"/>
          <w:bCs/>
          <w:szCs w:val="21"/>
        </w:rPr>
      </w:pPr>
    </w:p>
    <w:p>
      <w:pPr>
        <w:spacing w:line="360" w:lineRule="auto"/>
        <w:ind w:left="1050" w:hanging="1050" w:hangingChars="500"/>
        <w:rPr>
          <w:rFonts w:hint="eastAsia"/>
        </w:rPr>
      </w:pPr>
      <w:r>
        <w:rPr>
          <w:rFonts w:hint="eastAsia"/>
        </w:rPr>
        <w:t>二、课程的基本内容及考核目标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第一章  </w:t>
      </w:r>
      <w:bookmarkStart w:id="0" w:name="OLE_LINK3"/>
      <w:bookmarkStart w:id="1" w:name="OLE_LINK1"/>
      <w:r>
        <w:rPr>
          <w:rFonts w:hint="eastAsia"/>
        </w:rPr>
        <w:t>海洋环流基础理论</w:t>
      </w:r>
      <w:bookmarkEnd w:id="0"/>
      <w:bookmarkEnd w:id="1"/>
    </w:p>
    <w:p>
      <w:pPr>
        <w:spacing w:line="360" w:lineRule="auto"/>
      </w:pPr>
      <w:r>
        <w:rPr>
          <w:rFonts w:hint="eastAsia"/>
        </w:rPr>
        <w:t>（1）</w:t>
      </w:r>
      <w:r>
        <w:rPr>
          <w:rFonts w:hint="eastAsia"/>
          <w:lang w:val="en-US" w:eastAsia="zh-CN"/>
        </w:rPr>
        <w:t>掌握</w:t>
      </w:r>
      <w:r>
        <w:rPr>
          <w:rFonts w:hint="eastAsia"/>
        </w:rPr>
        <w:t>海洋环流基础知识，包括基本运动方程。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（2）掌握惯性流，地转运动，</w:t>
      </w:r>
      <w:r>
        <w:rPr>
          <w:rFonts w:hint="eastAsia"/>
          <w:lang w:val="en-US" w:eastAsia="zh-CN"/>
        </w:rPr>
        <w:t>潮流，</w:t>
      </w:r>
      <w:r>
        <w:rPr>
          <w:rFonts w:hint="eastAsia"/>
        </w:rPr>
        <w:t>E</w:t>
      </w:r>
      <w:r>
        <w:rPr>
          <w:rFonts w:hint="eastAsia"/>
          <w:lang w:val="en-US" w:eastAsia="zh-CN"/>
        </w:rPr>
        <w:t>kman</w:t>
      </w:r>
      <w:r>
        <w:rPr>
          <w:rFonts w:hint="eastAsia"/>
        </w:rPr>
        <w:t>运动理论知识</w:t>
      </w:r>
      <w:r>
        <w:rPr>
          <w:rFonts w:hint="eastAsia"/>
          <w:lang w:val="en-US" w:eastAsia="zh-CN"/>
        </w:rPr>
        <w:t>及推导</w:t>
      </w:r>
      <w:r>
        <w:rPr>
          <w:rFonts w:hint="eastAsia"/>
        </w:rPr>
        <w:t>。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第二章  </w:t>
      </w:r>
      <w:bookmarkStart w:id="2" w:name="OLE_LINK4"/>
      <w:r>
        <w:rPr>
          <w:rFonts w:hint="eastAsia"/>
          <w:lang w:val="en-US" w:eastAsia="zh-CN"/>
        </w:rPr>
        <w:t>风生大洋环流</w:t>
      </w:r>
      <w:bookmarkEnd w:id="2"/>
    </w:p>
    <w:p>
      <w:pPr>
        <w:spacing w:line="360" w:lineRule="auto"/>
      </w:pPr>
      <w:r>
        <w:rPr>
          <w:rFonts w:hint="eastAsia"/>
        </w:rPr>
        <w:t>（1）掌握大洋风生环流理论知识，包括Sverdrup理论、</w:t>
      </w:r>
      <w:r>
        <w:rPr>
          <w:rFonts w:hint="eastAsia"/>
          <w:lang w:val="en-US" w:eastAsia="zh-CN"/>
        </w:rPr>
        <w:t>西边界流理论</w:t>
      </w:r>
      <w:r>
        <w:rPr>
          <w:rFonts w:hint="eastAsia"/>
        </w:rPr>
        <w:t>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（2）</w:t>
      </w:r>
      <w:r>
        <w:rPr>
          <w:rFonts w:hint="eastAsia"/>
          <w:lang w:val="en-US" w:eastAsia="zh-CN"/>
        </w:rPr>
        <w:t>掌握</w:t>
      </w:r>
      <w:r>
        <w:rPr>
          <w:rFonts w:hint="eastAsia"/>
        </w:rPr>
        <w:t>Stommal西向强化理论。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（2）</w:t>
      </w:r>
      <w:r>
        <w:rPr>
          <w:rFonts w:hint="eastAsia"/>
          <w:lang w:val="en-US" w:eastAsia="zh-CN"/>
        </w:rPr>
        <w:t>初步掌握位涡守恒的推导及意义</w:t>
      </w:r>
      <w:r>
        <w:rPr>
          <w:rFonts w:hint="eastAsia"/>
        </w:rPr>
        <w:t>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highlight w:val="none"/>
          <w:shd w:val="clear" w:color="auto" w:fill="auto"/>
        </w:rPr>
        <w:t>第三章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>海洋深层环流理论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（1）了解</w:t>
      </w:r>
      <w:r>
        <w:rPr>
          <w:rFonts w:hint="eastAsia"/>
          <w:lang w:val="en-US" w:eastAsia="zh-CN"/>
        </w:rPr>
        <w:t>海洋深层环流的定义及重要性</w:t>
      </w:r>
      <w:r>
        <w:rPr>
          <w:rFonts w:hint="eastAsia"/>
        </w:rPr>
        <w:t>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（2）掌握</w:t>
      </w:r>
      <w:r>
        <w:rPr>
          <w:rFonts w:hint="eastAsia"/>
          <w:lang w:val="en-US" w:eastAsia="zh-CN"/>
        </w:rPr>
        <w:t>翻转环流和深层西边界流的</w:t>
      </w:r>
      <w:r>
        <w:rPr>
          <w:rFonts w:hint="eastAsia"/>
        </w:rPr>
        <w:t>理论知识。</w:t>
      </w:r>
      <w:r>
        <w:br w:type="textWrapping"/>
      </w:r>
      <w:r>
        <w:rPr>
          <w:rFonts w:hint="eastAsia"/>
        </w:rPr>
        <w:t>（3）</w:t>
      </w:r>
      <w:r>
        <w:rPr>
          <w:rFonts w:hint="eastAsia"/>
          <w:lang w:val="en-US" w:eastAsia="zh-CN"/>
        </w:rPr>
        <w:t>了解深层环流的观测</w:t>
      </w:r>
      <w:r>
        <w:rPr>
          <w:rFonts w:hint="eastAsia"/>
        </w:rPr>
        <w:t>。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left="1050" w:hanging="1050" w:hangingChars="500"/>
        <w:rPr>
          <w:rFonts w:hint="eastAsia" w:ascii="黑体" w:eastAsia="黑体"/>
          <w:bCs/>
          <w:szCs w:val="21"/>
        </w:rPr>
      </w:pPr>
    </w:p>
    <w:p>
      <w:pPr>
        <w:spacing w:line="360" w:lineRule="auto"/>
        <w:ind w:left="1050" w:hanging="1050" w:hangingChars="500"/>
        <w:rPr>
          <w:rFonts w:hint="eastAsia"/>
        </w:rPr>
      </w:pPr>
      <w:r>
        <w:rPr>
          <w:rFonts w:hint="eastAsia"/>
        </w:rPr>
        <w:t>三、参考书目</w:t>
      </w:r>
    </w:p>
    <w:p>
      <w:pPr>
        <w:spacing w:line="360" w:lineRule="auto"/>
        <w:ind w:left="1050" w:hanging="1050" w:hangingChars="500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，</w:t>
      </w:r>
      <w:r>
        <w:t>《</w:t>
      </w:r>
      <w:r>
        <w:rPr>
          <w:rFonts w:hint="eastAsia"/>
          <w:lang w:val="en-US" w:eastAsia="zh-CN"/>
        </w:rPr>
        <w:t>物理海洋学导论</w:t>
      </w:r>
      <w:r>
        <w:t>》，海洋出版社；</w:t>
      </w:r>
      <w:r>
        <w:rPr>
          <w:rFonts w:hint="eastAsia"/>
          <w:lang w:val="en-US" w:eastAsia="zh-CN"/>
        </w:rPr>
        <w:t>董昌明</w:t>
      </w:r>
      <w:r>
        <w:t>，</w:t>
      </w:r>
      <w:r>
        <w:rPr>
          <w:rFonts w:hint="eastAsia"/>
          <w:lang w:val="en-US" w:eastAsia="zh-CN"/>
        </w:rPr>
        <w:t>2019</w:t>
      </w:r>
      <w:r>
        <w:t> ，第一版；</w:t>
      </w:r>
    </w:p>
    <w:p>
      <w:pPr>
        <w:spacing w:line="360" w:lineRule="auto"/>
        <w:ind w:left="1050" w:hanging="1050" w:hangingChars="500"/>
        <w:rPr>
          <w:rFonts w:hint="eastAsia"/>
        </w:rPr>
      </w:pPr>
      <w:r>
        <w:rPr>
          <w:rFonts w:hint="eastAsia"/>
        </w:rPr>
        <w:t>四、有关说明与实施要求</w:t>
      </w:r>
    </w:p>
    <w:p>
      <w:pPr>
        <w:numPr>
          <w:ilvl w:val="0"/>
          <w:numId w:val="1"/>
        </w:numPr>
        <w:spacing w:line="360" w:lineRule="auto"/>
        <w:rPr>
          <w:rFonts w:hint="eastAsia"/>
        </w:rPr>
      </w:pPr>
      <w:bookmarkStart w:id="3" w:name="OLE_LINK2"/>
      <w:r>
        <w:rPr>
          <w:rFonts w:hint="eastAsia"/>
        </w:rPr>
        <w:t>考试目标的能力层次的表述</w:t>
      </w:r>
    </w:p>
    <w:p>
      <w:pPr>
        <w:spacing w:line="360" w:lineRule="auto"/>
        <w:ind w:left="360"/>
        <w:rPr>
          <w:rFonts w:hint="eastAsia"/>
        </w:rPr>
      </w:pPr>
      <w:r>
        <w:rPr>
          <w:rFonts w:hint="eastAsia"/>
        </w:rPr>
        <w:t>本课程对各考点的能力要求一般分为三个层次用相关词语描述：</w:t>
      </w:r>
    </w:p>
    <w:p>
      <w:pPr>
        <w:spacing w:line="360" w:lineRule="auto"/>
        <w:ind w:left="360"/>
        <w:rPr>
          <w:rFonts w:hint="eastAsia"/>
        </w:rPr>
      </w:pPr>
      <w:r>
        <w:rPr>
          <w:rFonts w:hint="eastAsia"/>
        </w:rPr>
        <w:t>较低要求——了解、认识、知道；</w:t>
      </w:r>
    </w:p>
    <w:p>
      <w:pPr>
        <w:spacing w:line="360" w:lineRule="auto"/>
        <w:ind w:left="360"/>
        <w:rPr>
          <w:rFonts w:hint="eastAsia"/>
        </w:rPr>
      </w:pPr>
      <w:r>
        <w:rPr>
          <w:rFonts w:hint="eastAsia"/>
        </w:rPr>
        <w:t>一般要求——理解、熟悉、会；</w:t>
      </w:r>
    </w:p>
    <w:p>
      <w:pPr>
        <w:spacing w:line="360" w:lineRule="auto"/>
        <w:ind w:left="360"/>
        <w:rPr>
          <w:rFonts w:hint="eastAsia"/>
        </w:rPr>
      </w:pPr>
      <w:r>
        <w:rPr>
          <w:rFonts w:hint="eastAsia"/>
        </w:rPr>
        <w:t>较高要求——掌握、应用。</w:t>
      </w:r>
    </w:p>
    <w:p>
      <w:pPr>
        <w:spacing w:line="360" w:lineRule="auto"/>
        <w:ind w:left="360"/>
        <w:rPr>
          <w:rFonts w:hint="eastAsia"/>
        </w:rPr>
      </w:pPr>
      <w:r>
        <w:rPr>
          <w:rFonts w:hint="eastAsia"/>
        </w:rPr>
        <w:t>一般而言，对概念、原理、理论知识等，用了解、理解、熟悉、掌握等词表述；对计算、应用等方面，用会、应用、掌握等词。</w:t>
      </w:r>
    </w:p>
    <w:p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命题考试的若干规定</w:t>
      </w:r>
    </w:p>
    <w:p>
      <w:pPr>
        <w:numPr>
          <w:ilvl w:val="1"/>
          <w:numId w:val="1"/>
        </w:numPr>
        <w:tabs>
          <w:tab w:val="left" w:pos="1380"/>
        </w:tabs>
        <w:spacing w:line="360" w:lineRule="auto"/>
        <w:rPr>
          <w:rFonts w:hint="eastAsia"/>
        </w:rPr>
      </w:pPr>
      <w:r>
        <w:rPr>
          <w:rFonts w:hint="eastAsia"/>
        </w:rPr>
        <w:t>本课程的命题考试是根据本大纲规定的考试内容来确定。试卷组配兼顾覆盖面、能力层次、内容、难易程度。</w:t>
      </w:r>
    </w:p>
    <w:p>
      <w:pPr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试卷难易程度分为：较易、较难、难三级。每份试卷中三种难度试题分数比例一般为：3：4：3</w:t>
      </w:r>
    </w:p>
    <w:p>
      <w:pPr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试卷中对不同能力层次要求的试题所占的比例大致是：较低要求（了解、认识、知道）约占30%；一般要求（理解、熟悉、会）约占40%；较高要求（掌握、应用）约占30%。</w:t>
      </w:r>
    </w:p>
    <w:p>
      <w:pPr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试题主要题型有： 名词解释、简答题、问答题等多种题型。</w:t>
      </w:r>
    </w:p>
    <w:bookmarkEnd w:id="3"/>
    <w:p>
      <w:pPr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考试方式为闭</w:t>
      </w:r>
      <w:r>
        <w:rPr>
          <w:rFonts w:hint="eastAsia" w:ascii="Times New Roman" w:hAnsi="Times New Roman" w:eastAsia="宋体" w:cs="Times New Roman"/>
        </w:rPr>
        <w:t>卷笔试。总分100分，考试时间120分钟。</w:t>
      </w:r>
      <w:r>
        <w:rPr>
          <w:rFonts w:hint="eastAsia" w:ascii="Times New Roman" w:hAnsi="Times New Roman" w:eastAsia="宋体" w:cs="Times New Roman"/>
          <w:lang w:val="en-US" w:eastAsia="zh-CN"/>
        </w:rPr>
        <w:t>本科目考试不得使用计算器。</w:t>
      </w:r>
    </w:p>
    <w:p>
      <w:pPr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试卷主要测验考生对气象学的基础理论、基本知识的熟悉掌握程度。要求能运用所学知识对常见问题有正确判断和分析。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7182"/>
    <w:multiLevelType w:val="multilevel"/>
    <w:tmpl w:val="2905718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57"/>
    <w:rsid w:val="00004021"/>
    <w:rsid w:val="001D1B17"/>
    <w:rsid w:val="002E5261"/>
    <w:rsid w:val="003D6D29"/>
    <w:rsid w:val="004404B0"/>
    <w:rsid w:val="00511C36"/>
    <w:rsid w:val="0070610E"/>
    <w:rsid w:val="0094133B"/>
    <w:rsid w:val="00977BCD"/>
    <w:rsid w:val="00A27123"/>
    <w:rsid w:val="00A96AD3"/>
    <w:rsid w:val="00AA5ED8"/>
    <w:rsid w:val="00B22657"/>
    <w:rsid w:val="00BD2C13"/>
    <w:rsid w:val="00BF6A6E"/>
    <w:rsid w:val="00C32546"/>
    <w:rsid w:val="00C33B6B"/>
    <w:rsid w:val="00C61BE5"/>
    <w:rsid w:val="00FF5B69"/>
    <w:rsid w:val="214D743C"/>
    <w:rsid w:val="243D611F"/>
    <w:rsid w:val="321F6847"/>
    <w:rsid w:val="403B1094"/>
    <w:rsid w:val="5EF3269D"/>
    <w:rsid w:val="6BA82E3F"/>
    <w:rsid w:val="705324E2"/>
    <w:rsid w:val="7E6A0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iPriority w:val="0"/>
    <w:rPr>
      <w:b/>
      <w:bCs/>
    </w:rPr>
  </w:style>
  <w:style w:type="character" w:styleId="9">
    <w:name w:val="annotation reference"/>
    <w:uiPriority w:val="0"/>
    <w:rPr>
      <w:sz w:val="21"/>
      <w:szCs w:val="21"/>
    </w:rPr>
  </w:style>
  <w:style w:type="character" w:customStyle="1" w:styleId="10">
    <w:name w:val="批注文字 Char"/>
    <w:link w:val="2"/>
    <w:uiPriority w:val="0"/>
    <w:rPr>
      <w:kern w:val="2"/>
      <w:sz w:val="21"/>
      <w:szCs w:val="24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  <w:style w:type="character" w:customStyle="1" w:styleId="12">
    <w:name w:val="页脚 Char"/>
    <w:link w:val="4"/>
    <w:uiPriority w:val="0"/>
    <w:rPr>
      <w:kern w:val="2"/>
      <w:sz w:val="18"/>
      <w:szCs w:val="18"/>
    </w:rPr>
  </w:style>
  <w:style w:type="character" w:customStyle="1" w:styleId="13">
    <w:name w:val="页眉 Char"/>
    <w:link w:val="5"/>
    <w:uiPriority w:val="0"/>
    <w:rPr>
      <w:kern w:val="2"/>
      <w:sz w:val="18"/>
      <w:szCs w:val="18"/>
    </w:rPr>
  </w:style>
  <w:style w:type="character" w:customStyle="1" w:styleId="14">
    <w:name w:val="批注主题 Char"/>
    <w:link w:val="6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PCoS.Cc</Company>
  <Pages>2</Pages>
  <Words>145</Words>
  <Characters>827</Characters>
  <Lines>6</Lines>
  <Paragraphs>1</Paragraphs>
  <TotalTime>0</TotalTime>
  <ScaleCrop>false</ScaleCrop>
  <LinksUpToDate>false</LinksUpToDate>
  <CharactersWithSpaces>971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2012-09-18T06:48:00Z</dcterms:created>
  <dc:creator>PCoS</dc:creator>
  <cp:lastModifiedBy>Administrator</cp:lastModifiedBy>
  <dcterms:modified xsi:type="dcterms:W3CDTF">2021-09-13T06:38:20Z</dcterms:modified>
  <dc:title>南京信息工程大学2012年硕士研究生入学考试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4839CD2C68DE4033983A908BE39F92AC</vt:lpwstr>
  </property>
</Properties>
</file>