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85" w:firstLineChars="595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904 《鱼类学与淡水生态学》考试大纲</w:t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鱼类学部分</w:t>
      </w:r>
    </w:p>
    <w:p>
      <w:pPr>
        <w:spacing w:line="3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一、考查目标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鱼类学是水产养殖学、水族科学与技术专业本科生必修的专业基础课，其任务是介绍鱼类的形态结构与机能、生活习性、系统分类和地理分布等。通过对本课程的学习，从鱼类形态构造与生态环境的关系全面认识鱼类的生命本质，掌握鱼类形态学、分类学和生物学的基础理论知识、基本原理、基本研究方法和研究步骤，掌握鱼类各器官的主要构造和机能，以及鱼类比较解剖的方法，了解鱼类的分类系统及各分类阶元的主要特征，能编制和熟练使用分类检索表，熟悉常见鱼类和淡水主要经济鱼类的形态特征、生物学特性、分类地位、地理分布和经济意义，培养运用科学知识分析和解决水产养殖问题、提高增养殖效果的实际能力，为进一步学习有关专业课程奠定良好的鱼类学知识基础。</w:t>
      </w:r>
    </w:p>
    <w:p>
      <w:pPr>
        <w:spacing w:line="360" w:lineRule="exact"/>
        <w:rPr>
          <w:b/>
          <w:bCs/>
        </w:rPr>
      </w:pPr>
      <w:r>
        <w:rPr>
          <w:rFonts w:hint="eastAsia"/>
          <w:b/>
          <w:bCs/>
        </w:rPr>
        <w:t>二、试卷结构</w:t>
      </w:r>
    </w:p>
    <w:p>
      <w:pPr>
        <w:autoSpaceDE w:val="0"/>
        <w:autoSpaceDN w:val="0"/>
        <w:spacing w:line="360" w:lineRule="exact"/>
      </w:pPr>
      <w:r>
        <w:t>1</w:t>
      </w:r>
      <w:r>
        <w:rPr>
          <w:rFonts w:hint="eastAsia"/>
        </w:rPr>
        <w:t>、题型结构</w:t>
      </w:r>
    </w:p>
    <w:p>
      <w:pPr>
        <w:ind w:firstLine="420" w:firstLineChars="200"/>
      </w:pPr>
      <w:r>
        <w:rPr>
          <w:rFonts w:hint="eastAsia"/>
        </w:rPr>
        <w:t>单选题1</w:t>
      </w:r>
      <w:r>
        <w:t>0</w:t>
      </w:r>
      <w:r>
        <w:rPr>
          <w:rFonts w:hint="eastAsia"/>
        </w:rPr>
        <w:t>分（共</w:t>
      </w:r>
      <w:r>
        <w:t>10</w:t>
      </w:r>
      <w:r>
        <w:rPr>
          <w:rFonts w:hint="eastAsia"/>
        </w:rPr>
        <w:t>题，每题1分）；填空题1</w:t>
      </w:r>
      <w:r>
        <w:t>0</w:t>
      </w:r>
      <w:r>
        <w:rPr>
          <w:rFonts w:hint="eastAsia"/>
        </w:rPr>
        <w:t>分（共</w:t>
      </w:r>
      <w:r>
        <w:t>10</w:t>
      </w:r>
      <w:r>
        <w:rPr>
          <w:rFonts w:hint="eastAsia"/>
        </w:rPr>
        <w:t>题，每题1分）；名词解释</w:t>
      </w:r>
      <w:r>
        <w:t>1</w:t>
      </w:r>
      <w:r>
        <w:rPr>
          <w:rFonts w:hint="eastAsia"/>
        </w:rPr>
        <w:t>0分（共</w:t>
      </w:r>
      <w:r>
        <w:t>5</w:t>
      </w:r>
      <w:r>
        <w:rPr>
          <w:rFonts w:hint="eastAsia"/>
        </w:rPr>
        <w:t>题，每题2分）；简答题</w:t>
      </w:r>
      <w:r>
        <w:t>25</w:t>
      </w:r>
      <w:r>
        <w:rPr>
          <w:rFonts w:hint="eastAsia"/>
        </w:rPr>
        <w:t>分（共</w:t>
      </w:r>
      <w:r>
        <w:t>5</w:t>
      </w:r>
      <w:r>
        <w:rPr>
          <w:rFonts w:hint="eastAsia"/>
        </w:rPr>
        <w:t>题，每题</w:t>
      </w:r>
      <w:r>
        <w:t>5</w:t>
      </w:r>
      <w:r>
        <w:rPr>
          <w:rFonts w:hint="eastAsia"/>
        </w:rPr>
        <w:t>分）；论述题</w:t>
      </w:r>
      <w:r>
        <w:t>1</w:t>
      </w:r>
      <w:r>
        <w:rPr>
          <w:rFonts w:hint="eastAsia"/>
        </w:rPr>
        <w:t>0分（共</w:t>
      </w:r>
      <w:r>
        <w:t>1</w:t>
      </w:r>
      <w:r>
        <w:rPr>
          <w:rFonts w:hint="eastAsia"/>
        </w:rPr>
        <w:t>题，每题</w:t>
      </w:r>
      <w:r>
        <w:t>1</w:t>
      </w:r>
      <w:r>
        <w:rPr>
          <w:rFonts w:hint="eastAsia"/>
        </w:rPr>
        <w:t>0分）；鱼类分类检索表</w:t>
      </w:r>
      <w:r>
        <w:t>1</w:t>
      </w:r>
      <w:r>
        <w:rPr>
          <w:rFonts w:hint="eastAsia"/>
        </w:rPr>
        <w:t>0分（共</w:t>
      </w:r>
      <w:r>
        <w:t>1</w:t>
      </w:r>
      <w:r>
        <w:rPr>
          <w:rFonts w:hint="eastAsia"/>
        </w:rPr>
        <w:t>题，每题</w:t>
      </w:r>
      <w:r>
        <w:t>1</w:t>
      </w:r>
      <w:r>
        <w:rPr>
          <w:rFonts w:hint="eastAsia"/>
        </w:rPr>
        <w:t>0分）。共计75分。</w:t>
      </w:r>
    </w:p>
    <w:p>
      <w:pPr>
        <w:autoSpaceDE w:val="0"/>
        <w:autoSpaceDN w:val="0"/>
        <w:spacing w:line="360" w:lineRule="exact"/>
      </w:pPr>
      <w:r>
        <w:t>2</w:t>
      </w:r>
      <w:r>
        <w:rPr>
          <w:rFonts w:hint="eastAsia"/>
        </w:rPr>
        <w:t>、内容结构</w:t>
      </w:r>
    </w:p>
    <w:p>
      <w:pPr>
        <w:autoSpaceDE w:val="0"/>
        <w:autoSpaceDN w:val="0"/>
        <w:spacing w:line="360" w:lineRule="exact"/>
        <w:ind w:firstLine="420" w:firstLineChars="200"/>
      </w:pPr>
      <w:r>
        <w:rPr>
          <w:rFonts w:hint="eastAsia"/>
        </w:rPr>
        <w:t>鱼类形态学（</w:t>
      </w:r>
      <w:r>
        <w:t>35%</w:t>
      </w:r>
      <w:r>
        <w:rPr>
          <w:rFonts w:hint="eastAsia"/>
        </w:rPr>
        <w:t>）、鱼类分类学（</w:t>
      </w:r>
      <w:r>
        <w:t>30%</w:t>
      </w:r>
      <w:r>
        <w:rPr>
          <w:rFonts w:hint="eastAsia"/>
        </w:rPr>
        <w:t>）、鱼类生物学（</w:t>
      </w:r>
      <w:r>
        <w:t>35%</w:t>
      </w:r>
      <w:r>
        <w:rPr>
          <w:rFonts w:hint="eastAsia"/>
        </w:rPr>
        <w:t>）。</w:t>
      </w:r>
    </w:p>
    <w:p>
      <w:pPr>
        <w:autoSpaceDE w:val="0"/>
        <w:autoSpaceDN w:val="0"/>
        <w:spacing w:line="360" w:lineRule="exact"/>
        <w:rPr>
          <w:b/>
          <w:bCs/>
        </w:rPr>
      </w:pPr>
      <w:r>
        <w:rPr>
          <w:rFonts w:hint="eastAsia"/>
          <w:b/>
          <w:bCs/>
        </w:rPr>
        <w:t>三、考试内容和要求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1. 形态学部分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掌握代表性鱼类外部形态和内部结构的特征，重点掌握各系统和器官的解剖位置、形态特征及其不同类群间的变异，以及外部形态和内部结构特征在研究鱼类分类和进化上的意义。掌握鱼类的定义与起源、进化；掌握鱼类皮肤的结构与功能；掌握硬骨鱼类、软骨鱼类骨骼的部位、结构域功能；掌握鱼类肌肉的分类与功能；掌握鱼类的消化、呼吸、循环、神经系统的器官及其功能；掌握鱼类感觉、内分泌器官及其功能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2. 分类学部分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掌握鱼类分类学的基本概念、研究方法和鱼类分类系统，掌握鱼类系统演化、亲缘关系及多样性，重点掌握淡水主要经济鱼类的形态特征、分类地位、地理分布、生物学特性及其经济意义。掌握鱼类分类的基本步骤与方法；掌握软骨鱼类与硬骨鱼类的区别；掌握濒危、珍稀、经济鱼类的分类特征、地理分布、生活习性及其资源现状，尤其是鲤形目、鲇形目、鲈形目等我国主体经济鱼类的相关基础知识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3. 生物学部分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掌握鱼类年龄、生长、摄食、呼吸、繁殖、早期发育、感觉、行为、分布和洄游等各种生命机能的本质及其与环境的联系，掌握鱼类生物学基本理论知识和研究方法，了解鱼类生物学基本原理和基础知识在鱼类增养殖、鱼类资源保护和渔业生产科学管理中的应用。掌握鱼类年龄与生长的基本规律及其在资源调查、趋势变动与预测方面的应用与进展，掌握年轮形成的原理，研究年龄和生长的方法，外源和内源因子对鱼类生长的作用方式及其关系，</w:t>
      </w:r>
      <w:r>
        <w:t xml:space="preserve">von Bertalanffy </w:t>
      </w:r>
      <w:r>
        <w:rPr>
          <w:rFonts w:hint="eastAsia"/>
        </w:rPr>
        <w:t>生长方程的意义与使用，</w:t>
      </w:r>
      <w:r>
        <w:t xml:space="preserve"> </w:t>
      </w:r>
      <w:r>
        <w:rPr>
          <w:rFonts w:hint="eastAsia"/>
        </w:rPr>
        <w:t>深入认识分析鱼类阶段性和季节性生长特点的实践意义；掌握鱼类摄食与营养的基本规律，鱼类的食性类型及食性转换的生物学意义，鱼类对食物的选择性和摄食量变动的规律与原因，确定鱼类日粮的方法与意义；掌握鱼类繁殖策略和繁殖技术的关系，影响鱼类性腺发育的因子及其作用机制，产卵场形成和变动的原因，鱼类早期发育阶段大量死亡的原因；掌握鱼类栖息环境的特点及各生态因子对鱼类的影响，掌握鱼类种内、种间及其与其他生物之间的关系，深入认识鱼类的生活环境及鱼类对生活环境的适应。</w:t>
      </w:r>
    </w:p>
    <w:p>
      <w:pPr>
        <w:spacing w:line="360" w:lineRule="exact"/>
      </w:pPr>
      <w:r>
        <w:rPr>
          <w:rFonts w:hint="eastAsia"/>
          <w:b/>
          <w:bCs/>
        </w:rPr>
        <w:t>四、参考书目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《鱼类学》，谢从新主编，中国农业出版社，</w:t>
      </w:r>
      <w:r>
        <w:t>2010</w:t>
      </w:r>
      <w:r>
        <w:rPr>
          <w:rFonts w:hint="eastAsia"/>
        </w:rPr>
        <w:t>年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淡水生态学部分</w:t>
      </w:r>
    </w:p>
    <w:p/>
    <w:p>
      <w:pPr>
        <w:rPr>
          <w:rFonts w:hint="eastAsia"/>
        </w:rPr>
      </w:pPr>
      <w:r>
        <w:rPr>
          <w:rFonts w:hint="eastAsia"/>
        </w:rPr>
        <w:t>一、考查目标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淡水生态学是研究淡水水体中生物与环境之间相互关系、相互作用的科学，是水产学科的专业基础课程。要求考生了解淡水生态学的概念、发展史、原理和应用；熟悉河流、湖泊、水库、池塘等淡水生态系统的水环境特点及其水生生物区系和特征；理解环境因子对水生生物生长、繁殖和种群增长的影响及水生生物的适应性，水生生物种群结构及其增长方式，水生生物间的相互关系和相互作用、水生态系统的结构和功能，发育与演化、水体生物生产力及其测定，以及淡水生态系统面临的问题及其保护和修复对策，掌握淡水生态学的研究方法和手段。</w:t>
      </w:r>
    </w:p>
    <w:p>
      <w:pPr>
        <w:rPr>
          <w:rFonts w:hint="eastAsia"/>
        </w:rPr>
      </w:pPr>
      <w:r>
        <w:rPr>
          <w:rFonts w:hint="eastAsia"/>
        </w:rPr>
        <w:t>二、试卷结构</w:t>
      </w:r>
    </w:p>
    <w:p>
      <w:pPr>
        <w:rPr>
          <w:rFonts w:hint="eastAsia"/>
        </w:rPr>
      </w:pPr>
      <w:r>
        <w:rPr>
          <w:rFonts w:hint="eastAsia"/>
        </w:rPr>
        <w:t>1、题型结构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名词解释（10分，每题2分）；选择题10分（单选，每题1分）；判断题10分（每题1分）；简答题25分（每题5分）；论述题20分（每题10分）。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共计75分。</w:t>
      </w:r>
    </w:p>
    <w:p>
      <w:pPr>
        <w:rPr>
          <w:rFonts w:hint="eastAsia"/>
        </w:rPr>
      </w:pPr>
      <w:r>
        <w:rPr>
          <w:rFonts w:hint="eastAsia"/>
        </w:rPr>
        <w:t>2、内容结构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绪论和非生物环境（30%）、 水生生物种群生态学（15%）、水生生物群落生态学和生态系统生态学（40%）、应用生态学（15%）。</w:t>
      </w:r>
    </w:p>
    <w:p>
      <w:pPr>
        <w:rPr>
          <w:rFonts w:hint="eastAsia"/>
        </w:rPr>
      </w:pPr>
      <w:r>
        <w:rPr>
          <w:rFonts w:hint="eastAsia"/>
        </w:rPr>
        <w:t>三、考试内容和要求</w:t>
      </w:r>
    </w:p>
    <w:p>
      <w:pPr>
        <w:rPr>
          <w:rFonts w:hint="eastAsia"/>
        </w:rPr>
      </w:pPr>
      <w:r>
        <w:rPr>
          <w:rFonts w:hint="eastAsia"/>
        </w:rPr>
        <w:t>1、绪论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（1）生态学和淡水生态学的定义，研究对象、任务和发展趋势。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（2）生态学和淡水生态学的研究简史和分支学科。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（3）（淡水）生态学的基本研究方法</w:t>
      </w:r>
    </w:p>
    <w:p>
      <w:pPr>
        <w:rPr>
          <w:rFonts w:hint="eastAsia"/>
        </w:rPr>
      </w:pPr>
      <w:r>
        <w:rPr>
          <w:rFonts w:hint="eastAsia"/>
        </w:rPr>
        <w:t>2、水体的非生物环境和水生生物的适应性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（1）生态因子概念及其分类，限制因子、利比希最小因子定律与谢尔福德耐性定律。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（2）水的基本特性及其生物学意义。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（3）光在水体中的分布特点，光对水生生物的作用和影响。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（4）水体热分层、对流及其生态影响，极限温度对水生生物的影响及水生生物的适应方式，水温和周期性变温对水生生物的影响。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（5）水生生物在不同水体盐度下的水－盐代谢和渗透压调节方式，盐度对水生生物的影响及水生生物的适应力。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（6）水体中氧气的来源与消耗途径，水生生物的呼吸方式和对缺氧环境的适应，水生生物对氧气的需求和影响因素。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（7）二氧化碳在水体中的生态作用。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（8）湖泊成因和分类，湖泊生境类型及其特点，湖泊水文和形态度量学特征。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（9）河流水文和形态地理学特征，河流连续体概念，洪水脉动概念，水生生物对流水环境的适应。</w:t>
      </w:r>
    </w:p>
    <w:p>
      <w:pPr>
        <w:rPr>
          <w:rFonts w:hint="eastAsia"/>
        </w:rPr>
      </w:pPr>
      <w:r>
        <w:rPr>
          <w:rFonts w:hint="eastAsia"/>
        </w:rPr>
        <w:t>3. 水生生物种群生态学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（1）种群的概念及特征。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（2）种群的结构及增长模型。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（3）种群内个体的分布类型及种内关系。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（4）生活史对策。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（5）种群的动态及其调节。</w:t>
      </w:r>
    </w:p>
    <w:p>
      <w:pPr>
        <w:rPr>
          <w:rFonts w:hint="eastAsia"/>
        </w:rPr>
      </w:pPr>
      <w:r>
        <w:rPr>
          <w:rFonts w:hint="eastAsia"/>
        </w:rPr>
        <w:t>4、淡水群落生态学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（1）群落的结构及其特征。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（2）种间关系及其特点。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（3）生态位概念和生态位分化原理。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（4）生物多样性及其影响因素。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（5）水生生物群落的演替。</w:t>
      </w:r>
    </w:p>
    <w:p>
      <w:pPr>
        <w:rPr>
          <w:rFonts w:hint="eastAsia"/>
        </w:rPr>
      </w:pPr>
      <w:r>
        <w:rPr>
          <w:rFonts w:hint="eastAsia"/>
        </w:rPr>
        <w:t>5、淡水生态系统生态学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（1）生态系统的基本结构和功能。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（2）淡水生态系统的类型及其特点。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（3）生态系统的能量流动和物质循环，食物链（网）、营养级和生态效率。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（4）生态系统的生产力，生物量、生产量和B/P系数，初级生产力的限制因素和其测定方法。</w:t>
      </w:r>
    </w:p>
    <w:p>
      <w:pPr>
        <w:rPr>
          <w:rFonts w:hint="eastAsia"/>
        </w:rPr>
      </w:pPr>
      <w:r>
        <w:rPr>
          <w:rFonts w:hint="eastAsia"/>
        </w:rPr>
        <w:t>6、人类活动对淡水生态系统的影响和控制措施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（1）富营养化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（2）生物入侵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（3）水利工程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（4）过度捕捞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（5）水域污染</w:t>
      </w:r>
    </w:p>
    <w:p>
      <w:pPr>
        <w:rPr>
          <w:rFonts w:hint="eastAsia"/>
        </w:rPr>
      </w:pPr>
      <w:r>
        <w:rPr>
          <w:rFonts w:hint="eastAsia"/>
        </w:rPr>
        <w:t>四、参考书目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董双林、赵文主编。养殖水域生态学。中国农业出版社，2004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何志辉. 淡水生态学. 中国农业出版社， 2000</w:t>
      </w:r>
    </w:p>
    <w:p>
      <w:pPr>
        <w:ind w:firstLine="420" w:firstLineChars="200"/>
      </w:pP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</w:p>
    <w:p>
      <w:pPr>
        <w:ind w:firstLine="420" w:firstLineChars="200"/>
      </w:pPr>
      <w:r>
        <w:t xml:space="preserve"> </w:t>
      </w:r>
    </w:p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03"/>
    <w:rsid w:val="00070ECD"/>
    <w:rsid w:val="00402DD2"/>
    <w:rsid w:val="004A62F5"/>
    <w:rsid w:val="00702000"/>
    <w:rsid w:val="00805D6D"/>
    <w:rsid w:val="008C10A1"/>
    <w:rsid w:val="00924203"/>
    <w:rsid w:val="00BA2836"/>
    <w:rsid w:val="00C03436"/>
    <w:rsid w:val="00F24ADB"/>
    <w:rsid w:val="00F41662"/>
    <w:rsid w:val="627B3DF8"/>
    <w:rsid w:val="771B1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406</Words>
  <Characters>2316</Characters>
  <Lines>19</Lines>
  <Paragraphs>5</Paragraphs>
  <TotalTime>0</TotalTime>
  <ScaleCrop>false</ScaleCrop>
  <LinksUpToDate>false</LinksUpToDate>
  <CharactersWithSpaces>2717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2016-05-27T02:06:00Z</dcterms:created>
  <dc:creator>微软用户</dc:creator>
  <cp:lastModifiedBy>Administrator</cp:lastModifiedBy>
  <dcterms:modified xsi:type="dcterms:W3CDTF">2021-09-13T13:03:01Z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