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南京信息工程大学硕士研究生招生入学考试</w:t>
      </w: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翻译专业硕士考试大纲</w:t>
      </w:r>
    </w:p>
    <w:p>
      <w:pPr>
        <w:pStyle w:val="4"/>
        <w:rPr>
          <w:rFonts w:hint="eastAsia"/>
        </w:rPr>
      </w:pPr>
    </w:p>
    <w:p>
      <w:pPr>
        <w:pStyle w:val="4"/>
      </w:pPr>
      <w:r>
        <w:rPr>
          <w:rFonts w:hint="eastAsia"/>
        </w:rPr>
        <w:t>科目代码：</w:t>
      </w:r>
      <w:r>
        <w:t>F26</w:t>
      </w:r>
    </w:p>
    <w:p>
      <w:pPr>
        <w:pStyle w:val="4"/>
        <w:rPr>
          <w:rFonts w:hint="eastAsia"/>
        </w:rPr>
      </w:pPr>
      <w:r>
        <w:rPr>
          <w:rFonts w:hint="eastAsia"/>
        </w:rPr>
        <w:t>科目名称：口试与笔试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目标与基本要求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1、目标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检验应试者的口笔译实践能力是否达到研究生学习要求。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2、基本要求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1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  <w:lang/>
        </w:rPr>
        <w:t>①</w:t>
      </w:r>
      <w:r>
        <w:rPr>
          <w:sz w:val="24"/>
        </w:rPr>
        <w:fldChar w:fldCharType="end"/>
      </w:r>
      <w:r>
        <w:rPr>
          <w:rFonts w:hint="eastAsia"/>
          <w:sz w:val="24"/>
        </w:rPr>
        <w:t>掌握6000个以上积极英语词汇。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2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  <w:lang/>
        </w:rPr>
        <w:t>②</w:t>
      </w:r>
      <w:r>
        <w:rPr>
          <w:sz w:val="24"/>
        </w:rPr>
        <w:fldChar w:fldCharType="end"/>
      </w:r>
      <w:r>
        <w:rPr>
          <w:rFonts w:hint="eastAsia"/>
          <w:sz w:val="24"/>
        </w:rPr>
        <w:t>掌握英语语法和表达习惯。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3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  <w:lang/>
        </w:rPr>
        <w:t>③</w:t>
      </w:r>
      <w:r>
        <w:rPr>
          <w:sz w:val="24"/>
        </w:rPr>
        <w:fldChar w:fldCharType="end"/>
      </w:r>
      <w:r>
        <w:rPr>
          <w:rFonts w:hint="eastAsia"/>
          <w:sz w:val="24"/>
        </w:rPr>
        <w:t>有较好的双语表达能力。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4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  <w:lang/>
        </w:rPr>
        <w:t>④</w:t>
      </w:r>
      <w:r>
        <w:rPr>
          <w:sz w:val="24"/>
        </w:rPr>
        <w:fldChar w:fldCharType="end"/>
      </w:r>
      <w:r>
        <w:rPr>
          <w:rFonts w:hint="eastAsia"/>
          <w:sz w:val="24"/>
        </w:rPr>
        <w:t>能够翻译一般难度文章，基本把握文章主旨，译文基本忠实原文的事实和细节。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5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  <w:lang/>
        </w:rPr>
        <w:t>⑤</w:t>
      </w:r>
      <w:r>
        <w:rPr>
          <w:sz w:val="24"/>
        </w:rPr>
        <w:fldChar w:fldCharType="end"/>
      </w:r>
      <w:r>
        <w:rPr>
          <w:rFonts w:hint="eastAsia"/>
          <w:sz w:val="24"/>
        </w:rPr>
        <w:t>对中国和英语国家的文化背景知识有一定的了解。</w:t>
      </w: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具体内容</w:t>
      </w:r>
    </w:p>
    <w:p>
      <w:pPr>
        <w:spacing w:line="360" w:lineRule="auto"/>
        <w:ind w:firstLine="210" w:firstLineChars="100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（一）笔试内容：测试其在翻译实践中运用翻译理论和翻译方法、口笔译基础知识。笔试题型包括：英译汉、汉译英各一。英译汉速度每小时约300个单词；汉译英速度每小时约200个单词。</w:t>
      </w:r>
    </w:p>
    <w:p>
      <w:pPr>
        <w:spacing w:line="360" w:lineRule="auto"/>
        <w:ind w:firstLine="210" w:firstLineChars="100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（二）口试内容：口试题型包括：考生用英文简短自我介绍（不超过一分钟）后，考生进行现场视译。注重考生的综合素质。</w:t>
      </w: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第三部分  有关说明</w:t>
      </w:r>
    </w:p>
    <w:p>
      <w:pPr>
        <w:widowControl/>
        <w:numPr>
          <w:ilvl w:val="0"/>
          <w:numId w:val="2"/>
        </w:numPr>
        <w:spacing w:line="400" w:lineRule="exact"/>
        <w:ind w:left="359" w:hanging="359" w:hangingChars="171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命题说明（可包含题型设计）：</w:t>
      </w:r>
      <w:r>
        <w:rPr>
          <w:rFonts w:hint="eastAsia" w:ascii="ˎ̥" w:hAnsi="ˎ̥" w:cs="宋体"/>
          <w:color w:val="000000"/>
          <w:kern w:val="0"/>
          <w:szCs w:val="21"/>
        </w:rPr>
        <w:t>主要测试学生的专业素养和潜力、现场反应能力、应变能力、英汉互译的口笔译能力等。</w:t>
      </w:r>
    </w:p>
    <w:p>
      <w:pPr>
        <w:widowControl/>
        <w:numPr>
          <w:ilvl w:val="0"/>
          <w:numId w:val="2"/>
        </w:numPr>
        <w:spacing w:line="400" w:lineRule="exact"/>
        <w:ind w:left="359" w:hanging="359" w:hangingChars="171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</w:rPr>
        <w:t>本考试为闭卷考试和面试。</w:t>
      </w:r>
    </w:p>
    <w:p>
      <w:pPr>
        <w:widowControl/>
        <w:numPr>
          <w:ilvl w:val="0"/>
          <w:numId w:val="2"/>
        </w:numPr>
        <w:spacing w:line="400" w:lineRule="exact"/>
        <w:ind w:left="359" w:hanging="359" w:hangingChars="171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ˎ̥" w:hAnsi="ˎ̥" w:cs="宋体"/>
          <w:color w:val="000000"/>
          <w:kern w:val="0"/>
          <w:szCs w:val="21"/>
        </w:rPr>
        <w:t>考试时间为120分钟</w:t>
      </w:r>
      <w:r>
        <w:rPr>
          <w:rFonts w:hint="eastAsia" w:ascii="ˎ̥" w:hAnsi="ˎ̥" w:cs="宋体"/>
          <w:color w:val="000000"/>
          <w:kern w:val="0"/>
          <w:szCs w:val="21"/>
        </w:rPr>
        <w:t>，具体单项安排见下表：</w:t>
      </w:r>
    </w:p>
    <w:tbl>
      <w:tblPr>
        <w:tblStyle w:val="5"/>
        <w:tblpPr w:leftFromText="180" w:rightFromText="180" w:vertAnchor="text" w:horzAnchor="margin" w:tblpXSpec="center" w:tblpY="497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307"/>
        <w:gridCol w:w="3193"/>
        <w:gridCol w:w="720"/>
        <w:gridCol w:w="15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blCellSpacing w:w="0" w:type="dxa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序号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0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题型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题量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分值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时间（分钟）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blCellSpacing w:w="0" w:type="dxa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>笔试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英译汉 </w:t>
            </w:r>
          </w:p>
        </w:tc>
        <w:tc>
          <w:tcPr>
            <w:tcW w:w="3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两段或一篇文章，250-350个单词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jc w:val="center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blCellSpacing w:w="0" w:type="dxa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汉译英 </w:t>
            </w:r>
          </w:p>
        </w:tc>
        <w:tc>
          <w:tcPr>
            <w:tcW w:w="3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两段或一篇文章，150-250个汉字。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jc w:val="center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jc w:val="center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blCellSpacing w:w="0" w:type="dxa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>口试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>自我介绍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jc w:val="center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>自我情况及报考原因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>1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jc w:val="center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blCellSpacing w:w="0" w:type="dxa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jc w:val="center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>现场视译</w:t>
            </w:r>
          </w:p>
        </w:tc>
        <w:tc>
          <w:tcPr>
            <w:tcW w:w="3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jc w:val="center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>根据提供的短文翻译，120-150个汉字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jc w:val="center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>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blCellSpacing w:w="0" w:type="dxa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总计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0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—— </w:t>
            </w:r>
          </w:p>
        </w:tc>
        <w:tc>
          <w:tcPr>
            <w:tcW w:w="3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—— 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>0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>2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>0</w:t>
            </w:r>
          </w:p>
        </w:tc>
      </w:tr>
    </w:tbl>
    <w:p>
      <w:pPr>
        <w:widowControl/>
        <w:spacing w:line="40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numPr>
          <w:ilvl w:val="0"/>
          <w:numId w:val="2"/>
        </w:numPr>
        <w:spacing w:line="400" w:lineRule="exact"/>
        <w:ind w:left="359" w:hanging="359" w:hangingChars="171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参考书目:</w:t>
      </w:r>
    </w:p>
    <w:p>
      <w:pPr>
        <w:pStyle w:val="8"/>
        <w:ind w:firstLine="0" w:firstLineChars="0"/>
      </w:pPr>
      <w:r>
        <w:rPr>
          <w:rFonts w:hint="eastAsia"/>
        </w:rPr>
        <w:t>略</w:t>
      </w:r>
    </w:p>
    <w:p>
      <w:pPr>
        <w:spacing w:line="360" w:lineRule="auto"/>
        <w:ind w:left="412" w:leftChars="196"/>
        <w:rPr>
          <w:rFonts w:hint="eastAsia" w:ascii="宋体" w:hAnsi="宋体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Times New Roman"/>
    <w:panose1 w:val="020B0604020202020204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86FD"/>
    <w:multiLevelType w:val="singleLevel"/>
    <w:tmpl w:val="23AA86F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6FE1378"/>
    <w:multiLevelType w:val="singleLevel"/>
    <w:tmpl w:val="26FE1378"/>
    <w:lvl w:ilvl="0" w:tentative="0">
      <w:start w:val="1"/>
      <w:numFmt w:val="chineseCounting"/>
      <w:suff w:val="space"/>
      <w:lvlText w:val="第%1部分"/>
      <w:lvlJc w:val="left"/>
      <w:rPr>
        <w:rFonts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82"/>
    <w:rsid w:val="00073B70"/>
    <w:rsid w:val="00076C15"/>
    <w:rsid w:val="0008363D"/>
    <w:rsid w:val="00085E9B"/>
    <w:rsid w:val="000A606B"/>
    <w:rsid w:val="000C5863"/>
    <w:rsid w:val="000D00F4"/>
    <w:rsid w:val="0010484C"/>
    <w:rsid w:val="00137E9B"/>
    <w:rsid w:val="001726CD"/>
    <w:rsid w:val="001E3CD1"/>
    <w:rsid w:val="002559B3"/>
    <w:rsid w:val="002C3975"/>
    <w:rsid w:val="002C7368"/>
    <w:rsid w:val="0037049F"/>
    <w:rsid w:val="003B70A9"/>
    <w:rsid w:val="00402FA4"/>
    <w:rsid w:val="00426082"/>
    <w:rsid w:val="004600B0"/>
    <w:rsid w:val="00492BD7"/>
    <w:rsid w:val="004B2720"/>
    <w:rsid w:val="00507A7E"/>
    <w:rsid w:val="00550C3B"/>
    <w:rsid w:val="005A3296"/>
    <w:rsid w:val="00603BDE"/>
    <w:rsid w:val="00680485"/>
    <w:rsid w:val="006D415B"/>
    <w:rsid w:val="006F4258"/>
    <w:rsid w:val="00721868"/>
    <w:rsid w:val="00757B72"/>
    <w:rsid w:val="007B5238"/>
    <w:rsid w:val="00862DCF"/>
    <w:rsid w:val="00863021"/>
    <w:rsid w:val="00892872"/>
    <w:rsid w:val="00910703"/>
    <w:rsid w:val="00933C2F"/>
    <w:rsid w:val="009557A9"/>
    <w:rsid w:val="00957F26"/>
    <w:rsid w:val="009C647F"/>
    <w:rsid w:val="009D1E8C"/>
    <w:rsid w:val="00A519CB"/>
    <w:rsid w:val="00A6653D"/>
    <w:rsid w:val="00A70164"/>
    <w:rsid w:val="00A7478F"/>
    <w:rsid w:val="00AB6347"/>
    <w:rsid w:val="00AE26B8"/>
    <w:rsid w:val="00BA1CEA"/>
    <w:rsid w:val="00BC0FD6"/>
    <w:rsid w:val="00BE3A71"/>
    <w:rsid w:val="00C20319"/>
    <w:rsid w:val="00C4241C"/>
    <w:rsid w:val="00C75F1F"/>
    <w:rsid w:val="00CB5263"/>
    <w:rsid w:val="00CF79D6"/>
    <w:rsid w:val="00D250B8"/>
    <w:rsid w:val="00D66AB1"/>
    <w:rsid w:val="00D96A78"/>
    <w:rsid w:val="00DD6D7D"/>
    <w:rsid w:val="00DE681E"/>
    <w:rsid w:val="00DF5886"/>
    <w:rsid w:val="00E44D6C"/>
    <w:rsid w:val="00E97344"/>
    <w:rsid w:val="00ED0EBC"/>
    <w:rsid w:val="00EF0402"/>
    <w:rsid w:val="00F002D7"/>
    <w:rsid w:val="00F430C9"/>
    <w:rsid w:val="00F72658"/>
    <w:rsid w:val="00F9625E"/>
    <w:rsid w:val="00FD3A08"/>
    <w:rsid w:val="0D0308B6"/>
    <w:rsid w:val="18A00EF9"/>
    <w:rsid w:val="22931268"/>
    <w:rsid w:val="2750052A"/>
    <w:rsid w:val="32D642CA"/>
    <w:rsid w:val="3C9C547C"/>
    <w:rsid w:val="5C136950"/>
    <w:rsid w:val="787537C0"/>
    <w:rsid w:val="7B793C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1"/>
    <w:basedOn w:val="1"/>
    <w:next w:val="1"/>
    <w:semiHidden/>
    <w:uiPriority w:val="0"/>
    <w:rPr>
      <w:rFonts w:ascii="宋体" w:hAnsi="宋体"/>
      <w:sz w:val="24"/>
    </w:rPr>
  </w:style>
  <w:style w:type="character" w:styleId="7">
    <w:name w:val="page number"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  <w:szCs w:val="22"/>
    </w:rPr>
  </w:style>
  <w:style w:type="character" w:customStyle="1" w:styleId="9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2</Pages>
  <Words>107</Words>
  <Characters>614</Characters>
  <Lines>5</Lines>
  <Paragraphs>1</Paragraphs>
  <TotalTime>0</TotalTime>
  <ScaleCrop>false</ScaleCrop>
  <LinksUpToDate>false</LinksUpToDate>
  <CharactersWithSpaces>720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2021-06-04T08:43:00Z</dcterms:created>
  <dc:creator>MC SYSTEM</dc:creator>
  <cp:lastModifiedBy>Administrator</cp:lastModifiedBy>
  <cp:lastPrinted>2013-09-03T09:14:00Z</cp:lastPrinted>
  <dcterms:modified xsi:type="dcterms:W3CDTF">2021-09-13T06:40:03Z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D3886F4E37E94184B44638126962EE7F</vt:lpwstr>
  </property>
</Properties>
</file>