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华侨大学硕士研究生招生考试</w:t>
      </w:r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初试自命题科目考试大纲</w:t>
      </w:r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spacing w:before="312" w:beforeLines="100" w:after="31" w:afterLines="10" w:line="360" w:lineRule="auto"/>
        <w:jc w:val="left"/>
        <w:rPr>
          <w:rFonts w:hint="eastAsia"/>
          <w:b/>
          <w:szCs w:val="21"/>
          <w:u w:val="single"/>
        </w:rPr>
      </w:pPr>
      <w:r>
        <w:rPr>
          <w:rFonts w:hint="eastAsia"/>
          <w:b/>
          <w:szCs w:val="21"/>
        </w:rPr>
        <w:t>招生学院：</w:t>
      </w:r>
      <w:r>
        <w:rPr>
          <w:rFonts w:hint="eastAsia"/>
          <w:szCs w:val="21"/>
          <w:u w:val="single"/>
        </w:rPr>
        <w:t xml:space="preserve">       材料科学与工程学院        </w:t>
      </w:r>
      <w:r>
        <w:rPr>
          <w:rFonts w:hint="eastAsia"/>
          <w:b/>
          <w:szCs w:val="21"/>
        </w:rPr>
        <w:t>招生专业：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u w:val="single"/>
        </w:rPr>
        <w:t>化学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 xml:space="preserve">  </w:t>
      </w:r>
    </w:p>
    <w:p>
      <w:pPr>
        <w:spacing w:before="312" w:beforeLines="100" w:after="31" w:afterLines="10" w:line="360" w:lineRule="auto"/>
        <w:jc w:val="left"/>
        <w:rPr>
          <w:rFonts w:hint="eastAsia"/>
          <w:b/>
          <w:sz w:val="24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Cs/>
          <w:szCs w:val="21"/>
          <w:u w:val="single"/>
        </w:rPr>
        <w:t xml:space="preserve">           </w:t>
      </w:r>
      <w:r>
        <w:rPr>
          <w:rFonts w:hint="eastAsia"/>
          <w:bCs/>
          <w:color w:val="000000"/>
          <w:szCs w:val="21"/>
          <w:u w:val="single"/>
        </w:rPr>
        <w:t>有机化学</w:t>
      </w:r>
      <w:r>
        <w:rPr>
          <w:rFonts w:hint="eastAsia"/>
          <w:bCs/>
          <w:szCs w:val="21"/>
          <w:u w:val="single"/>
        </w:rPr>
        <w:t xml:space="preserve">             </w:t>
      </w:r>
      <w:r>
        <w:rPr>
          <w:rFonts w:hint="eastAsia"/>
          <w:bCs/>
          <w:sz w:val="24"/>
        </w:rPr>
        <w:t xml:space="preserve"> </w:t>
      </w:r>
    </w:p>
    <w:p>
      <w:pPr>
        <w:numPr>
          <w:ilvl w:val="0"/>
          <w:numId w:val="1"/>
        </w:numPr>
        <w:spacing w:before="312" w:beforeLines="100" w:after="31" w:afterLines="10" w:line="312" w:lineRule="auto"/>
        <w:rPr>
          <w:rFonts w:hint="eastAsia"/>
          <w:b/>
          <w:szCs w:val="21"/>
        </w:rPr>
      </w:pPr>
      <w:r>
        <w:rPr>
          <w:rFonts w:hint="eastAsia"/>
          <w:b/>
          <w:sz w:val="24"/>
        </w:rPr>
        <w:t xml:space="preserve">考试形式与试卷结构 </w:t>
      </w:r>
      <w:r>
        <w:rPr>
          <w:rFonts w:hint="eastAsia"/>
          <w:b/>
          <w:szCs w:val="21"/>
        </w:rPr>
        <w:t xml:space="preserve">   </w:t>
      </w:r>
    </w:p>
    <w:p>
      <w:pPr>
        <w:pStyle w:val="11"/>
        <w:numPr>
          <w:ilvl w:val="0"/>
          <w:numId w:val="2"/>
        </w:numPr>
        <w:spacing w:before="31" w:beforeLines="10" w:after="31" w:afterLines="10" w:line="312" w:lineRule="auto"/>
        <w:ind w:firstLine="42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>
      <w:pPr>
        <w:pStyle w:val="11"/>
        <w:spacing w:before="31" w:beforeLines="10" w:after="31" w:afterLines="10" w:line="312" w:lineRule="auto"/>
        <w:ind w:firstLine="0" w:firstLineChars="0"/>
        <w:rPr>
          <w:rFonts w:ascii="新宋体" w:hAnsi="新宋体" w:eastAsia="新宋体"/>
          <w:color w:val="FF0000"/>
          <w:szCs w:val="21"/>
        </w:rPr>
      </w:pPr>
      <w:r>
        <w:rPr>
          <w:rFonts w:hint="eastAsia" w:ascii="新宋体" w:hAnsi="新宋体" w:eastAsia="新宋体"/>
          <w:b/>
          <w:bCs/>
          <w:color w:val="FF0000"/>
          <w:szCs w:val="21"/>
        </w:rPr>
        <w:t xml:space="preserve">   </w:t>
      </w:r>
      <w:r>
        <w:rPr>
          <w:rFonts w:hint="eastAsia" w:ascii="楷体" w:hAnsi="楷体" w:eastAsia="楷体" w:cs="楷体"/>
          <w:b/>
          <w:bCs/>
          <w:color w:val="FF0000"/>
          <w:szCs w:val="21"/>
        </w:rPr>
        <w:t xml:space="preserve"> </w:t>
      </w:r>
      <w:r>
        <w:rPr>
          <w:rFonts w:hint="eastAsia" w:ascii="楷体" w:hAnsi="楷体" w:eastAsia="楷体" w:cs="楷体"/>
          <w:b/>
          <w:bCs/>
          <w:color w:val="FF0000"/>
          <w:sz w:val="24"/>
        </w:rPr>
        <w:t xml:space="preserve"> </w:t>
      </w:r>
      <w:r>
        <w:rPr>
          <w:rFonts w:hint="eastAsia" w:ascii="新宋体" w:hAnsi="新宋体" w:eastAsia="新宋体"/>
          <w:color w:val="000000"/>
          <w:szCs w:val="21"/>
        </w:rPr>
        <w:t>本试卷满分为150分，考试时间为180分钟。</w:t>
      </w:r>
    </w:p>
    <w:p>
      <w:pPr>
        <w:pStyle w:val="10"/>
        <w:spacing w:before="31" w:beforeLines="10" w:after="31" w:afterLines="10" w:line="312" w:lineRule="auto"/>
        <w:ind w:firstLine="0" w:firstLineChars="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 xml:space="preserve">    （二）答题方式</w:t>
      </w:r>
    </w:p>
    <w:p>
      <w:pPr>
        <w:pStyle w:val="10"/>
        <w:spacing w:before="31" w:beforeLines="10" w:after="31" w:afterLines="10" w:line="312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 答题方式为闭卷、笔试。试卷由试题和答题纸组成；答案必须写在答题纸（由考点提供）相应的位置上。</w:t>
      </w:r>
    </w:p>
    <w:p>
      <w:pPr>
        <w:pStyle w:val="10"/>
        <w:spacing w:before="31" w:beforeLines="10" w:after="31" w:afterLines="10" w:line="312" w:lineRule="auto"/>
        <w:ind w:firstLine="422"/>
        <w:rPr>
          <w:rFonts w:hint="eastAsia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（三）试卷内容结构</w:t>
      </w:r>
    </w:p>
    <w:p>
      <w:pPr>
        <w:adjustRightInd w:val="0"/>
        <w:snapToGrid w:val="0"/>
        <w:spacing w:line="312" w:lineRule="auto"/>
        <w:ind w:firstLine="420" w:firstLineChars="200"/>
        <w:rPr>
          <w:rFonts w:hint="eastAsia" w:ascii="新宋体" w:hAnsi="新宋体" w:eastAsia="新宋体"/>
          <w:b/>
          <w:szCs w:val="21"/>
        </w:rPr>
      </w:pPr>
      <w:r>
        <w:rPr>
          <w:rFonts w:hint="eastAsia" w:ascii="宋体" w:hAnsi="宋体" w:cs="Arial"/>
          <w:szCs w:val="21"/>
        </w:rPr>
        <w:t>有机化学考试内容主要包括</w:t>
      </w:r>
      <w:r>
        <w:rPr>
          <w:rFonts w:hAnsi="宋体"/>
          <w:szCs w:val="21"/>
        </w:rPr>
        <w:t>有机化学的基本概念、基本规律、基本反应</w:t>
      </w:r>
      <w:r>
        <w:rPr>
          <w:rFonts w:hint="eastAsia" w:hAnsi="宋体"/>
          <w:szCs w:val="21"/>
        </w:rPr>
        <w:t>（50%）</w:t>
      </w:r>
      <w:r>
        <w:rPr>
          <w:rFonts w:hint="eastAsia" w:ascii="宋体" w:hAnsi="宋体" w:cs="Arial"/>
          <w:szCs w:val="21"/>
        </w:rPr>
        <w:t>、</w:t>
      </w:r>
      <w:r>
        <w:rPr>
          <w:rFonts w:hAnsi="宋体"/>
          <w:szCs w:val="21"/>
        </w:rPr>
        <w:t>结构和性质的关系</w:t>
      </w:r>
      <w:r>
        <w:rPr>
          <w:rFonts w:hint="eastAsia" w:hAnsi="宋体"/>
          <w:szCs w:val="21"/>
        </w:rPr>
        <w:t>（20%）</w:t>
      </w:r>
      <w:r>
        <w:rPr>
          <w:rFonts w:hint="eastAsia" w:ascii="宋体" w:hAnsi="宋体" w:cs="Arial"/>
          <w:szCs w:val="21"/>
        </w:rPr>
        <w:t>、</w:t>
      </w:r>
      <w:r>
        <w:rPr>
          <w:rFonts w:hAnsi="宋体"/>
          <w:szCs w:val="21"/>
        </w:rPr>
        <w:t>各类有机化合物的相互转化及其规律</w:t>
      </w:r>
      <w:r>
        <w:rPr>
          <w:rFonts w:hint="eastAsia" w:hAnsi="宋体"/>
          <w:szCs w:val="21"/>
        </w:rPr>
        <w:t>（30%）。</w:t>
      </w:r>
    </w:p>
    <w:p>
      <w:pPr>
        <w:pStyle w:val="10"/>
        <w:spacing w:before="31" w:beforeLines="10" w:after="31" w:afterLines="10" w:line="312" w:lineRule="auto"/>
        <w:ind w:firstLine="422"/>
        <w:rPr>
          <w:rFonts w:hint="eastAsia" w:ascii="新宋体" w:hAnsi="新宋体" w:eastAsia="新宋体"/>
          <w:b/>
          <w:szCs w:val="21"/>
        </w:rPr>
      </w:pPr>
    </w:p>
    <w:p>
      <w:pPr>
        <w:pStyle w:val="10"/>
        <w:spacing w:before="31" w:beforeLines="10" w:after="31" w:afterLines="10" w:line="312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（四）试卷题型结构</w:t>
      </w:r>
    </w:p>
    <w:p>
      <w:pPr>
        <w:spacing w:line="312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1.选择题（40分），共10道；</w:t>
      </w:r>
    </w:p>
    <w:p>
      <w:pPr>
        <w:spacing w:line="312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2.填空题（40分），共10道；</w:t>
      </w:r>
    </w:p>
    <w:p>
      <w:pPr>
        <w:spacing w:line="312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3.简答题（30分），共4-6道；</w:t>
      </w:r>
    </w:p>
    <w:p>
      <w:pPr>
        <w:spacing w:line="312" w:lineRule="auto"/>
        <w:ind w:firstLine="420" w:firstLineChars="20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>4.合成题（40分），共4-6道。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二、考查目标</w:t>
      </w:r>
    </w:p>
    <w:p>
      <w:pPr>
        <w:spacing w:line="312" w:lineRule="auto"/>
        <w:ind w:firstLine="420" w:firstLineChars="200"/>
        <w:rPr>
          <w:rFonts w:hint="eastAsia" w:hAnsi="宋体"/>
          <w:szCs w:val="21"/>
        </w:rPr>
      </w:pPr>
      <w:r>
        <w:rPr>
          <w:rFonts w:hint="eastAsia" w:ascii="宋体" w:hAnsi="宋体" w:cs="Arial"/>
          <w:szCs w:val="21"/>
        </w:rPr>
        <w:t>课程考试的目的在于</w:t>
      </w:r>
      <w:r>
        <w:rPr>
          <w:rFonts w:hAnsi="宋体"/>
          <w:szCs w:val="21"/>
        </w:rPr>
        <w:t>全面系统地测试学生对有机化学各项内容的掌握程度。要求学生对有机化学内容应有比较系统和全面的了解，认识有机物结构和性质的关系，熟悉各类有机化合物的相互转化及其规律，掌握有机化学的基本概念、基本规律、基本反应及其应用。具有综合运用所学知识分析问题及解决问题的能力</w:t>
      </w:r>
      <w:r>
        <w:rPr>
          <w:rFonts w:hint="eastAsia" w:hAnsi="宋体"/>
          <w:szCs w:val="21"/>
        </w:rPr>
        <w:t>。</w:t>
      </w:r>
    </w:p>
    <w:p>
      <w:pPr>
        <w:numPr>
          <w:ilvl w:val="0"/>
          <w:numId w:val="3"/>
        </w:numPr>
        <w:spacing w:before="31" w:beforeLines="10" w:after="31" w:afterLines="10"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考查范围或考试内容概要</w:t>
      </w:r>
    </w:p>
    <w:p>
      <w:pPr>
        <w:spacing w:line="312" w:lineRule="auto"/>
        <w:ind w:firstLine="210" w:firstLineChars="100"/>
        <w:rPr>
          <w:rFonts w:hAnsi="宋体"/>
          <w:szCs w:val="21"/>
        </w:rPr>
      </w:pPr>
      <w:r>
        <w:rPr>
          <w:rFonts w:hAnsi="宋体"/>
          <w:szCs w:val="21"/>
        </w:rPr>
        <w:t xml:space="preserve">1、 饱和烃（烷烃） 烷烃的同系列及同分异构现象；烷烃的命名方法、物理性质、化学性质；烷烃的构象；卤代反应历程和游离基反应历程。（1）掌握烷烃的同分异构、命名方法、烷烃的构象。（2）掌握烷烃的物理性质和化学性质。（3）掌握卤代反应历程、游离基反应的历程。（4）掌握脂环烃的分类、命名、化学性质和异构现象。 </w:t>
      </w:r>
    </w:p>
    <w:p>
      <w:pPr>
        <w:spacing w:line="312" w:lineRule="auto"/>
        <w:ind w:firstLine="210" w:firstLineChars="100"/>
        <w:rPr>
          <w:rFonts w:hAnsi="宋体"/>
          <w:szCs w:val="21"/>
        </w:rPr>
      </w:pPr>
      <w:r>
        <w:rPr>
          <w:rFonts w:hAnsi="宋体"/>
          <w:szCs w:val="21"/>
        </w:rPr>
        <w:t>2、 不饱和烃 烯烃的结构、同分异构、命名、物理性质和化学性质；炔烃的结构、命名、物理性质和化学性质；1,3－丁二烯的结构和化学性质；亲电加成；氧化反应；聚合反应。（1）掌握不饱和烃的分子结构。（2）掌握不饱和烃的同分异构和命名，构型异构，顺反异构，Z、E命名法。（3）掌握不饱和烃的物理性质和化学性质。（4）掌握亲电加成反应及亲电加成反应历程，马氏规则、诱导效应。</w:t>
      </w:r>
    </w:p>
    <w:p>
      <w:pPr>
        <w:spacing w:line="312" w:lineRule="auto"/>
        <w:ind w:firstLine="210" w:firstLineChars="100"/>
        <w:rPr>
          <w:rFonts w:hAnsi="宋体"/>
          <w:szCs w:val="21"/>
        </w:rPr>
      </w:pPr>
      <w:r>
        <w:rPr>
          <w:rFonts w:hAnsi="宋体"/>
          <w:szCs w:val="21"/>
        </w:rPr>
        <w:t xml:space="preserve">3、 芳烃 芳烃的异构现象和命名；单环芳烃的性质；苯环的亲电取代反应历程和定位规律；多环芳烃。（1）掌握单环芳烃的同分异构和命名。（2）掌握单环芳烃的化学性质、芳环亲电取代反应历程以及亲电取代反应的定位规则。（3）了解多环芳烃的结构、命名和性质。 </w:t>
      </w:r>
    </w:p>
    <w:p>
      <w:pPr>
        <w:spacing w:line="312" w:lineRule="auto"/>
        <w:ind w:firstLine="210" w:firstLineChars="100"/>
        <w:rPr>
          <w:rFonts w:hAnsi="宋体"/>
          <w:szCs w:val="21"/>
        </w:rPr>
      </w:pPr>
      <w:r>
        <w:rPr>
          <w:rFonts w:hAnsi="宋体"/>
          <w:szCs w:val="21"/>
        </w:rPr>
        <w:t xml:space="preserve">4、 旋光异构 物质的旋光性；对映异构现象和分子结构的关系；含手性碳原子化合物的对映异构；不含手性碳原子化合物的对映异构；构型R，S的命名规则；环状化合物的立体异构。（1）了解物质产生旋光的原因。（2）掌握手性、不对称碳原子、对映体、非对映体、内消旋体、外消旋体的概念。  </w:t>
      </w:r>
    </w:p>
    <w:p>
      <w:pPr>
        <w:spacing w:line="312" w:lineRule="auto"/>
        <w:ind w:firstLine="210" w:firstLineChars="100"/>
        <w:rPr>
          <w:rFonts w:hAnsi="宋体"/>
          <w:szCs w:val="21"/>
        </w:rPr>
      </w:pPr>
      <w:r>
        <w:rPr>
          <w:rFonts w:hAnsi="宋体"/>
          <w:szCs w:val="21"/>
        </w:rPr>
        <w:t xml:space="preserve">5、 卤代烃 卤代烃的分类、命名及同分异构现象；卤代烷物理性质、光谱性质和化学性质；亲核取代反应；消除反应；SN1和SN2的立体化学。（1）掌握卤代烃的分类、命名和同分异构。（2）掌握卤代烃的化学性质，熟悉亲核取代反应和消除反应的历程。（3）掌握卤代烃的制法，了解其在有机合成中的作用。 </w:t>
      </w:r>
    </w:p>
    <w:p>
      <w:pPr>
        <w:spacing w:line="312" w:lineRule="auto"/>
        <w:ind w:firstLine="210" w:firstLineChars="100"/>
        <w:rPr>
          <w:rFonts w:hAnsi="宋体"/>
          <w:szCs w:val="21"/>
        </w:rPr>
      </w:pPr>
      <w:r>
        <w:rPr>
          <w:rFonts w:hAnsi="宋体"/>
          <w:szCs w:val="21"/>
        </w:rPr>
        <w:t xml:space="preserve">6、 光谱法在有机化学中的应用 红外光谱；紫外光谱；核磁共振谱；质谱。（1）了解紫外光谱、红外光谱、核磁共振谱和质谱在有机化合物结构测定中的应用。（2） 掌握应用四种光谱测定有机化合物结构的方法，并能认识和分析典型的图谱。 </w:t>
      </w:r>
    </w:p>
    <w:p>
      <w:pPr>
        <w:spacing w:line="312" w:lineRule="auto"/>
        <w:ind w:firstLine="210" w:firstLineChars="100"/>
        <w:rPr>
          <w:rFonts w:hAnsi="宋体"/>
          <w:szCs w:val="21"/>
        </w:rPr>
      </w:pPr>
      <w:r>
        <w:rPr>
          <w:rFonts w:hAnsi="宋体"/>
          <w:szCs w:val="21"/>
        </w:rPr>
        <w:t xml:space="preserve">7、 醇、酚、醚 醇结构和性质；酚结构和性质；醚结构和性质；消除反应 （1）掌握醇、酚、醚的分类、命名及同分异构。（2）掌握醇、酚、醚的物理性质、光谱性质、化学性质。（3）掌握消除反应及消除反应的历程。 </w:t>
      </w:r>
    </w:p>
    <w:p>
      <w:pPr>
        <w:spacing w:line="312" w:lineRule="auto"/>
        <w:ind w:firstLine="210" w:firstLineChars="100"/>
        <w:rPr>
          <w:rFonts w:hAnsi="宋体"/>
          <w:szCs w:val="21"/>
        </w:rPr>
      </w:pPr>
      <w:r>
        <w:rPr>
          <w:rFonts w:hAnsi="宋体"/>
          <w:szCs w:val="21"/>
        </w:rPr>
        <w:t xml:space="preserve">8、 醛、酮、醌 醛、酮的分类、同分异构及命名、物理性质和光谱性质、化学性质；亲核加成反应；醌的命名、结构和性质。（1）掌握醛、酮、醌的结构、命名。（2）掌握醛、酮、醌的物理性质和化学性质。 （3）掌握醛、酮的亲核加成反应历程。 </w:t>
      </w:r>
    </w:p>
    <w:p>
      <w:pPr>
        <w:spacing w:line="312" w:lineRule="auto"/>
        <w:ind w:firstLine="210" w:firstLineChars="100"/>
        <w:rPr>
          <w:rFonts w:hAnsi="宋体"/>
          <w:szCs w:val="21"/>
        </w:rPr>
      </w:pPr>
      <w:r>
        <w:rPr>
          <w:rFonts w:hAnsi="宋体"/>
          <w:szCs w:val="21"/>
        </w:rPr>
        <w:t xml:space="preserve">9、 羧酸及其衍生物 羧酸的结构、分类和命名；羧酸的物理性质和化学性质；羧酸衍生物的分类、命名；羧酸衍生物的物理性质和化学性质。取代酸结构、化学性质。（1）掌握羧酸的结构、化学性质。 （2）掌握羧酸衍生物的主要类型：酯、酰卤、酸酐、酰胺。（3）了解羧酸各类衍生物的制法、性质及相互转化关系。  </w:t>
      </w:r>
    </w:p>
    <w:p>
      <w:pPr>
        <w:spacing w:line="312" w:lineRule="auto"/>
        <w:ind w:firstLine="210" w:firstLineChars="100"/>
        <w:rPr>
          <w:rFonts w:hAnsi="宋体"/>
          <w:szCs w:val="21"/>
        </w:rPr>
      </w:pPr>
      <w:r>
        <w:rPr>
          <w:rFonts w:hAnsi="宋体"/>
          <w:szCs w:val="21"/>
        </w:rPr>
        <w:t xml:space="preserve">10、 含氮化合物 硝基化合物；胺；偶氮化合物及染料。（1）熟悉芳香族硝基化合物的制法、性质和重要的代表物。（2）掌握胺的分类、命名、结构和立体化学。（3）掌握胺的性质和重要的胺。 </w:t>
      </w:r>
    </w:p>
    <w:p>
      <w:pPr>
        <w:spacing w:line="312" w:lineRule="auto"/>
        <w:ind w:firstLine="210" w:firstLineChars="100"/>
        <w:rPr>
          <w:rFonts w:hAnsi="宋体"/>
          <w:szCs w:val="21"/>
        </w:rPr>
      </w:pPr>
      <w:r>
        <w:rPr>
          <w:rFonts w:hAnsi="宋体"/>
          <w:szCs w:val="21"/>
        </w:rPr>
        <w:t>11、 含硫和含磷有机化合物 含硫有机化合物；含磷有机化合物。（1）掌握含硫有机化合物和含磷有机化合物的类型、结构和命名。（2）掌握含硫和含磷有机化合物的物理性质、化学性质。</w:t>
      </w:r>
    </w:p>
    <w:p>
      <w:pPr>
        <w:spacing w:line="312" w:lineRule="auto"/>
        <w:ind w:firstLine="210" w:firstLineChars="100"/>
        <w:rPr>
          <w:rFonts w:hAnsi="宋体"/>
          <w:szCs w:val="21"/>
        </w:rPr>
      </w:pPr>
      <w:r>
        <w:rPr>
          <w:rFonts w:hAnsi="宋体"/>
          <w:szCs w:val="21"/>
        </w:rPr>
        <w:t xml:space="preserve">12、 碳水化合物 单糖；双糖（还原性双糖、非还原性双糖）；多糖（纤维素及其应用、淀粉的结构和性质）。（1）掌握单糖的结构、分类、性质和命名。（2）掌握单糖的环状结构、对映异构和构象等立体化学知识。（3）掌握双糖的结构和性质。  </w:t>
      </w:r>
    </w:p>
    <w:p>
      <w:pPr>
        <w:spacing w:line="312" w:lineRule="auto"/>
        <w:ind w:firstLine="210" w:firstLineChars="100"/>
        <w:rPr>
          <w:rFonts w:hAnsi="宋体"/>
          <w:szCs w:val="21"/>
        </w:rPr>
      </w:pPr>
      <w:r>
        <w:rPr>
          <w:rFonts w:hAnsi="宋体"/>
          <w:szCs w:val="21"/>
        </w:rPr>
        <w:t xml:space="preserve">13、 氨基酸、多肽和蛋白质 氨基酸；多肽；蛋白质。（1）掌握α－氨基酸的结构、性质。（2）了解多肽的结构、命名、结构测定和合成。 </w:t>
      </w:r>
    </w:p>
    <w:p>
      <w:pPr>
        <w:spacing w:line="312" w:lineRule="auto"/>
        <w:ind w:firstLine="210" w:firstLineChars="100"/>
        <w:rPr>
          <w:rFonts w:hAnsi="宋体"/>
          <w:szCs w:val="21"/>
        </w:rPr>
      </w:pPr>
      <w:r>
        <w:rPr>
          <w:rFonts w:hAnsi="宋体"/>
          <w:szCs w:val="21"/>
        </w:rPr>
        <w:t>14、 类脂化合物 油脂；萜类化合物；甾族化合物。（1）了解油脂的物理和化学性质。（2）熟悉萜的分类、命名和组成。 （3）掌握甾的基本结构、命名和分类。</w:t>
      </w:r>
    </w:p>
    <w:p>
      <w:pPr>
        <w:spacing w:line="312" w:lineRule="auto"/>
        <w:ind w:firstLine="210" w:firstLineChars="100"/>
        <w:rPr>
          <w:rFonts w:hint="eastAsia" w:ascii="宋体" w:hAnsi="宋体" w:cs="Arial"/>
          <w:color w:val="FF0000"/>
          <w:szCs w:val="21"/>
        </w:rPr>
      </w:pPr>
      <w:r>
        <w:rPr>
          <w:rFonts w:hAnsi="宋体"/>
          <w:szCs w:val="21"/>
        </w:rPr>
        <w:t>15、 杂环化合物 五元杂环化合物：呋喃、噻吩、吡咯、糠醛、噻唑、咪唑、吲哚；六元杂环化合物：吡啶的结构和性质，嘧啶；稠环杂环化合物：喹啉、嘌呤。 （1）掌握杂环化合物的分类和命名。 （2）掌握重要的五元、六元杂环化合物的结构、性质和制法。</w:t>
      </w:r>
    </w:p>
    <w:p>
      <w:pPr>
        <w:spacing w:before="31" w:beforeLines="10" w:after="31" w:afterLines="10"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四、参考教材或主要参考书：</w:t>
      </w:r>
    </w:p>
    <w:p>
      <w:pPr>
        <w:snapToGrid w:val="0"/>
        <w:spacing w:line="360" w:lineRule="auto"/>
        <w:ind w:firstLine="404"/>
        <w:rPr>
          <w:rFonts w:hint="eastAsia" w:ascii="宋体" w:hAnsi="宋体" w:cs="宋体"/>
          <w:b/>
          <w:bCs/>
          <w:spacing w:val="-2"/>
          <w:sz w:val="24"/>
        </w:rPr>
      </w:pPr>
      <w:r>
        <w:rPr>
          <w:rFonts w:hint="eastAsia" w:ascii="宋体" w:hAnsi="宋体" w:cs="宋体"/>
          <w:b/>
          <w:bCs/>
          <w:spacing w:val="-2"/>
          <w:sz w:val="24"/>
        </w:rPr>
        <w:t>(二)有机化学主要参考书：</w:t>
      </w:r>
    </w:p>
    <w:p>
      <w:pPr>
        <w:snapToGrid w:val="0"/>
        <w:spacing w:line="360" w:lineRule="auto"/>
        <w:ind w:firstLine="404"/>
        <w:rPr>
          <w:rFonts w:hint="eastAsia" w:ascii="宋体" w:hAnsi="宋体" w:cs="宋体"/>
          <w:color w:val="000000"/>
          <w:spacing w:val="-2"/>
          <w:szCs w:val="21"/>
        </w:rPr>
      </w:pPr>
      <w:r>
        <w:rPr>
          <w:rFonts w:hint="eastAsia" w:ascii="宋体" w:hAnsi="宋体" w:cs="宋体"/>
          <w:color w:val="000000"/>
          <w:spacing w:val="-2"/>
          <w:szCs w:val="21"/>
        </w:rPr>
        <w:t>《有机化学》（第四版）高鸿宾，高等教育出版社，</w:t>
      </w:r>
      <w:r>
        <w:rPr>
          <w:rFonts w:ascii="宋体" w:hAnsi="宋体" w:cs="宋体"/>
          <w:color w:val="000000"/>
          <w:spacing w:val="-2"/>
          <w:szCs w:val="21"/>
        </w:rPr>
        <w:t>2005年5月</w:t>
      </w: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9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9"/>
        <w:sz w:val="21"/>
        <w:szCs w:val="21"/>
        <w:lang/>
      </w:rPr>
      <w:t>3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07FE2A"/>
    <w:multiLevelType w:val="singleLevel"/>
    <w:tmpl w:val="5907FE2A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A5"/>
    <w:rsid w:val="00005C1B"/>
    <w:rsid w:val="00033309"/>
    <w:rsid w:val="00054E01"/>
    <w:rsid w:val="00061B4F"/>
    <w:rsid w:val="00064533"/>
    <w:rsid w:val="000762FE"/>
    <w:rsid w:val="00080730"/>
    <w:rsid w:val="0008607A"/>
    <w:rsid w:val="00097EDA"/>
    <w:rsid w:val="000C25FD"/>
    <w:rsid w:val="000E6981"/>
    <w:rsid w:val="0013079B"/>
    <w:rsid w:val="001640BE"/>
    <w:rsid w:val="001848FB"/>
    <w:rsid w:val="0019067F"/>
    <w:rsid w:val="00197215"/>
    <w:rsid w:val="001B1D70"/>
    <w:rsid w:val="001C165A"/>
    <w:rsid w:val="001C2F19"/>
    <w:rsid w:val="001E149A"/>
    <w:rsid w:val="0020731D"/>
    <w:rsid w:val="0023282D"/>
    <w:rsid w:val="0024344A"/>
    <w:rsid w:val="0028428D"/>
    <w:rsid w:val="002958F6"/>
    <w:rsid w:val="002A5C7C"/>
    <w:rsid w:val="002E0158"/>
    <w:rsid w:val="002E449F"/>
    <w:rsid w:val="002F5B54"/>
    <w:rsid w:val="00311038"/>
    <w:rsid w:val="0033096F"/>
    <w:rsid w:val="003704C9"/>
    <w:rsid w:val="00375432"/>
    <w:rsid w:val="00376784"/>
    <w:rsid w:val="00380983"/>
    <w:rsid w:val="003852C3"/>
    <w:rsid w:val="003A4FD9"/>
    <w:rsid w:val="003B48F8"/>
    <w:rsid w:val="003C498A"/>
    <w:rsid w:val="003C79F9"/>
    <w:rsid w:val="003E6790"/>
    <w:rsid w:val="003F61C3"/>
    <w:rsid w:val="0042025B"/>
    <w:rsid w:val="004428C8"/>
    <w:rsid w:val="00443036"/>
    <w:rsid w:val="004523EF"/>
    <w:rsid w:val="00477338"/>
    <w:rsid w:val="004A72D7"/>
    <w:rsid w:val="004B65A5"/>
    <w:rsid w:val="004D1835"/>
    <w:rsid w:val="004D42EC"/>
    <w:rsid w:val="004F1816"/>
    <w:rsid w:val="00521CC0"/>
    <w:rsid w:val="00535C1D"/>
    <w:rsid w:val="005743BB"/>
    <w:rsid w:val="00581E66"/>
    <w:rsid w:val="00597CBE"/>
    <w:rsid w:val="005A796B"/>
    <w:rsid w:val="005B21BB"/>
    <w:rsid w:val="005E2211"/>
    <w:rsid w:val="00607F69"/>
    <w:rsid w:val="00696C06"/>
    <w:rsid w:val="006A0697"/>
    <w:rsid w:val="006C3ECE"/>
    <w:rsid w:val="006E0495"/>
    <w:rsid w:val="006F7BB8"/>
    <w:rsid w:val="006F7EB7"/>
    <w:rsid w:val="0072114F"/>
    <w:rsid w:val="00741BA4"/>
    <w:rsid w:val="007433E2"/>
    <w:rsid w:val="00786EAA"/>
    <w:rsid w:val="007D6FDB"/>
    <w:rsid w:val="007E298C"/>
    <w:rsid w:val="007F4C05"/>
    <w:rsid w:val="00830FF2"/>
    <w:rsid w:val="00864E9F"/>
    <w:rsid w:val="0087510B"/>
    <w:rsid w:val="008921C1"/>
    <w:rsid w:val="00893B85"/>
    <w:rsid w:val="008A1AA2"/>
    <w:rsid w:val="008F0813"/>
    <w:rsid w:val="00971C90"/>
    <w:rsid w:val="00991A5E"/>
    <w:rsid w:val="009A6931"/>
    <w:rsid w:val="00A26EEB"/>
    <w:rsid w:val="00A605E9"/>
    <w:rsid w:val="00A63AC6"/>
    <w:rsid w:val="00A8099C"/>
    <w:rsid w:val="00AB2D7C"/>
    <w:rsid w:val="00AB397F"/>
    <w:rsid w:val="00AC3832"/>
    <w:rsid w:val="00AC5F7A"/>
    <w:rsid w:val="00AD73EE"/>
    <w:rsid w:val="00B10A84"/>
    <w:rsid w:val="00B53FB4"/>
    <w:rsid w:val="00B54A9F"/>
    <w:rsid w:val="00B84AB9"/>
    <w:rsid w:val="00BB42AE"/>
    <w:rsid w:val="00BE2F94"/>
    <w:rsid w:val="00C176BC"/>
    <w:rsid w:val="00C404D4"/>
    <w:rsid w:val="00C5668E"/>
    <w:rsid w:val="00C65797"/>
    <w:rsid w:val="00C7337E"/>
    <w:rsid w:val="00C75772"/>
    <w:rsid w:val="00C76400"/>
    <w:rsid w:val="00CB135C"/>
    <w:rsid w:val="00CB14CA"/>
    <w:rsid w:val="00CE1668"/>
    <w:rsid w:val="00D029C7"/>
    <w:rsid w:val="00D36237"/>
    <w:rsid w:val="00D45D43"/>
    <w:rsid w:val="00D60C8A"/>
    <w:rsid w:val="00D76B44"/>
    <w:rsid w:val="00D82DC4"/>
    <w:rsid w:val="00D94FF9"/>
    <w:rsid w:val="00DB3660"/>
    <w:rsid w:val="00DD7E22"/>
    <w:rsid w:val="00DE2F8D"/>
    <w:rsid w:val="00DE38F5"/>
    <w:rsid w:val="00E1145D"/>
    <w:rsid w:val="00E2089D"/>
    <w:rsid w:val="00E31480"/>
    <w:rsid w:val="00E6651A"/>
    <w:rsid w:val="00E8034E"/>
    <w:rsid w:val="00EC6FF8"/>
    <w:rsid w:val="00EE3A0D"/>
    <w:rsid w:val="00EF1CE7"/>
    <w:rsid w:val="00F26E36"/>
    <w:rsid w:val="00F37904"/>
    <w:rsid w:val="00F70D0A"/>
    <w:rsid w:val="00F9484E"/>
    <w:rsid w:val="00FE5C11"/>
    <w:rsid w:val="00FE5D7C"/>
    <w:rsid w:val="00FE73E9"/>
    <w:rsid w:val="00FF488C"/>
    <w:rsid w:val="081D6CD9"/>
    <w:rsid w:val="0BDA23CA"/>
    <w:rsid w:val="0D103998"/>
    <w:rsid w:val="0E3513AA"/>
    <w:rsid w:val="155C5030"/>
    <w:rsid w:val="17C56ACA"/>
    <w:rsid w:val="1FB0689B"/>
    <w:rsid w:val="2209174A"/>
    <w:rsid w:val="27DF24C3"/>
    <w:rsid w:val="27EC5C1A"/>
    <w:rsid w:val="2A280B7A"/>
    <w:rsid w:val="2BA31F0C"/>
    <w:rsid w:val="2E5C00AA"/>
    <w:rsid w:val="2E655DFB"/>
    <w:rsid w:val="34CF00B9"/>
    <w:rsid w:val="35802617"/>
    <w:rsid w:val="37E662AA"/>
    <w:rsid w:val="39054CF9"/>
    <w:rsid w:val="39882216"/>
    <w:rsid w:val="3C954236"/>
    <w:rsid w:val="3CBD78F8"/>
    <w:rsid w:val="3D3B6CF7"/>
    <w:rsid w:val="3E9E4641"/>
    <w:rsid w:val="3EB957BA"/>
    <w:rsid w:val="3F1B5BCC"/>
    <w:rsid w:val="3F1F4395"/>
    <w:rsid w:val="40C9363E"/>
    <w:rsid w:val="43E96A5E"/>
    <w:rsid w:val="44F20F27"/>
    <w:rsid w:val="46520120"/>
    <w:rsid w:val="473D3651"/>
    <w:rsid w:val="4782592C"/>
    <w:rsid w:val="491E1569"/>
    <w:rsid w:val="4CDF342E"/>
    <w:rsid w:val="4E0A3C16"/>
    <w:rsid w:val="4E1F4769"/>
    <w:rsid w:val="51754FBC"/>
    <w:rsid w:val="52BB2CAF"/>
    <w:rsid w:val="542A4452"/>
    <w:rsid w:val="572107F4"/>
    <w:rsid w:val="58163C92"/>
    <w:rsid w:val="591E00E4"/>
    <w:rsid w:val="5BA74115"/>
    <w:rsid w:val="5CD7032E"/>
    <w:rsid w:val="5CDE7555"/>
    <w:rsid w:val="5E9A76E2"/>
    <w:rsid w:val="5FB004B0"/>
    <w:rsid w:val="627A7363"/>
    <w:rsid w:val="63D248BA"/>
    <w:rsid w:val="668600E8"/>
    <w:rsid w:val="6C1B591B"/>
    <w:rsid w:val="6DAA00DA"/>
    <w:rsid w:val="6DD56026"/>
    <w:rsid w:val="6FA46281"/>
    <w:rsid w:val="6FFD348E"/>
    <w:rsid w:val="71CD35B0"/>
    <w:rsid w:val="770E1D1B"/>
    <w:rsid w:val="7949045E"/>
    <w:rsid w:val="7B744F01"/>
    <w:rsid w:val="7D7D2993"/>
    <w:rsid w:val="7FBC1F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lang w:val="en-US" w:eastAsia="zh-CN" w:bidi="ar-SA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paragraph" w:styleId="10">
    <w:name w:val="List Paragraph"/>
    <w:basedOn w:val="1"/>
    <w:qFormat/>
    <w:uiPriority w:val="0"/>
    <w:pPr>
      <w:ind w:firstLine="420" w:firstLineChars="200"/>
    </w:pPr>
  </w:style>
  <w:style w:type="paragraph" w:customStyle="1" w:styleId="11">
    <w:name w:val="_Style 1"/>
    <w:basedOn w:val="1"/>
    <w:qFormat/>
    <w:uiPriority w:val="0"/>
    <w:pPr>
      <w:ind w:firstLine="420" w:firstLineChars="200"/>
    </w:pPr>
  </w:style>
  <w:style w:type="character" w:customStyle="1" w:styleId="12">
    <w:name w:val="批注框文本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</Company>
  <Pages>3</Pages>
  <Words>356</Words>
  <Characters>2035</Characters>
  <Lines>16</Lines>
  <Paragraphs>4</Paragraphs>
  <TotalTime>0</TotalTime>
  <ScaleCrop>false</ScaleCrop>
  <LinksUpToDate>false</LinksUpToDate>
  <CharactersWithSpaces>2387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2017-07-09T08:11:00Z</dcterms:created>
  <dc:creator>jh</dc:creator>
  <cp:lastModifiedBy>Administrator</cp:lastModifiedBy>
  <cp:lastPrinted>2019-07-12T01:49:00Z</cp:lastPrinted>
  <dcterms:modified xsi:type="dcterms:W3CDTF">2021-09-15T05:05:29Z</dcterms:modified>
  <dc:title>浙江师范大学2009年硕士研究生入学考试复试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