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842高等代数考试内容范围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多项式：数域，一元多项式，整除的概念，最大公因式，因式分解定理，重因式，多项式函数，复系数与实系数多项式的因式分解，有理系数多项式；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行列式：排列，n级行列式的概念、性质和计算，行列式按行（列）展开，Cramer法则；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线性方程组：消元法，n维向量空间，线性相关性，矩阵的秩，线性方程组有解判别定理，线性方程组解的结构；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矩阵：矩阵的概念及运算，矩阵乘积的行列式与秩，矩阵的逆及分块，初等矩阵，矩阵分块乘法的初等变换及应用；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二次型：二次型及矩阵表示，标准型，唯一性，正定二次型；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线性空间：集合与映射，线性空间的定义与简单性质，维数、基与坐标，基变换与坐标变换，线性子空间及其交与和，子空间的直和，线性空间的同构；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线性变换：线性变换的定义、运算与矩阵表示，特征值与特征向量，对角矩阵，线性变换的值域与核，不变子空间，Jordan标准形；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欧几里得空间：欧几里得空间的定义与基本性质，标准正交基，同构，正交变换，子空间，实对称矩阵的标准形，向量到子空间的距离与最小二乘法；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双线性函数与辛空间：线性函数，对偶空间，双线性函数。</w:t>
      </w:r>
    </w:p>
    <w:p>
      <w:pPr>
        <w:spacing w:line="360" w:lineRule="auto"/>
        <w:rPr>
          <w:rFonts w:hint="eastAsia" w:ascii="仿宋_GB2312" w:eastAsia="仿宋_GB2312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主要参考教材：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《高等代数》（第三版），北京大学数学系几何与代数教研室前代数小组编，王萼芳，石生明修订。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51DA"/>
    <w:multiLevelType w:val="multilevel"/>
    <w:tmpl w:val="5EDB51D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1"/>
    <w:rsid w:val="000135CE"/>
    <w:rsid w:val="00031AAA"/>
    <w:rsid w:val="0003382B"/>
    <w:rsid w:val="00045088"/>
    <w:rsid w:val="000A223B"/>
    <w:rsid w:val="000A3380"/>
    <w:rsid w:val="000A4225"/>
    <w:rsid w:val="000C109A"/>
    <w:rsid w:val="000F3CB9"/>
    <w:rsid w:val="001C3F17"/>
    <w:rsid w:val="001C414A"/>
    <w:rsid w:val="002B3C51"/>
    <w:rsid w:val="002F1E75"/>
    <w:rsid w:val="002F4C85"/>
    <w:rsid w:val="003041A0"/>
    <w:rsid w:val="00384C0F"/>
    <w:rsid w:val="00415213"/>
    <w:rsid w:val="00440215"/>
    <w:rsid w:val="0044254E"/>
    <w:rsid w:val="00492C99"/>
    <w:rsid w:val="004D3CD4"/>
    <w:rsid w:val="004E1E4B"/>
    <w:rsid w:val="00505716"/>
    <w:rsid w:val="00523932"/>
    <w:rsid w:val="00570078"/>
    <w:rsid w:val="00595EC9"/>
    <w:rsid w:val="005E797C"/>
    <w:rsid w:val="006361A4"/>
    <w:rsid w:val="006756B3"/>
    <w:rsid w:val="006D0186"/>
    <w:rsid w:val="006E5329"/>
    <w:rsid w:val="006E6C0C"/>
    <w:rsid w:val="00705AF2"/>
    <w:rsid w:val="00712DC6"/>
    <w:rsid w:val="00724815"/>
    <w:rsid w:val="007A3D2A"/>
    <w:rsid w:val="007B121F"/>
    <w:rsid w:val="007B745C"/>
    <w:rsid w:val="007F3E2A"/>
    <w:rsid w:val="008074FB"/>
    <w:rsid w:val="008164AB"/>
    <w:rsid w:val="008322EC"/>
    <w:rsid w:val="00836208"/>
    <w:rsid w:val="008F1C0E"/>
    <w:rsid w:val="0090249B"/>
    <w:rsid w:val="009120F0"/>
    <w:rsid w:val="0094404A"/>
    <w:rsid w:val="009824FA"/>
    <w:rsid w:val="00997B89"/>
    <w:rsid w:val="00997E2C"/>
    <w:rsid w:val="009A747A"/>
    <w:rsid w:val="009F4DAB"/>
    <w:rsid w:val="00A045BF"/>
    <w:rsid w:val="00A37D38"/>
    <w:rsid w:val="00A41E61"/>
    <w:rsid w:val="00AB0597"/>
    <w:rsid w:val="00B56BBB"/>
    <w:rsid w:val="00B8491F"/>
    <w:rsid w:val="00BB31C0"/>
    <w:rsid w:val="00BC152B"/>
    <w:rsid w:val="00BC74B1"/>
    <w:rsid w:val="00BE3160"/>
    <w:rsid w:val="00C25A77"/>
    <w:rsid w:val="00C74DF3"/>
    <w:rsid w:val="00C854B4"/>
    <w:rsid w:val="00CA489C"/>
    <w:rsid w:val="00CE1C6D"/>
    <w:rsid w:val="00CE78F1"/>
    <w:rsid w:val="00DC22FC"/>
    <w:rsid w:val="00DC455A"/>
    <w:rsid w:val="00DE6357"/>
    <w:rsid w:val="00E14575"/>
    <w:rsid w:val="00E919AD"/>
    <w:rsid w:val="00EC01B4"/>
    <w:rsid w:val="00ED5341"/>
    <w:rsid w:val="00EE2AFF"/>
    <w:rsid w:val="00EE46FF"/>
    <w:rsid w:val="00F153BF"/>
    <w:rsid w:val="00FA17A8"/>
    <w:rsid w:val="00FE72C0"/>
    <w:rsid w:val="42641EBC"/>
    <w:rsid w:val="647C4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2012-09-14T01:02:00Z</dcterms:created>
  <dc:creator>番茄花园</dc:creator>
  <cp:lastModifiedBy>Administrator</cp:lastModifiedBy>
  <dcterms:modified xsi:type="dcterms:W3CDTF">2021-09-15T07:37:06Z</dcterms:modified>
  <dc:title>《高等代数》考试内容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