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</w:rPr>
        <w:t>初试科目考试大纲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科目代码：</w:t>
      </w:r>
      <w:r>
        <w:rPr>
          <w:rFonts w:ascii="仿宋_GB2312" w:hAnsi="仿宋_GB2312" w:eastAsia="仿宋_GB2312" w:cs="仿宋_GB2312"/>
          <w:sz w:val="30"/>
          <w:szCs w:val="30"/>
        </w:rPr>
        <w:t>903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科目名称：反刍动物生产学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《羊生产学》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养羊业概论2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生态环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境与养羊业生产3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养羊业产品4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羊品种和遗传资源5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绵、山羊的繁殖技术6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羊的引种与保种7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羊的遗传育种与改良8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羊的饲养管理9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奶山羊业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闭卷，题型包括：名词解释、选择、填空、判断、简答、论述。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《羊生产学》 赵有璋主编，中国农业出版社，第三版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B5AA8"/>
    <w:rsid w:val="384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2021-07-13T03:14:00Z</dcterms:created>
  <dc:creator>admin</dc:creator>
  <cp:lastModifiedBy>依拉那</cp:lastModifiedBy>
  <dcterms:modified xsi:type="dcterms:W3CDTF">2021-07-13T03:21:02Z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3095B1C2CB2149128BC47626B2AFBFEA</vt:lpwstr>
  </property>
</Properties>
</file>