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2D1" w:rsidRDefault="0094319F" w:rsidP="004972D1">
      <w:pPr>
        <w:pStyle w:val="1"/>
        <w:spacing w:beforeLines="50" w:before="156" w:afterLines="50" w:after="156" w:line="360" w:lineRule="auto"/>
        <w:jc w:val="center"/>
        <w:rPr>
          <w:rFonts w:ascii="宋体" w:hAnsi="宋体"/>
          <w:kern w:val="2"/>
          <w:sz w:val="30"/>
          <w:szCs w:val="30"/>
        </w:rPr>
      </w:pPr>
      <w:r>
        <w:rPr>
          <w:rFonts w:ascii="宋体" w:hAnsi="宋体" w:hint="eastAsia"/>
          <w:b/>
          <w:bCs/>
          <w:kern w:val="2"/>
          <w:sz w:val="30"/>
          <w:szCs w:val="30"/>
        </w:rPr>
        <w:t>2022</w:t>
      </w:r>
      <w:bookmarkStart w:id="0" w:name="_GoBack"/>
      <w:bookmarkEnd w:id="0"/>
      <w:r w:rsidR="004972D1">
        <w:rPr>
          <w:rFonts w:ascii="宋体" w:hAnsi="宋体" w:hint="eastAsia"/>
          <w:b/>
          <w:bCs/>
          <w:kern w:val="2"/>
          <w:sz w:val="30"/>
          <w:szCs w:val="30"/>
        </w:rPr>
        <w:t>年全国硕士研究生入学考试《体育原理》考试大纲</w:t>
      </w:r>
    </w:p>
    <w:p w:rsidR="004972D1" w:rsidRDefault="004972D1" w:rsidP="004972D1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一、试卷满分及考试时间</w:t>
      </w:r>
    </w:p>
    <w:p w:rsidR="004972D1" w:rsidRDefault="004972D1" w:rsidP="004972D1">
      <w:pPr>
        <w:spacing w:line="400" w:lineRule="exact"/>
        <w:ind w:firstLine="480"/>
        <w:rPr>
          <w:sz w:val="24"/>
        </w:rPr>
      </w:pPr>
      <w:r>
        <w:rPr>
          <w:rFonts w:hint="eastAsia"/>
          <w:sz w:val="24"/>
        </w:rPr>
        <w:t>满分为</w:t>
      </w:r>
      <w:r>
        <w:rPr>
          <w:rFonts w:hint="eastAsia"/>
          <w:sz w:val="24"/>
        </w:rPr>
        <w:t>150</w:t>
      </w:r>
      <w:r>
        <w:rPr>
          <w:rFonts w:hint="eastAsia"/>
          <w:sz w:val="24"/>
        </w:rPr>
        <w:t>分，考试时间为</w:t>
      </w:r>
      <w:r>
        <w:rPr>
          <w:rFonts w:hint="eastAsia"/>
          <w:sz w:val="24"/>
        </w:rPr>
        <w:t>180</w:t>
      </w:r>
      <w:r>
        <w:rPr>
          <w:rFonts w:hint="eastAsia"/>
          <w:sz w:val="24"/>
        </w:rPr>
        <w:t>分钟。</w:t>
      </w:r>
    </w:p>
    <w:p w:rsidR="004972D1" w:rsidRDefault="004972D1" w:rsidP="004972D1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二、答题方式</w:t>
      </w:r>
    </w:p>
    <w:p w:rsidR="004972D1" w:rsidRDefault="004972D1" w:rsidP="004972D1">
      <w:pPr>
        <w:spacing w:line="400" w:lineRule="exact"/>
        <w:ind w:firstLine="480"/>
        <w:rPr>
          <w:sz w:val="24"/>
        </w:rPr>
      </w:pPr>
      <w:r>
        <w:rPr>
          <w:rFonts w:hint="eastAsia"/>
          <w:sz w:val="24"/>
        </w:rPr>
        <w:t>答题方式为闭卷、笔试。</w:t>
      </w:r>
    </w:p>
    <w:p w:rsidR="004972D1" w:rsidRDefault="004972D1" w:rsidP="004972D1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三、试卷题型结构</w:t>
      </w:r>
    </w:p>
    <w:p w:rsidR="004972D1" w:rsidRDefault="004972D1" w:rsidP="004972D1">
      <w:pPr>
        <w:spacing w:line="400" w:lineRule="exact"/>
        <w:ind w:firstLine="480"/>
        <w:rPr>
          <w:sz w:val="24"/>
        </w:rPr>
      </w:pPr>
      <w:r>
        <w:rPr>
          <w:rFonts w:hint="eastAsia"/>
          <w:sz w:val="24"/>
        </w:rPr>
        <w:t>简答题、论述题。</w:t>
      </w:r>
    </w:p>
    <w:p w:rsidR="004972D1" w:rsidRDefault="004972D1" w:rsidP="004972D1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四、适用学科</w:t>
      </w:r>
    </w:p>
    <w:p w:rsidR="004972D1" w:rsidRDefault="004972D1" w:rsidP="004972D1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学科教学（体育）</w:t>
      </w:r>
    </w:p>
    <w:p w:rsidR="004972D1" w:rsidRDefault="004972D1" w:rsidP="004972D1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五、考核内容</w:t>
      </w:r>
    </w:p>
    <w:p w:rsidR="004972D1" w:rsidRDefault="004972D1" w:rsidP="004972D1">
      <w:pPr>
        <w:spacing w:line="400" w:lineRule="exact"/>
        <w:ind w:firstLineChars="200" w:firstLine="480"/>
        <w:rPr>
          <w:rFonts w:ascii="Arial" w:hAnsi="Arial" w:cs="Arial"/>
          <w:color w:val="000000"/>
          <w:sz w:val="24"/>
          <w:shd w:val="clear" w:color="auto" w:fill="FFFFFF"/>
        </w:rPr>
      </w:pPr>
      <w:r>
        <w:rPr>
          <w:rFonts w:hint="eastAsia"/>
          <w:sz w:val="24"/>
        </w:rPr>
        <w:t>《体育原理》要求学生熟悉</w:t>
      </w:r>
      <w:r>
        <w:rPr>
          <w:rFonts w:ascii="Arial" w:hAnsi="Arial" w:cs="Arial"/>
          <w:color w:val="000000"/>
          <w:sz w:val="24"/>
        </w:rPr>
        <w:t>体育观的演变与体育本质认识的演进</w:t>
      </w:r>
      <w:r>
        <w:rPr>
          <w:rFonts w:ascii="Arial" w:hAnsi="Arial" w:cs="Arial" w:hint="eastAsia"/>
          <w:color w:val="000000"/>
          <w:sz w:val="24"/>
        </w:rPr>
        <w:t>；熟悉体育的多种特性；熟悉体育的价值取向；熟悉体育科学的研究趋势；熟悉学校体育、社区体育、家庭体育的各自特征及相互关系；熟悉</w:t>
      </w:r>
      <w:r>
        <w:rPr>
          <w:rFonts w:ascii="Arial" w:hAnsi="Arial" w:cs="Arial" w:hint="eastAsia"/>
          <w:color w:val="000000"/>
          <w:sz w:val="24"/>
          <w:shd w:val="clear" w:color="auto" w:fill="FFFFFF"/>
        </w:rPr>
        <w:t>中西方体育文化的差异。</w:t>
      </w:r>
      <w:r>
        <w:rPr>
          <w:rFonts w:ascii="Arial" w:hAnsi="Arial" w:cs="Arial" w:hint="eastAsia"/>
          <w:color w:val="000000"/>
          <w:sz w:val="24"/>
        </w:rPr>
        <w:t>掌握体育的发展趋势；掌握</w:t>
      </w:r>
      <w:r>
        <w:rPr>
          <w:rFonts w:ascii="Arial" w:hAnsi="Arial" w:cs="Arial"/>
          <w:color w:val="000000"/>
          <w:sz w:val="24"/>
          <w:shd w:val="clear" w:color="auto" w:fill="FFFFFF"/>
        </w:rPr>
        <w:t>体育概念、体育本质、体育目的</w:t>
      </w:r>
      <w:r>
        <w:rPr>
          <w:rFonts w:ascii="Arial" w:hAnsi="Arial" w:cs="Arial" w:hint="eastAsia"/>
          <w:color w:val="000000"/>
          <w:sz w:val="24"/>
          <w:shd w:val="clear" w:color="auto" w:fill="FFFFFF"/>
        </w:rPr>
        <w:t>；掌握体育评价体系；</w:t>
      </w:r>
      <w:r>
        <w:rPr>
          <w:rFonts w:ascii="Arial" w:hAnsi="Arial" w:cs="Arial"/>
          <w:color w:val="000000"/>
          <w:sz w:val="24"/>
          <w:shd w:val="clear" w:color="auto" w:fill="FFFFFF"/>
        </w:rPr>
        <w:t>体育</w:t>
      </w:r>
      <w:r>
        <w:rPr>
          <w:rFonts w:ascii="Arial" w:hAnsi="Arial" w:cs="Arial" w:hint="eastAsia"/>
          <w:color w:val="000000"/>
          <w:sz w:val="24"/>
          <w:shd w:val="clear" w:color="auto" w:fill="FFFFFF"/>
        </w:rPr>
        <w:t>方法的个性化应用；掌握</w:t>
      </w:r>
      <w:r>
        <w:rPr>
          <w:rFonts w:ascii="Arial" w:hAnsi="Arial" w:cs="Arial"/>
          <w:color w:val="000000"/>
          <w:sz w:val="24"/>
          <w:shd w:val="clear" w:color="auto" w:fill="FFFFFF"/>
        </w:rPr>
        <w:t>体育过程与规律</w:t>
      </w:r>
      <w:r>
        <w:rPr>
          <w:rFonts w:ascii="Arial" w:hAnsi="Arial" w:cs="Arial" w:hint="eastAsia"/>
          <w:color w:val="000000"/>
          <w:sz w:val="24"/>
          <w:shd w:val="clear" w:color="auto" w:fill="FFFFFF"/>
        </w:rPr>
        <w:t>。</w:t>
      </w:r>
    </w:p>
    <w:p w:rsidR="004972D1" w:rsidRDefault="004972D1" w:rsidP="004972D1">
      <w:pPr>
        <w:spacing w:line="400" w:lineRule="exact"/>
        <w:rPr>
          <w:rFonts w:ascii="宋体" w:hAnsi="宋体"/>
          <w:b/>
          <w:bCs/>
          <w:sz w:val="24"/>
        </w:rPr>
      </w:pPr>
      <w:r>
        <w:rPr>
          <w:rFonts w:hint="eastAsia"/>
          <w:b/>
          <w:bCs/>
          <w:sz w:val="24"/>
        </w:rPr>
        <w:t>六、主</w:t>
      </w:r>
      <w:r>
        <w:rPr>
          <w:rFonts w:ascii="宋体" w:hAnsi="宋体" w:hint="eastAsia"/>
          <w:b/>
          <w:bCs/>
          <w:sz w:val="24"/>
        </w:rPr>
        <w:t>要参考教材</w:t>
      </w:r>
    </w:p>
    <w:p w:rsidR="004972D1" w:rsidRDefault="004972D1" w:rsidP="004972D1">
      <w:pPr>
        <w:spacing w:line="400" w:lineRule="exact"/>
        <w:rPr>
          <w:rFonts w:ascii="Arial" w:hAnsi="Arial" w:cs="Arial"/>
          <w:color w:val="000000"/>
          <w:shd w:val="clear" w:color="auto" w:fill="FFFFFF"/>
        </w:rPr>
      </w:pPr>
      <w:r>
        <w:rPr>
          <w:rFonts w:ascii="宋体" w:hAnsi="宋体" w:hint="eastAsia"/>
          <w:b/>
          <w:bCs/>
          <w:sz w:val="24"/>
        </w:rPr>
        <w:t xml:space="preserve">    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杨文轩，陈琦.《体育原理》，高等教育出版社，2004年4</w:t>
      </w:r>
      <w:r>
        <w:rPr>
          <w:rFonts w:ascii="宋体" w:hAnsi="宋体" w:cs="宋体" w:hint="eastAsia"/>
          <w:sz w:val="24"/>
        </w:rPr>
        <w:t>月.</w:t>
      </w:r>
    </w:p>
    <w:p w:rsidR="00863C3A" w:rsidRDefault="00863C3A"/>
    <w:sectPr w:rsidR="00863C3A" w:rsidSect="00863C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72D1"/>
    <w:rsid w:val="004972D1"/>
    <w:rsid w:val="00863C3A"/>
    <w:rsid w:val="0094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47D428-9262-4E2D-939C-FAAD33BE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4972D1"/>
    <w:pPr>
      <w:widowControl/>
      <w:spacing w:before="480" w:line="276" w:lineRule="auto"/>
      <w:contextualSpacing/>
      <w:jc w:val="left"/>
      <w:outlineLvl w:val="0"/>
    </w:pPr>
    <w:rPr>
      <w:rFonts w:ascii="Cambria" w:hAnsi="Cambria"/>
      <w:smallCaps/>
      <w:spacing w:val="5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972D1"/>
    <w:rPr>
      <w:rFonts w:ascii="Cambria" w:eastAsia="宋体" w:hAnsi="Cambria" w:cs="Times New Roman"/>
      <w:smallCaps/>
      <w:spacing w:val="5"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china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2020-09-14T06:27:00Z</dcterms:created>
  <dcterms:modified xsi:type="dcterms:W3CDTF">2021-09-10T06:37:00Z</dcterms:modified>
</cp:coreProperties>
</file>