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66" w:rsidRPr="007C6747" w:rsidRDefault="003A6266" w:rsidP="003A6266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202</w:t>
      </w:r>
      <w:r w:rsidR="00FA6462">
        <w:rPr>
          <w:rFonts w:ascii="宋体" w:hAnsi="宋体"/>
          <w:b/>
          <w:bCs/>
          <w:kern w:val="2"/>
          <w:sz w:val="30"/>
          <w:szCs w:val="30"/>
        </w:rPr>
        <w:t>2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</w:t>
      </w:r>
      <w:r>
        <w:rPr>
          <w:rFonts w:ascii="宋体" w:hAnsi="宋体" w:hint="eastAsia"/>
          <w:b/>
          <w:bCs/>
          <w:kern w:val="2"/>
          <w:sz w:val="30"/>
          <w:szCs w:val="30"/>
        </w:rPr>
        <w:t>管理学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》考试大纲</w:t>
      </w:r>
    </w:p>
    <w:p w:rsidR="003A6266" w:rsidRPr="001A00A1" w:rsidRDefault="003A6266" w:rsidP="003A6266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3A6266" w:rsidRPr="00A0223F" w:rsidRDefault="003A6266" w:rsidP="003A6266">
      <w:pPr>
        <w:spacing w:line="360" w:lineRule="auto"/>
        <w:ind w:firstLineChars="200" w:firstLine="480"/>
        <w:rPr>
          <w:rFonts w:eastAsia="黑体"/>
          <w:sz w:val="24"/>
        </w:rPr>
      </w:pPr>
      <w:r w:rsidRPr="00A0223F">
        <w:rPr>
          <w:rFonts w:hint="eastAsia"/>
          <w:sz w:val="24"/>
        </w:rPr>
        <w:t>满分为</w:t>
      </w:r>
      <w:r w:rsidRPr="00A0223F">
        <w:rPr>
          <w:rFonts w:hint="eastAsia"/>
          <w:sz w:val="24"/>
        </w:rPr>
        <w:t>150</w:t>
      </w:r>
      <w:r w:rsidRPr="00A0223F">
        <w:rPr>
          <w:rFonts w:hint="eastAsia"/>
          <w:sz w:val="24"/>
        </w:rPr>
        <w:t>分，考试时间为</w:t>
      </w:r>
      <w:r w:rsidRPr="00A0223F">
        <w:rPr>
          <w:rFonts w:hint="eastAsia"/>
          <w:sz w:val="24"/>
        </w:rPr>
        <w:t>180</w:t>
      </w:r>
      <w:r w:rsidRPr="00A0223F">
        <w:rPr>
          <w:rFonts w:hint="eastAsia"/>
          <w:sz w:val="24"/>
        </w:rPr>
        <w:t>分钟。</w:t>
      </w:r>
    </w:p>
    <w:p w:rsidR="003A6266" w:rsidRPr="001A00A1" w:rsidRDefault="003A6266" w:rsidP="003A6266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:rsidR="003A6266" w:rsidRDefault="003A6266" w:rsidP="003A6266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</w:t>
      </w:r>
      <w:r w:rsidRPr="001A00A1">
        <w:rPr>
          <w:rFonts w:hint="eastAsia"/>
          <w:sz w:val="24"/>
        </w:rPr>
        <w:t>笔试</w:t>
      </w:r>
      <w:r>
        <w:rPr>
          <w:rFonts w:hint="eastAsia"/>
          <w:sz w:val="24"/>
        </w:rPr>
        <w:t>。</w:t>
      </w:r>
    </w:p>
    <w:p w:rsidR="003A6266" w:rsidRPr="001A00A1" w:rsidRDefault="003A6266" w:rsidP="003A6266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3A6266" w:rsidRPr="007B3B40" w:rsidRDefault="003A6266" w:rsidP="003A6266">
      <w:pPr>
        <w:spacing w:line="360" w:lineRule="auto"/>
        <w:ind w:firstLineChars="200" w:firstLine="480"/>
        <w:rPr>
          <w:sz w:val="24"/>
        </w:rPr>
      </w:pPr>
      <w:r w:rsidRPr="007B3B40">
        <w:rPr>
          <w:rFonts w:hint="eastAsia"/>
          <w:sz w:val="24"/>
        </w:rPr>
        <w:t>1</w:t>
      </w:r>
      <w:r w:rsidRPr="007B3B40">
        <w:rPr>
          <w:rFonts w:hint="eastAsia"/>
          <w:sz w:val="24"/>
        </w:rPr>
        <w:t>．</w:t>
      </w:r>
      <w:r w:rsidRPr="00121504">
        <w:rPr>
          <w:rFonts w:cs="宋体" w:hint="eastAsia"/>
          <w:sz w:val="24"/>
        </w:rPr>
        <w:t>名词解释</w:t>
      </w:r>
      <w:r w:rsidRPr="007B3B40">
        <w:rPr>
          <w:rFonts w:hint="eastAsia"/>
          <w:sz w:val="24"/>
        </w:rPr>
        <w:t>：</w:t>
      </w:r>
      <w:r>
        <w:rPr>
          <w:rFonts w:hint="eastAsia"/>
          <w:sz w:val="24"/>
        </w:rPr>
        <w:t>6</w:t>
      </w:r>
      <w:r w:rsidRPr="007B3B40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5</w:t>
      </w:r>
      <w:r w:rsidRPr="007B3B40">
        <w:rPr>
          <w:rFonts w:hint="eastAsia"/>
          <w:sz w:val="24"/>
        </w:rPr>
        <w:t>分，共</w:t>
      </w:r>
      <w:r w:rsidRPr="007B3B40">
        <w:rPr>
          <w:rFonts w:hint="eastAsia"/>
          <w:sz w:val="24"/>
        </w:rPr>
        <w:t>30</w:t>
      </w:r>
      <w:r w:rsidRPr="007B3B40">
        <w:rPr>
          <w:rFonts w:hint="eastAsia"/>
          <w:sz w:val="24"/>
        </w:rPr>
        <w:t>分。</w:t>
      </w:r>
    </w:p>
    <w:p w:rsidR="003A6266" w:rsidRPr="007B3B40" w:rsidRDefault="003A6266" w:rsidP="003A6266">
      <w:pPr>
        <w:spacing w:line="360" w:lineRule="auto"/>
        <w:ind w:firstLineChars="200" w:firstLine="480"/>
        <w:rPr>
          <w:sz w:val="24"/>
        </w:rPr>
      </w:pPr>
      <w:r w:rsidRPr="007B3B40">
        <w:rPr>
          <w:rFonts w:hint="eastAsia"/>
          <w:sz w:val="24"/>
        </w:rPr>
        <w:t>2</w:t>
      </w:r>
      <w:r w:rsidRPr="007B3B40">
        <w:rPr>
          <w:rFonts w:hint="eastAsia"/>
          <w:sz w:val="24"/>
        </w:rPr>
        <w:t>．简述题：</w:t>
      </w:r>
      <w:r>
        <w:rPr>
          <w:rFonts w:hint="eastAsia"/>
          <w:sz w:val="24"/>
        </w:rPr>
        <w:t>6</w:t>
      </w:r>
      <w:r w:rsidRPr="007B3B40">
        <w:rPr>
          <w:rFonts w:hint="eastAsia"/>
          <w:sz w:val="24"/>
        </w:rPr>
        <w:t>小题，每题</w:t>
      </w:r>
      <w:r w:rsidRPr="007B3B40">
        <w:rPr>
          <w:rFonts w:hint="eastAsia"/>
          <w:sz w:val="24"/>
        </w:rPr>
        <w:t>10</w:t>
      </w:r>
      <w:r w:rsidRPr="007B3B40">
        <w:rPr>
          <w:rFonts w:hint="eastAsia"/>
          <w:sz w:val="24"/>
        </w:rPr>
        <w:t>分，共</w:t>
      </w:r>
      <w:r>
        <w:rPr>
          <w:rFonts w:hint="eastAsia"/>
          <w:sz w:val="24"/>
        </w:rPr>
        <w:t>6</w:t>
      </w:r>
      <w:r w:rsidRPr="007B3B40">
        <w:rPr>
          <w:rFonts w:hint="eastAsia"/>
          <w:sz w:val="24"/>
        </w:rPr>
        <w:t>0</w:t>
      </w:r>
      <w:r w:rsidRPr="007B3B40">
        <w:rPr>
          <w:rFonts w:hint="eastAsia"/>
          <w:sz w:val="24"/>
        </w:rPr>
        <w:t>分。</w:t>
      </w:r>
    </w:p>
    <w:p w:rsidR="003A6266" w:rsidRPr="007B3B40" w:rsidRDefault="003A6266" w:rsidP="003A6266">
      <w:pPr>
        <w:spacing w:line="360" w:lineRule="auto"/>
        <w:ind w:firstLineChars="200" w:firstLine="480"/>
        <w:rPr>
          <w:sz w:val="24"/>
        </w:rPr>
      </w:pPr>
      <w:r w:rsidRPr="007B3B40">
        <w:rPr>
          <w:rFonts w:hint="eastAsia"/>
          <w:sz w:val="24"/>
        </w:rPr>
        <w:t>3</w:t>
      </w:r>
      <w:r w:rsidRPr="007B3B40">
        <w:rPr>
          <w:rFonts w:hint="eastAsia"/>
          <w:sz w:val="24"/>
        </w:rPr>
        <w:t>．论述题：</w:t>
      </w:r>
      <w:r w:rsidRPr="007B3B40">
        <w:rPr>
          <w:rFonts w:hint="eastAsia"/>
          <w:sz w:val="24"/>
        </w:rPr>
        <w:t>2</w:t>
      </w:r>
      <w:r w:rsidRPr="007B3B40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15</w:t>
      </w:r>
      <w:r w:rsidRPr="007B3B40">
        <w:rPr>
          <w:rFonts w:hint="eastAsia"/>
          <w:sz w:val="24"/>
        </w:rPr>
        <w:t>分</w:t>
      </w:r>
      <w:r>
        <w:rPr>
          <w:rFonts w:hint="eastAsia"/>
          <w:sz w:val="24"/>
        </w:rPr>
        <w:t>，</w:t>
      </w:r>
      <w:r w:rsidRPr="007B3B40">
        <w:rPr>
          <w:rFonts w:hint="eastAsia"/>
          <w:sz w:val="24"/>
        </w:rPr>
        <w:t>共</w:t>
      </w:r>
      <w:r>
        <w:rPr>
          <w:rFonts w:hint="eastAsia"/>
          <w:sz w:val="24"/>
        </w:rPr>
        <w:t>3</w:t>
      </w:r>
      <w:r w:rsidRPr="007B3B40">
        <w:rPr>
          <w:rFonts w:hint="eastAsia"/>
          <w:sz w:val="24"/>
        </w:rPr>
        <w:t>0</w:t>
      </w:r>
      <w:r w:rsidRPr="007B3B40">
        <w:rPr>
          <w:rFonts w:hint="eastAsia"/>
          <w:sz w:val="24"/>
        </w:rPr>
        <w:t>分。</w:t>
      </w:r>
      <w:bookmarkStart w:id="0" w:name="_GoBack"/>
      <w:bookmarkEnd w:id="0"/>
    </w:p>
    <w:p w:rsidR="003A6266" w:rsidRPr="007B3B40" w:rsidRDefault="003A6266" w:rsidP="003A6266">
      <w:pPr>
        <w:spacing w:line="360" w:lineRule="auto"/>
        <w:ind w:firstLineChars="200" w:firstLine="480"/>
        <w:rPr>
          <w:sz w:val="24"/>
        </w:rPr>
      </w:pPr>
      <w:r w:rsidRPr="007B3B40">
        <w:rPr>
          <w:rFonts w:hint="eastAsia"/>
          <w:sz w:val="24"/>
        </w:rPr>
        <w:t>4</w:t>
      </w:r>
      <w:r w:rsidRPr="007B3B40">
        <w:rPr>
          <w:rFonts w:hint="eastAsia"/>
          <w:sz w:val="24"/>
        </w:rPr>
        <w:t>．案例题：</w:t>
      </w:r>
      <w:r>
        <w:rPr>
          <w:rFonts w:hint="eastAsia"/>
          <w:sz w:val="24"/>
        </w:rPr>
        <w:t>2</w:t>
      </w:r>
      <w:r w:rsidRPr="007B3B40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15</w:t>
      </w:r>
      <w:r w:rsidRPr="007B3B40">
        <w:rPr>
          <w:rFonts w:hint="eastAsia"/>
          <w:sz w:val="24"/>
        </w:rPr>
        <w:t>分</w:t>
      </w:r>
      <w:r>
        <w:rPr>
          <w:rFonts w:hint="eastAsia"/>
          <w:sz w:val="24"/>
        </w:rPr>
        <w:t>，</w:t>
      </w:r>
      <w:r w:rsidRPr="007B3B40">
        <w:rPr>
          <w:rFonts w:hint="eastAsia"/>
          <w:sz w:val="24"/>
        </w:rPr>
        <w:t>共</w:t>
      </w:r>
      <w:r w:rsidRPr="007B3B40">
        <w:rPr>
          <w:rFonts w:hint="eastAsia"/>
          <w:sz w:val="24"/>
        </w:rPr>
        <w:t>30</w:t>
      </w:r>
      <w:r w:rsidRPr="007B3B40">
        <w:rPr>
          <w:rFonts w:hint="eastAsia"/>
          <w:sz w:val="24"/>
        </w:rPr>
        <w:t>分。</w:t>
      </w:r>
    </w:p>
    <w:p w:rsidR="003A6266" w:rsidRDefault="003A6266" w:rsidP="003A6266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3A6266" w:rsidRDefault="003A6266" w:rsidP="003A6266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 xml:space="preserve">1202 </w:t>
      </w:r>
      <w:r>
        <w:rPr>
          <w:rFonts w:hint="eastAsia"/>
          <w:sz w:val="24"/>
        </w:rPr>
        <w:t>工商管理</w:t>
      </w:r>
    </w:p>
    <w:p w:rsidR="003A6266" w:rsidRDefault="003A6266" w:rsidP="003A6266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五、考试内容</w:t>
      </w:r>
    </w:p>
    <w:p w:rsidR="003A6266" w:rsidRDefault="003A6266" w:rsidP="003A6266">
      <w:pPr>
        <w:spacing w:line="360" w:lineRule="auto"/>
        <w:ind w:firstLineChars="196" w:firstLine="472"/>
        <w:rPr>
          <w:b/>
          <w:sz w:val="24"/>
        </w:rPr>
      </w:pPr>
      <w:r w:rsidRPr="00D91950">
        <w:rPr>
          <w:b/>
          <w:sz w:val="24"/>
        </w:rPr>
        <w:t>1</w:t>
      </w:r>
      <w:r>
        <w:rPr>
          <w:rFonts w:hint="eastAsia"/>
          <w:b/>
          <w:sz w:val="24"/>
        </w:rPr>
        <w:t>．管理导论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考试内容：管理；管理者；管理组织。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）掌握管理的概念；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）了解管理者的定义；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）掌握管理者分类；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）掌握管理者的管理职能；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）掌握管理者的角色；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）掌握管理者的管理技能；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）了解管理组织的概念；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）理解组织特性；</w:t>
      </w:r>
    </w:p>
    <w:p w:rsidR="003A6266" w:rsidRDefault="003A6266" w:rsidP="003A6266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）了解学习管理学的重要性；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．管理史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考试内容：早期的管理；古典管理理论；行为管理理论；现代管理理论。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）了解中外管理实践和思想；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）掌握泰罗的科学管理理论；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）掌握法约尔的一般管理理论；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）掌握韦伯的行政组织理论；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）掌握梅奥的行为管理理论；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）了解现代管理的基本理论，掌握全面质量管理、系统、权变方法概念。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．管理与环境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考试内容：管理环境分析；组织文化；经济全球化；道德与社会责任。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）了解影响环境的外部因素；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）理解环境不确定性评估方法；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）了解组织利益的相关者；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）掌握组织文化的概念和分类；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）了解组织文化的维度；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）掌握组织文化的建立；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）掌握员工学习组织文化的方法；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）了解经济全球观的相关概念；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）理解国际组织类型的相关概念；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）掌握组织全球化的方式；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）理解社会责任、社会义务和社会响应的概念；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）掌握道德的概念；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）了解影响行为是否有道德的因素；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）了解激励有道德行为的方法。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．决策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考试内容：决策概念；决策过程；管理者制定决策；决策和决策制定条件的类型；决策风格。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）掌握决策的概念；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）掌握决策制订过程；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）理解管理者制定决策的相关概念；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）掌握决策的类型；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）掌握制定决策的条件；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）了解线性和非线性思维模式；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）了解制定决策时的偏见和错误。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．计划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考试内容：计划的概念和作用；方案的类型；计划的权变因素。</w:t>
      </w:r>
      <w:r>
        <w:rPr>
          <w:sz w:val="24"/>
        </w:rPr>
        <w:t xml:space="preserve">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）掌握计划的概念；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）理解计划的作用；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）掌握计划方案的类型；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）了解计划的权变因素。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．目标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考试内容：目标；目标管理。</w:t>
      </w:r>
      <w:r>
        <w:rPr>
          <w:sz w:val="24"/>
        </w:rPr>
        <w:t xml:space="preserve">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）掌握目标的概念；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）了解目标的类型；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）掌握目标的特征；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）掌握设定目标的步骤；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）掌握目标管理的概念；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）了解目标管理计划的要素；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）理解目标管理的步骤。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．战略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考试内容：战略概述；战略管理过程；战略类型选择。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）理解战略、战略管理、商业模式的概念；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）理解战略的作用；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）掌握战略管理过程；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）掌握企业战略的类型；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）掌握波士顿矩阵法；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）掌握竞争战略的类型；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掌握五力分析模型</w:t>
      </w:r>
      <w:proofErr w:type="gramEnd"/>
      <w:r>
        <w:rPr>
          <w:rFonts w:hint="eastAsia"/>
          <w:sz w:val="24"/>
        </w:rPr>
        <w:t>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．组织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考试内容：组织与组织设计；组织设计的基本问题；组织结构的选择；组织设计的类型。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）理解组织、组织结构的概念；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）掌握组织设计的基本问题；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）理解机械组织与有机式组织，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）理解影响组织设计的权变因素；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）掌握传统组织结构概念及优缺点；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）掌握当代组织结构概念及优缺点。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．人事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考试内容：人力资源管理概述；规划与招聘；培训；绩效与薪酬。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）理解人力资源管理的重要性；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）掌握人力资源管理的过程；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）了解人力资源规划、工作分析、工作说明书、工作规范的概念；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）理解人力资源规划的步骤；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）理解招聘的概念；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）理解甄选的概念；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）掌握招聘的途径；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）掌握甄选工具的类型；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理解上岗</w:t>
      </w:r>
      <w:proofErr w:type="gramEnd"/>
      <w:r>
        <w:rPr>
          <w:rFonts w:hint="eastAsia"/>
          <w:sz w:val="24"/>
        </w:rPr>
        <w:t>培训概念及类型培训；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）掌握人员培训的类型和方法；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）理解绩效管理方法的概念及优缺点；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）了解</w:t>
      </w:r>
      <w:proofErr w:type="gramStart"/>
      <w:r>
        <w:rPr>
          <w:rFonts w:hint="eastAsia"/>
          <w:sz w:val="24"/>
        </w:rPr>
        <w:t>薪</w:t>
      </w:r>
      <w:proofErr w:type="gramEnd"/>
      <w:r>
        <w:rPr>
          <w:rFonts w:hint="eastAsia"/>
          <w:sz w:val="24"/>
        </w:rPr>
        <w:t>酬和福利的因素影响。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．沟通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考试内容：沟通概述；人际沟通；组织沟通。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）掌握沟通的含义；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）了解沟通的功能；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）理解沟通的过程；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）理解人际沟通的方式；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）掌握有效人际沟通的障碍；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）掌握克服沟通障碍的途径；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）理解组织沟通的类型。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．</w:t>
      </w:r>
      <w:r>
        <w:rPr>
          <w:rFonts w:hint="eastAsia"/>
          <w:b/>
          <w:bCs/>
          <w:sz w:val="24"/>
        </w:rPr>
        <w:t>激励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考试内容：动机的含义；激励理论。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）理解动机的含义；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）掌握需要层次理论；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）掌握双因素理论；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</w:t>
      </w:r>
      <w:r>
        <w:rPr>
          <w:sz w:val="24"/>
        </w:rPr>
        <w:t>X</w:t>
      </w:r>
      <w:r>
        <w:rPr>
          <w:rFonts w:hint="eastAsia"/>
          <w:sz w:val="24"/>
        </w:rPr>
        <w:t>理论和</w:t>
      </w:r>
      <w:r>
        <w:rPr>
          <w:sz w:val="24"/>
        </w:rPr>
        <w:t>Y</w:t>
      </w:r>
      <w:r>
        <w:rPr>
          <w:rFonts w:hint="eastAsia"/>
          <w:sz w:val="24"/>
        </w:rPr>
        <w:t>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）了解三种需求理论；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）了解目标设置理论；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）掌握强化理论；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）掌握公平理论；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）掌握期望理论。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．领导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考试内容：领导的概念；领导理论；领导理论的新发展。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）掌握领导的概念；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）理解领导特质理论；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）了解领导行为理论；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）掌握管理方格理论；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掌握菲德勒</w:t>
      </w:r>
      <w:proofErr w:type="gramEnd"/>
      <w:r>
        <w:rPr>
          <w:rFonts w:hint="eastAsia"/>
          <w:sz w:val="24"/>
        </w:rPr>
        <w:t>模型；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）掌握情景领导理论；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）了解路径</w:t>
      </w:r>
      <w:proofErr w:type="gramStart"/>
      <w:r>
        <w:rPr>
          <w:rFonts w:hint="eastAsia"/>
          <w:sz w:val="24"/>
        </w:rPr>
        <w:t>—目标</w:t>
      </w:r>
      <w:proofErr w:type="gramEnd"/>
      <w:r>
        <w:rPr>
          <w:rFonts w:hint="eastAsia"/>
          <w:sz w:val="24"/>
        </w:rPr>
        <w:t>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）了解当代领导观；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）理解领导权力的来源。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13</w:t>
      </w:r>
      <w:r>
        <w:rPr>
          <w:rFonts w:hint="eastAsia"/>
          <w:b/>
          <w:sz w:val="24"/>
        </w:rPr>
        <w:t>．控制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考试内容：控制概述；控制过程；组织绩效的控制。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）掌握控制的概念；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）理解控制的作用；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）掌握控制的过程；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）掌握组织绩效的概念；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）理解测量组织绩效的工具；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）掌握前馈控制、同期控制和反馈控制；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）掌握平衡</w:t>
      </w:r>
      <w:proofErr w:type="gramStart"/>
      <w:r>
        <w:rPr>
          <w:rFonts w:hint="eastAsia"/>
          <w:sz w:val="24"/>
        </w:rPr>
        <w:t>计分卡</w:t>
      </w:r>
      <w:proofErr w:type="gramEnd"/>
      <w:r>
        <w:rPr>
          <w:rFonts w:hint="eastAsia"/>
          <w:sz w:val="24"/>
        </w:rPr>
        <w:t>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）掌握标杆管理的概念。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14</w:t>
      </w:r>
      <w:r>
        <w:rPr>
          <w:rFonts w:hint="eastAsia"/>
          <w:b/>
          <w:sz w:val="24"/>
        </w:rPr>
        <w:t>．运营管理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考试内容：运营管理概述；价值链管理；质量管理。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）理解运营管理的概念；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）了解运营管理的重要性；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）了解价值链管理的概念；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）了解质量的概念；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）了解</w:t>
      </w:r>
      <w:r>
        <w:rPr>
          <w:rFonts w:hint="eastAsia"/>
          <w:sz w:val="24"/>
        </w:rPr>
        <w:t>ISO9000</w:t>
      </w:r>
      <w:r>
        <w:rPr>
          <w:rFonts w:hint="eastAsia"/>
          <w:sz w:val="24"/>
        </w:rPr>
        <w:t>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</w:t>
      </w:r>
      <w:proofErr w:type="gramStart"/>
      <w:r>
        <w:rPr>
          <w:rFonts w:hint="eastAsia"/>
          <w:sz w:val="24"/>
        </w:rPr>
        <w:t>六西格玛</w:t>
      </w:r>
      <w:proofErr w:type="gramEnd"/>
      <w:r>
        <w:rPr>
          <w:rFonts w:hint="eastAsia"/>
          <w:sz w:val="24"/>
        </w:rPr>
        <w:t>的概念；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）了解批量定制的概念；</w:t>
      </w:r>
    </w:p>
    <w:p w:rsidR="003A6266" w:rsidRPr="00D968C0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）了解精益组织的概念。</w:t>
      </w:r>
    </w:p>
    <w:p w:rsidR="003A6266" w:rsidRDefault="003A6266" w:rsidP="003A6266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3A6266" w:rsidRDefault="003A6266" w:rsidP="003A6266">
      <w:pPr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hint="eastAsia"/>
          <w:sz w:val="24"/>
        </w:rPr>
        <w:t>斯蒂芬</w:t>
      </w:r>
      <w:r>
        <w:rPr>
          <w:sz w:val="24"/>
        </w:rPr>
        <w:t>·P·</w:t>
      </w:r>
      <w:r>
        <w:rPr>
          <w:rFonts w:hint="eastAsia"/>
          <w:sz w:val="24"/>
        </w:rPr>
        <w:t>罗宾斯，玛丽</w:t>
      </w:r>
      <w:r>
        <w:rPr>
          <w:sz w:val="24"/>
        </w:rPr>
        <w:t>·</w:t>
      </w:r>
      <w:r>
        <w:rPr>
          <w:rFonts w:hint="eastAsia"/>
          <w:sz w:val="24"/>
        </w:rPr>
        <w:t>库尔特．管理学（第</w:t>
      </w:r>
      <w:r>
        <w:rPr>
          <w:sz w:val="24"/>
        </w:rPr>
        <w:t>11</w:t>
      </w:r>
      <w:r>
        <w:rPr>
          <w:rFonts w:hint="eastAsia"/>
          <w:sz w:val="24"/>
        </w:rPr>
        <w:t>版）．北京：中国人民大学出版社，</w:t>
      </w:r>
      <w:r>
        <w:rPr>
          <w:sz w:val="24"/>
        </w:rPr>
        <w:t>2012.</w:t>
      </w:r>
    </w:p>
    <w:p w:rsidR="00725BF1" w:rsidRDefault="00725BF1"/>
    <w:sectPr w:rsidR="00725BF1" w:rsidSect="00725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266"/>
    <w:rsid w:val="003A6266"/>
    <w:rsid w:val="00725BF1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B4C86-D977-420F-98FB-D221F96B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A6266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A6266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380</Words>
  <Characters>2166</Characters>
  <Application>Microsoft Office Word</Application>
  <DocSecurity>0</DocSecurity>
  <Lines>18</Lines>
  <Paragraphs>5</Paragraphs>
  <ScaleCrop>false</ScaleCrop>
  <Company>china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2020-09-14T04:29:00Z</dcterms:created>
  <dcterms:modified xsi:type="dcterms:W3CDTF">2021-09-13T07:12:00Z</dcterms:modified>
</cp:coreProperties>
</file>