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bCs/>
          <w:sz w:val="32"/>
          <w:szCs w:val="32"/>
        </w:rPr>
      </w:pPr>
      <w:bookmarkStart w:id="0" w:name="_GoBack"/>
      <w:bookmarkEnd w:id="0"/>
      <w:r>
        <w:rPr>
          <w:rFonts w:hint="eastAsia" w:ascii="黑体" w:hAnsi="黑体" w:eastAsia="黑体"/>
          <w:bCs/>
          <w:sz w:val="32"/>
          <w:szCs w:val="32"/>
        </w:rPr>
        <w:t>241-</w:t>
      </w:r>
      <w:r>
        <w:rPr>
          <w:rFonts w:hint="eastAsia" w:ascii="黑体" w:hAnsi="黑体" w:eastAsia="黑体" w:cs="宋体"/>
          <w:bCs/>
          <w:sz w:val="32"/>
          <w:szCs w:val="32"/>
        </w:rPr>
        <w:t>英语（外）</w:t>
      </w:r>
    </w:p>
    <w:p>
      <w:pPr>
        <w:spacing w:line="400" w:lineRule="exact"/>
        <w:jc w:val="center"/>
        <w:rPr>
          <w:rFonts w:hint="eastAsia" w:ascii="宋体" w:hAnsi="宋体" w:cs="宋体"/>
          <w:kern w:val="0"/>
          <w:szCs w:val="21"/>
        </w:rPr>
      </w:pP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本大纲为山东大学英语专业硕士研究生入学考试规定科目之一第二外语英语部分的考试大纲。本大纲参考山东大学英语专业本科生英语（第二外语）教学大纲所规定的有关要求制定。</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一、考试目的</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 xml:space="preserve">本考试旨在全面考察考生是否具备开始硕士阶段学习所要求的英语水平，以便顺利完成硕士阶段的学习和科研任务。 </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 xml:space="preserve">二、考试性质与要求 </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考试是一种测试应试者单项和综合语言能力的基础法语水平考试。要求考生具有基本的英语语法知识，较强的阅读能力，一定的英汉互译和写作能力等。考试无参考书目，考试难度相当于全国英语统一考试CET4—6水平。</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三、考试形式与内容</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本考试采取客观试题与主观试题相结合，单项技能测试与综合技能测试相结合的方法。包括以下五部分：英语用法（完形填空）、阅读理解、段落排序、英译汉及写作。总分为100分，考试时间为3个小时。</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第一部分：英语用法测试</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本部分旨在</w:t>
      </w:r>
      <w:r>
        <w:rPr>
          <w:rFonts w:hint="eastAsia" w:ascii="宋体" w:hAnsi="宋体" w:cs="Arial"/>
          <w:color w:val="353535"/>
          <w:kern w:val="0"/>
          <w:szCs w:val="21"/>
        </w:rPr>
        <w:t>测试考生对语法基础知识及惯用法的掌握和运用能力。20个单项选择，每题1分，合计20分。</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 xml:space="preserve">第二部分：阅读理解 </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本部分旨在测试考生</w:t>
      </w:r>
      <w:r>
        <w:rPr>
          <w:rFonts w:hint="eastAsia" w:ascii="宋体" w:hAnsi="宋体" w:cs="Arial"/>
          <w:color w:val="353535"/>
          <w:kern w:val="0"/>
          <w:szCs w:val="21"/>
        </w:rPr>
        <w:t>对词汇及语法的综合运用能力及阅读理解能力。</w:t>
      </w:r>
      <w:r>
        <w:rPr>
          <w:rFonts w:hint="eastAsia" w:ascii="宋体" w:hAnsi="宋体" w:cs="宋体"/>
          <w:kern w:val="0"/>
          <w:szCs w:val="21"/>
        </w:rPr>
        <w:t>阅读理解有4篇文章。每篇后有5个问题，每题2分，合计40分。</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第三部分：段落排序</w:t>
      </w:r>
    </w:p>
    <w:p>
      <w:pPr>
        <w:widowControl/>
        <w:spacing w:line="400" w:lineRule="exact"/>
        <w:ind w:firstLine="420" w:firstLineChars="200"/>
        <w:rPr>
          <w:rFonts w:hint="eastAsia" w:ascii="宋体" w:hAnsi="宋体"/>
          <w:color w:val="000000"/>
          <w:szCs w:val="21"/>
        </w:rPr>
      </w:pPr>
      <w:r>
        <w:rPr>
          <w:rFonts w:hint="eastAsia" w:ascii="宋体" w:hAnsi="宋体"/>
          <w:color w:val="000000"/>
          <w:szCs w:val="21"/>
        </w:rPr>
        <w:t>本部分旨在测试考生对语篇的逻辑关系的把握及语言综合运用能力。考试形式为六选五（其中一段给定顺序）每题2分，合计10分。</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 xml:space="preserve">第四部分：英译汉 </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本部分旨在测试考生的英语理解和翻译能力。要求译文忠实于原文，无明显误译、漏译；译文通顺，用词正确，表达基本无误。考试形式：从1篇难度适中的短文中选取五个句子，每句3分，共15分。</w:t>
      </w:r>
    </w:p>
    <w:p>
      <w:pPr>
        <w:widowControl/>
        <w:spacing w:line="400" w:lineRule="exact"/>
        <w:ind w:firstLine="420" w:firstLineChars="200"/>
        <w:rPr>
          <w:rFonts w:hint="eastAsia" w:ascii="黑体" w:hAnsi="黑体" w:eastAsia="黑体" w:cs="宋体"/>
          <w:kern w:val="0"/>
          <w:szCs w:val="21"/>
        </w:rPr>
      </w:pPr>
      <w:r>
        <w:rPr>
          <w:rFonts w:hint="eastAsia" w:ascii="黑体" w:hAnsi="黑体" w:eastAsia="黑体" w:cs="宋体"/>
          <w:kern w:val="0"/>
          <w:szCs w:val="21"/>
        </w:rPr>
        <w:t xml:space="preserve">第五部分：写作 </w:t>
      </w:r>
    </w:p>
    <w:p>
      <w:pPr>
        <w:widowControl/>
        <w:spacing w:line="400" w:lineRule="exact"/>
        <w:ind w:firstLine="420" w:firstLineChars="200"/>
        <w:rPr>
          <w:rFonts w:hint="eastAsia" w:ascii="宋体" w:hAnsi="宋体" w:cs="宋体"/>
          <w:kern w:val="0"/>
          <w:szCs w:val="21"/>
        </w:rPr>
      </w:pPr>
      <w:r>
        <w:rPr>
          <w:rFonts w:hint="eastAsia" w:ascii="宋体" w:hAnsi="宋体" w:cs="宋体"/>
          <w:kern w:val="0"/>
          <w:szCs w:val="21"/>
        </w:rPr>
        <w:t>本部分旨在测试考生对常用英语词汇、语法及惯用法的掌握情况及驾驭语言表达基本思想的能力。要求考生能较为流畅地表述主题，</w:t>
      </w:r>
      <w:r>
        <w:rPr>
          <w:rFonts w:ascii="宋体" w:hAnsi="宋体" w:cs="宋体"/>
          <w:kern w:val="0"/>
          <w:szCs w:val="21"/>
        </w:rPr>
        <w:t>内容切题，文字连贯，表达清楚；句式有变化，句子结构和用词</w:t>
      </w:r>
      <w:r>
        <w:rPr>
          <w:rFonts w:hint="eastAsia" w:ascii="宋体" w:hAnsi="宋体" w:cs="宋体"/>
          <w:kern w:val="0"/>
          <w:szCs w:val="21"/>
        </w:rPr>
        <w:t>基本</w:t>
      </w:r>
      <w:r>
        <w:rPr>
          <w:rFonts w:ascii="宋体" w:hAnsi="宋体" w:cs="宋体"/>
          <w:kern w:val="0"/>
          <w:szCs w:val="21"/>
        </w:rPr>
        <w:t>正确。文章长度符合要求。</w:t>
      </w:r>
      <w:r>
        <w:rPr>
          <w:rFonts w:hint="eastAsia" w:ascii="宋体" w:hAnsi="宋体" w:cs="宋体"/>
          <w:kern w:val="0"/>
          <w:szCs w:val="21"/>
        </w:rPr>
        <w:t>共计15分。</w:t>
      </w:r>
    </w:p>
    <w:p>
      <w:pPr>
        <w:widowControl/>
        <w:spacing w:line="400" w:lineRule="exact"/>
        <w:ind w:firstLine="420" w:firstLineChars="200"/>
        <w:rPr>
          <w:rFonts w:hint="eastAsia" w:ascii="宋体" w:hAnsi="宋体" w:cs="宋体"/>
          <w:kern w:val="0"/>
          <w:szCs w:val="21"/>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lang/>
      </w:rPr>
      <w:t>1</w:t>
    </w:r>
    <w:r>
      <w:rPr>
        <w:rStyle w:val="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CC"/>
    <w:rsid w:val="00005874"/>
    <w:rsid w:val="00010493"/>
    <w:rsid w:val="00013853"/>
    <w:rsid w:val="000430BC"/>
    <w:rsid w:val="00064019"/>
    <w:rsid w:val="0008579E"/>
    <w:rsid w:val="000D388D"/>
    <w:rsid w:val="00120939"/>
    <w:rsid w:val="00143F61"/>
    <w:rsid w:val="00155BCF"/>
    <w:rsid w:val="00161BD4"/>
    <w:rsid w:val="00177610"/>
    <w:rsid w:val="00196CD6"/>
    <w:rsid w:val="001B4E32"/>
    <w:rsid w:val="001F1DCC"/>
    <w:rsid w:val="00202362"/>
    <w:rsid w:val="00204511"/>
    <w:rsid w:val="002F7351"/>
    <w:rsid w:val="00346C8B"/>
    <w:rsid w:val="003A65F0"/>
    <w:rsid w:val="00422DD5"/>
    <w:rsid w:val="0042562C"/>
    <w:rsid w:val="004621F0"/>
    <w:rsid w:val="004C3616"/>
    <w:rsid w:val="00527AE3"/>
    <w:rsid w:val="005B0E4F"/>
    <w:rsid w:val="005F4484"/>
    <w:rsid w:val="00652C20"/>
    <w:rsid w:val="006542B4"/>
    <w:rsid w:val="006F4FA8"/>
    <w:rsid w:val="00797DCC"/>
    <w:rsid w:val="0087575C"/>
    <w:rsid w:val="008826FD"/>
    <w:rsid w:val="00883EE4"/>
    <w:rsid w:val="008E12AD"/>
    <w:rsid w:val="009B5ED0"/>
    <w:rsid w:val="009F1127"/>
    <w:rsid w:val="00A672FD"/>
    <w:rsid w:val="00A92609"/>
    <w:rsid w:val="00A970FA"/>
    <w:rsid w:val="00B115B0"/>
    <w:rsid w:val="00BA7291"/>
    <w:rsid w:val="00BC144B"/>
    <w:rsid w:val="00C144BB"/>
    <w:rsid w:val="00C2260C"/>
    <w:rsid w:val="00C678BE"/>
    <w:rsid w:val="00C77C86"/>
    <w:rsid w:val="00CB18BF"/>
    <w:rsid w:val="00D0365B"/>
    <w:rsid w:val="00DA1A13"/>
    <w:rsid w:val="00E20233"/>
    <w:rsid w:val="00E47DE2"/>
    <w:rsid w:val="00EB1215"/>
    <w:rsid w:val="00ED1DFF"/>
    <w:rsid w:val="00F35347"/>
    <w:rsid w:val="00FF5C3F"/>
    <w:rsid w:val="00FF6834"/>
    <w:rsid w:val="283C2851"/>
    <w:rsid w:val="390B43B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character" w:styleId="7">
    <w:name w:val="Strong"/>
    <w:qFormat/>
    <w:uiPriority w:val="0"/>
    <w:rPr>
      <w:b/>
      <w:bCs/>
    </w:rPr>
  </w:style>
  <w:style w:type="character" w:styleId="8">
    <w:name w:val="page number"/>
    <w:basedOn w:val="6"/>
    <w:uiPriority w:val="0"/>
  </w:style>
  <w:style w:type="character" w:customStyle="1" w:styleId="9">
    <w:name w:val="redfvp1"/>
    <w:uiPriority w:val="0"/>
    <w:rPr>
      <w:color w:val="F2F2F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117</Words>
  <Characters>670</Characters>
  <Lines>5</Lines>
  <Paragraphs>1</Paragraphs>
  <TotalTime>0</TotalTime>
  <ScaleCrop>false</ScaleCrop>
  <LinksUpToDate>false</LinksUpToDate>
  <CharactersWithSpaces>786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2011-07-21T03:55:00Z</dcterms:created>
  <dc:creator>微软用户</dc:creator>
  <cp:lastModifiedBy>Administrator</cp:lastModifiedBy>
  <dcterms:modified xsi:type="dcterms:W3CDTF">2021-09-17T06:41:32Z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