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Verdana" w:hAnsi="Verdana" w:cs="宋体"/>
          <w:kern w:val="0"/>
          <w:sz w:val="24"/>
        </w:rPr>
      </w:pPr>
      <w:bookmarkStart w:id="0" w:name="_GoBack"/>
      <w:bookmarkEnd w:id="0"/>
      <w:r>
        <w:rPr>
          <w:rFonts w:ascii="Verdana" w:hAnsi="Verdana" w:cs="宋体"/>
          <w:b/>
          <w:bCs/>
          <w:kern w:val="0"/>
          <w:sz w:val="24"/>
        </w:rPr>
        <w:t>871 管理学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1．考试内容</w:t>
      </w:r>
    </w:p>
    <w:p>
      <w:pPr>
        <w:widowControl/>
        <w:spacing w:line="400" w:lineRule="exact"/>
        <w:ind w:firstLine="480" w:firstLineChars="200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t>管理的基本概念、组织管理的环境，中外管理思想发展史和各种管理理论、管理的计划职能、管理的组织职能、管理的领导职能、管理的协调职能、管理的激励职能、管理的控制职能、中外典型国家</w:t>
      </w:r>
      <w:r>
        <w:rPr>
          <w:rFonts w:hint="eastAsia" w:ascii="Verdana" w:hAnsi="Verdana" w:cs="宋体"/>
          <w:kern w:val="0"/>
          <w:sz w:val="24"/>
        </w:rPr>
        <w:t>及</w:t>
      </w:r>
      <w:r>
        <w:rPr>
          <w:rFonts w:ascii="Verdana" w:hAnsi="Verdana" w:cs="宋体"/>
          <w:kern w:val="0"/>
          <w:sz w:val="24"/>
        </w:rPr>
        <w:t>地区的管理形式和特点、管理种的伦理道德问题、21世纪管理的发展趋势等。</w:t>
      </w:r>
    </w:p>
    <w:p>
      <w:pPr>
        <w:widowControl/>
        <w:spacing w:line="40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2．考试要求</w:t>
      </w:r>
    </w:p>
    <w:p>
      <w:pPr>
        <w:widowControl/>
        <w:spacing w:line="40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第一章</w:t>
      </w:r>
      <w:r>
        <w:rPr>
          <w:rFonts w:ascii="Verdana" w:hAnsi="Verdana" w:cs="宋体"/>
          <w:kern w:val="0"/>
          <w:sz w:val="24"/>
        </w:rPr>
        <w:t xml:space="preserve"> 掌握管理的含义，管理的职能，管理对象，管理的特性，管理的作用与意义，企业的含义</w:t>
      </w:r>
    </w:p>
    <w:p>
      <w:pPr>
        <w:widowControl/>
        <w:spacing w:line="40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第二章</w:t>
      </w:r>
      <w:r>
        <w:rPr>
          <w:rFonts w:ascii="Verdana" w:hAnsi="Verdana" w:cs="宋体"/>
          <w:kern w:val="0"/>
          <w:sz w:val="24"/>
        </w:rPr>
        <w:t xml:space="preserve"> 掌握管理思想发展的三个阶段，泰勒科学管理的主要内容，法约尔一般管理的主要内容，梅奥关系理论的主要内容，现代管理思想包含的八个学派的内容。</w:t>
      </w:r>
    </w:p>
    <w:p>
      <w:pPr>
        <w:widowControl/>
        <w:spacing w:line="40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第三章</w:t>
      </w:r>
      <w:r>
        <w:rPr>
          <w:rFonts w:ascii="Verdana" w:hAnsi="Verdana" w:cs="宋体"/>
          <w:kern w:val="0"/>
          <w:sz w:val="24"/>
        </w:rPr>
        <w:t xml:space="preserve"> 掌握计划的含义、性质、意义、类型、形式，计划的过程，常用的计划方法。</w:t>
      </w:r>
    </w:p>
    <w:p>
      <w:pPr>
        <w:widowControl/>
        <w:spacing w:line="40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第四章</w:t>
      </w:r>
      <w:r>
        <w:rPr>
          <w:rFonts w:ascii="Verdana" w:hAnsi="Verdana" w:cs="宋体"/>
          <w:kern w:val="0"/>
          <w:sz w:val="24"/>
        </w:rPr>
        <w:t xml:space="preserve"> 掌握组织的含义、职能、类型，组织结构的类型，组织设计的原则，组织变革的动因和组织变革的方式，组织创新，扁平化结构的含义，学习型组织的含义，企业再造的含义。</w:t>
      </w:r>
    </w:p>
    <w:p>
      <w:pPr>
        <w:widowControl/>
        <w:spacing w:line="40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第五章</w:t>
      </w:r>
      <w:r>
        <w:rPr>
          <w:rFonts w:ascii="Verdana" w:hAnsi="Verdana" w:cs="宋体"/>
          <w:kern w:val="0"/>
          <w:sz w:val="24"/>
        </w:rPr>
        <w:t xml:space="preserve"> 掌握控制的含义，控制与计划的关系，控制的过程，控制的类型，控制的原则，控制的方法，控制的典型领域。</w:t>
      </w:r>
    </w:p>
    <w:p>
      <w:pPr>
        <w:widowControl/>
        <w:spacing w:line="40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第六章</w:t>
      </w:r>
      <w:r>
        <w:rPr>
          <w:rFonts w:ascii="Verdana" w:hAnsi="Verdana" w:cs="宋体"/>
          <w:kern w:val="0"/>
          <w:sz w:val="24"/>
        </w:rPr>
        <w:t xml:space="preserve"> 掌握领导的含义，人性假设理论，典型的领导理论，领导决策的条件，领导决策的过程，企业领导者</w:t>
      </w:r>
      <w:r>
        <w:rPr>
          <w:rFonts w:hint="eastAsia" w:ascii="Verdana" w:hAnsi="Verdana" w:cs="宋体"/>
          <w:kern w:val="0"/>
          <w:sz w:val="24"/>
        </w:rPr>
        <w:t>具备</w:t>
      </w:r>
      <w:r>
        <w:rPr>
          <w:rFonts w:ascii="Verdana" w:hAnsi="Verdana" w:cs="宋体"/>
          <w:kern w:val="0"/>
          <w:sz w:val="24"/>
        </w:rPr>
        <w:t>的素质。</w:t>
      </w:r>
    </w:p>
    <w:p>
      <w:pPr>
        <w:widowControl/>
        <w:spacing w:line="40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第七章</w:t>
      </w:r>
      <w:r>
        <w:rPr>
          <w:rFonts w:ascii="Verdana" w:hAnsi="Verdana" w:cs="宋体"/>
          <w:kern w:val="0"/>
          <w:sz w:val="24"/>
        </w:rPr>
        <w:t xml:space="preserve"> 掌握激励的含义，激励理论，激励手段的选择与运用。</w:t>
      </w:r>
    </w:p>
    <w:p>
      <w:pPr>
        <w:widowControl/>
        <w:spacing w:line="40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第八章</w:t>
      </w:r>
      <w:r>
        <w:rPr>
          <w:rFonts w:ascii="Verdana" w:hAnsi="Verdana" w:cs="宋体"/>
          <w:kern w:val="0"/>
          <w:sz w:val="24"/>
        </w:rPr>
        <w:t xml:space="preserve"> 掌握团体的概念，团体的类型，处理冲突的方法，冲突管理，沟通方式，沟通渠道，非正式团体，人际关系的建立。</w:t>
      </w:r>
    </w:p>
    <w:p>
      <w:pPr>
        <w:widowControl/>
        <w:spacing w:line="40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第九章</w:t>
      </w:r>
      <w:r>
        <w:rPr>
          <w:rFonts w:ascii="Verdana" w:hAnsi="Verdana" w:cs="宋体"/>
          <w:kern w:val="0"/>
          <w:sz w:val="24"/>
        </w:rPr>
        <w:t xml:space="preserve"> 掌握比较管理学的理论，各国管理模式的异同。</w:t>
      </w:r>
    </w:p>
    <w:p>
      <w:pPr>
        <w:widowControl/>
        <w:spacing w:line="400" w:lineRule="exact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b/>
          <w:kern w:val="0"/>
          <w:sz w:val="24"/>
        </w:rPr>
        <w:t>第十章</w:t>
      </w:r>
      <w:r>
        <w:rPr>
          <w:rFonts w:ascii="Verdana" w:hAnsi="Verdana" w:cs="宋体"/>
          <w:kern w:val="0"/>
          <w:sz w:val="24"/>
        </w:rPr>
        <w:t xml:space="preserve"> 掌握企业道德，管理道德，职业道德，管理与伦理的关系。</w:t>
      </w:r>
    </w:p>
    <w:p>
      <w:pPr>
        <w:widowControl/>
        <w:spacing w:line="400" w:lineRule="exact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ascii="Verdana" w:hAnsi="Verdana" w:cs="宋体"/>
          <w:b/>
          <w:bCs/>
          <w:kern w:val="0"/>
          <w:sz w:val="24"/>
        </w:rPr>
        <w:t>3．</w:t>
      </w:r>
      <w:r>
        <w:rPr>
          <w:rFonts w:hint="eastAsia"/>
          <w:b/>
          <w:sz w:val="24"/>
        </w:rPr>
        <w:t>考试题型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名词解释、单选题、简答、计算题、案例分析</w:t>
      </w:r>
    </w:p>
    <w:p>
      <w:pPr>
        <w:spacing w:line="4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highlight w:val="yellow"/>
        </w:rPr>
        <w:t>4．参考书目</w:t>
      </w:r>
    </w:p>
    <w:p>
      <w:pPr>
        <w:spacing w:line="400" w:lineRule="exact"/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yellow"/>
        </w:rPr>
        <w:t>（1）</w:t>
      </w:r>
      <w:r>
        <w:rPr>
          <w:rFonts w:hint="eastAsia" w:ascii="宋体" w:hAnsi="宋体" w:cs="Arial"/>
          <w:color w:val="333333"/>
          <w:sz w:val="24"/>
          <w:highlight w:val="yellow"/>
          <w:shd w:val="clear" w:color="auto" w:fill="FFFFFF"/>
        </w:rPr>
        <w:t>乔忠 主编：</w:t>
      </w:r>
      <w:r>
        <w:rPr>
          <w:rFonts w:hint="eastAsia" w:ascii="宋体" w:hAnsi="宋体"/>
          <w:sz w:val="24"/>
          <w:highlight w:val="yellow"/>
        </w:rPr>
        <w:t>管理学（第4版），机械工业出版社，2</w:t>
      </w:r>
      <w:r>
        <w:rPr>
          <w:rFonts w:ascii="宋体" w:hAnsi="宋体"/>
          <w:sz w:val="24"/>
          <w:highlight w:val="yellow"/>
        </w:rPr>
        <w:t>018</w:t>
      </w:r>
      <w:r>
        <w:rPr>
          <w:rFonts w:hint="eastAsia" w:ascii="宋体" w:hAnsi="宋体"/>
          <w:sz w:val="24"/>
          <w:highlight w:val="yellow"/>
        </w:rPr>
        <w:t>年</w:t>
      </w:r>
      <w:r>
        <w:rPr>
          <w:rFonts w:ascii="宋体" w:hAnsi="宋体"/>
          <w:sz w:val="24"/>
          <w:highlight w:val="yellow"/>
        </w:rPr>
        <w:t>11</w:t>
      </w:r>
      <w:r>
        <w:rPr>
          <w:rFonts w:hint="eastAsia" w:ascii="宋体" w:hAnsi="宋体"/>
          <w:sz w:val="24"/>
          <w:highlight w:val="yellow"/>
        </w:rPr>
        <w:t>月</w:t>
      </w:r>
      <w:r>
        <w:rPr>
          <w:rFonts w:hint="eastAsia" w:ascii="宋体" w:hAnsi="宋体"/>
          <w:sz w:val="24"/>
          <w:highlight w:val="yellow"/>
        </w:rPr>
        <w:tab/>
      </w:r>
      <w:r>
        <w:rPr>
          <w:rFonts w:hint="eastAsia"/>
          <w:sz w:val="24"/>
          <w:highlight w:val="yellow"/>
        </w:rPr>
        <w:tab/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  <w:highlight w:val="yellow"/>
        </w:rPr>
        <w:t>（2）戴淑芬 主编：管理学教程 （第4班），北京大学出版社，2</w:t>
      </w:r>
      <w:r>
        <w:rPr>
          <w:sz w:val="24"/>
          <w:highlight w:val="yellow"/>
        </w:rPr>
        <w:t>013</w:t>
      </w:r>
      <w:r>
        <w:rPr>
          <w:rFonts w:hint="eastAsia"/>
          <w:sz w:val="24"/>
          <w:highlight w:val="yellow"/>
        </w:rPr>
        <w:t>年9月</w:t>
      </w:r>
      <w:r>
        <w:rPr>
          <w:rFonts w:hint="eastAsia"/>
          <w:sz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A"/>
    <w:rsid w:val="00033087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466AD"/>
    <w:rsid w:val="001467FA"/>
    <w:rsid w:val="0018036B"/>
    <w:rsid w:val="00187F9B"/>
    <w:rsid w:val="001B113F"/>
    <w:rsid w:val="001F1E95"/>
    <w:rsid w:val="001F6737"/>
    <w:rsid w:val="00204055"/>
    <w:rsid w:val="002139DA"/>
    <w:rsid w:val="00214975"/>
    <w:rsid w:val="00231A2E"/>
    <w:rsid w:val="00232F05"/>
    <w:rsid w:val="00247B5B"/>
    <w:rsid w:val="00247CA7"/>
    <w:rsid w:val="00251EE4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D600E"/>
    <w:rsid w:val="003D682C"/>
    <w:rsid w:val="00427A64"/>
    <w:rsid w:val="0043384D"/>
    <w:rsid w:val="00452DE6"/>
    <w:rsid w:val="00464B1D"/>
    <w:rsid w:val="00466255"/>
    <w:rsid w:val="00476200"/>
    <w:rsid w:val="00490CCF"/>
    <w:rsid w:val="004A5111"/>
    <w:rsid w:val="004E37C2"/>
    <w:rsid w:val="004E7CDE"/>
    <w:rsid w:val="004F34C6"/>
    <w:rsid w:val="005326DB"/>
    <w:rsid w:val="0053785C"/>
    <w:rsid w:val="00541B14"/>
    <w:rsid w:val="00557C0A"/>
    <w:rsid w:val="005806EA"/>
    <w:rsid w:val="006210D6"/>
    <w:rsid w:val="00624CFC"/>
    <w:rsid w:val="00630BA3"/>
    <w:rsid w:val="0064153F"/>
    <w:rsid w:val="00672494"/>
    <w:rsid w:val="006C51FE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56838"/>
    <w:rsid w:val="00A6722C"/>
    <w:rsid w:val="00A721FD"/>
    <w:rsid w:val="00AB4FFB"/>
    <w:rsid w:val="00AC4095"/>
    <w:rsid w:val="00AE2E2F"/>
    <w:rsid w:val="00B11A0E"/>
    <w:rsid w:val="00B137FF"/>
    <w:rsid w:val="00B31FFD"/>
    <w:rsid w:val="00B328B6"/>
    <w:rsid w:val="00B65781"/>
    <w:rsid w:val="00B678EE"/>
    <w:rsid w:val="00B7774A"/>
    <w:rsid w:val="00B81C0C"/>
    <w:rsid w:val="00BA1FB3"/>
    <w:rsid w:val="00BB0C3E"/>
    <w:rsid w:val="00BC620F"/>
    <w:rsid w:val="00BD0FD6"/>
    <w:rsid w:val="00BD746B"/>
    <w:rsid w:val="00C05C8C"/>
    <w:rsid w:val="00C412B7"/>
    <w:rsid w:val="00CB5228"/>
    <w:rsid w:val="00CC16E3"/>
    <w:rsid w:val="00CD63A7"/>
    <w:rsid w:val="00CD7B28"/>
    <w:rsid w:val="00D01127"/>
    <w:rsid w:val="00D2095D"/>
    <w:rsid w:val="00D40382"/>
    <w:rsid w:val="00D46911"/>
    <w:rsid w:val="00D47A55"/>
    <w:rsid w:val="00D55951"/>
    <w:rsid w:val="00D72658"/>
    <w:rsid w:val="00D75F91"/>
    <w:rsid w:val="00D86016"/>
    <w:rsid w:val="00DC2C98"/>
    <w:rsid w:val="00DE203F"/>
    <w:rsid w:val="00E568C4"/>
    <w:rsid w:val="00E6563A"/>
    <w:rsid w:val="00E81266"/>
    <w:rsid w:val="00E82E05"/>
    <w:rsid w:val="00E85C2C"/>
    <w:rsid w:val="00EA2399"/>
    <w:rsid w:val="00EB71CA"/>
    <w:rsid w:val="00F35A6E"/>
    <w:rsid w:val="00F46901"/>
    <w:rsid w:val="00F95729"/>
    <w:rsid w:val="00FC52BE"/>
    <w:rsid w:val="00FE0688"/>
    <w:rsid w:val="00FF654C"/>
    <w:rsid w:val="2955145C"/>
    <w:rsid w:val="378C4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1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2009-09-28T06:47:00Z</dcterms:created>
  <dc:creator>ljs</dc:creator>
  <cp:lastModifiedBy>Administrator</cp:lastModifiedBy>
  <dcterms:modified xsi:type="dcterms:W3CDTF">2021-09-22T11:58:53Z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