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sz w:val="30"/>
          <w:szCs w:val="30"/>
        </w:rPr>
      </w:pPr>
      <w:bookmarkStart w:id="0" w:name="_GoBack"/>
      <w:bookmarkEnd w:id="0"/>
      <w:r>
        <w:rPr>
          <w:rFonts w:hint="eastAsia" w:ascii="黑体" w:eastAsia="黑体"/>
          <w:bCs/>
          <w:sz w:val="30"/>
          <w:szCs w:val="30"/>
        </w:rPr>
        <w:t>山东建筑大学</w:t>
      </w:r>
    </w:p>
    <w:p>
      <w:pPr>
        <w:spacing w:line="360" w:lineRule="auto"/>
        <w:jc w:val="center"/>
        <w:rPr>
          <w:rFonts w:hint="eastAsia" w:ascii="黑体" w:eastAsia="黑体"/>
          <w:bCs/>
          <w:sz w:val="30"/>
          <w:szCs w:val="30"/>
        </w:rPr>
      </w:pPr>
      <w:r>
        <w:rPr>
          <w:rFonts w:hint="eastAsia" w:ascii="黑体" w:eastAsia="黑体"/>
          <w:bCs/>
          <w:sz w:val="30"/>
          <w:szCs w:val="30"/>
        </w:rPr>
        <w:t>研究生入学考试《土地资源学》考试大纲</w:t>
      </w:r>
    </w:p>
    <w:p>
      <w:pPr>
        <w:spacing w:line="360" w:lineRule="auto"/>
        <w:rPr>
          <w:rFonts w:hint="eastAsia"/>
          <w:sz w:val="28"/>
          <w:szCs w:val="28"/>
        </w:rPr>
      </w:pPr>
      <w:r>
        <w:rPr>
          <w:rFonts w:hint="eastAsia" w:ascii="黑体" w:eastAsia="黑体"/>
          <w:sz w:val="30"/>
          <w:szCs w:val="30"/>
        </w:rPr>
        <w:t>考试目的：</w:t>
      </w:r>
      <w:r>
        <w:rPr>
          <w:rFonts w:hint="eastAsia"/>
          <w:sz w:val="28"/>
          <w:szCs w:val="28"/>
        </w:rPr>
        <w:t>考查学生在本科阶段对土地资源学基本理论和方法的掌握与理解状况，以及分析和解决现实生活中较为复杂的土地利用及经济社会现象的能力。</w:t>
      </w:r>
    </w:p>
    <w:p>
      <w:pPr>
        <w:spacing w:line="360" w:lineRule="auto"/>
        <w:rPr>
          <w:rFonts w:hint="eastAsia" w:ascii="黑体" w:eastAsia="黑体"/>
          <w:sz w:val="30"/>
          <w:szCs w:val="30"/>
        </w:rPr>
      </w:pPr>
      <w:r>
        <w:rPr>
          <w:rFonts w:hint="eastAsia" w:ascii="黑体" w:eastAsia="黑体"/>
          <w:sz w:val="30"/>
          <w:szCs w:val="30"/>
        </w:rPr>
        <w:t>参考书目：</w:t>
      </w:r>
    </w:p>
    <w:p>
      <w:pPr>
        <w:spacing w:line="360" w:lineRule="auto"/>
        <w:rPr>
          <w:rFonts w:hint="eastAsia"/>
          <w:sz w:val="28"/>
          <w:szCs w:val="28"/>
        </w:rPr>
      </w:pPr>
      <w:r>
        <w:rPr>
          <w:rFonts w:hint="eastAsia"/>
          <w:sz w:val="28"/>
          <w:szCs w:val="28"/>
        </w:rPr>
        <w:t>1、王秋兵主编《土地资源学》第二版，中国农业出版社。</w:t>
      </w:r>
    </w:p>
    <w:p>
      <w:pPr>
        <w:spacing w:line="360" w:lineRule="auto"/>
        <w:rPr>
          <w:rFonts w:hint="eastAsia"/>
          <w:sz w:val="28"/>
          <w:szCs w:val="28"/>
        </w:rPr>
      </w:pPr>
      <w:r>
        <w:rPr>
          <w:rFonts w:hint="eastAsia"/>
          <w:sz w:val="28"/>
          <w:szCs w:val="28"/>
        </w:rPr>
        <w:t>2、刘黎明主编《土地资源学》第五版，中国农业大学出版社。</w:t>
      </w:r>
    </w:p>
    <w:p>
      <w:pPr>
        <w:spacing w:line="360" w:lineRule="auto"/>
        <w:rPr>
          <w:sz w:val="28"/>
          <w:szCs w:val="28"/>
        </w:rPr>
      </w:pPr>
      <w:r>
        <w:rPr>
          <w:rFonts w:hint="eastAsia" w:ascii="黑体" w:eastAsia="黑体"/>
          <w:sz w:val="30"/>
          <w:szCs w:val="30"/>
        </w:rPr>
        <w:t>考试时间及题型：</w:t>
      </w:r>
      <w:r>
        <w:rPr>
          <w:sz w:val="28"/>
          <w:szCs w:val="28"/>
        </w:rPr>
        <w:t xml:space="preserve"> </w:t>
      </w:r>
      <w:r>
        <w:rPr>
          <w:rFonts w:hint="eastAsia"/>
          <w:sz w:val="28"/>
          <w:szCs w:val="28"/>
        </w:rPr>
        <w:t>3小时内完成为宜；题型有基于理论的综合分析题和基于计算的综合类题型。</w:t>
      </w:r>
    </w:p>
    <w:p>
      <w:pPr>
        <w:spacing w:line="360" w:lineRule="auto"/>
        <w:rPr>
          <w:rFonts w:hint="eastAsia" w:ascii="黑体" w:eastAsia="黑体"/>
          <w:sz w:val="30"/>
          <w:szCs w:val="30"/>
        </w:rPr>
      </w:pPr>
      <w:r>
        <w:rPr>
          <w:rFonts w:hint="eastAsia" w:ascii="黑体" w:eastAsia="黑体"/>
          <w:sz w:val="30"/>
          <w:szCs w:val="30"/>
        </w:rPr>
        <w:t>考试内容：</w:t>
      </w:r>
    </w:p>
    <w:p>
      <w:pPr>
        <w:spacing w:line="360" w:lineRule="auto"/>
        <w:rPr>
          <w:rFonts w:hint="eastAsia"/>
          <w:sz w:val="28"/>
          <w:szCs w:val="28"/>
        </w:rPr>
      </w:pPr>
      <w:r>
        <w:rPr>
          <w:rFonts w:hint="eastAsia"/>
          <w:sz w:val="28"/>
          <w:szCs w:val="28"/>
        </w:rPr>
        <w:t>1、掌握土地资源概念、特性及特性在现实生活中的具体应用；</w:t>
      </w:r>
    </w:p>
    <w:p>
      <w:pPr>
        <w:spacing w:line="360" w:lineRule="auto"/>
        <w:rPr>
          <w:rFonts w:hint="eastAsia"/>
          <w:sz w:val="28"/>
          <w:szCs w:val="28"/>
        </w:rPr>
      </w:pPr>
      <w:r>
        <w:rPr>
          <w:rFonts w:hint="eastAsia"/>
          <w:sz w:val="28"/>
          <w:szCs w:val="28"/>
        </w:rPr>
        <w:t>2、掌握土地资源学主要研究内容及常用的研究方法；</w:t>
      </w:r>
    </w:p>
    <w:p>
      <w:pPr>
        <w:spacing w:line="360" w:lineRule="auto"/>
        <w:rPr>
          <w:rFonts w:hint="eastAsia"/>
          <w:sz w:val="28"/>
          <w:szCs w:val="28"/>
        </w:rPr>
      </w:pPr>
      <w:r>
        <w:rPr>
          <w:rFonts w:hint="eastAsia"/>
          <w:sz w:val="28"/>
          <w:szCs w:val="28"/>
        </w:rPr>
        <w:t>3、掌握土地资源的自然构成要素、社会经济构成要素及其对土地资源的影响；</w:t>
      </w:r>
    </w:p>
    <w:p>
      <w:pPr>
        <w:spacing w:line="360" w:lineRule="auto"/>
        <w:rPr>
          <w:rFonts w:hint="eastAsia"/>
          <w:sz w:val="28"/>
          <w:szCs w:val="28"/>
        </w:rPr>
      </w:pPr>
      <w:r>
        <w:rPr>
          <w:rFonts w:hint="eastAsia"/>
          <w:sz w:val="28"/>
          <w:szCs w:val="28"/>
        </w:rPr>
        <w:t>4、掌握土地和土地资源类型划分的方法，常见的土地分类体系；</w:t>
      </w:r>
    </w:p>
    <w:p>
      <w:pPr>
        <w:spacing w:line="360" w:lineRule="auto"/>
        <w:rPr>
          <w:rFonts w:hint="eastAsia"/>
          <w:sz w:val="28"/>
          <w:szCs w:val="28"/>
        </w:rPr>
      </w:pPr>
      <w:r>
        <w:rPr>
          <w:rFonts w:hint="eastAsia"/>
          <w:sz w:val="28"/>
          <w:szCs w:val="28"/>
        </w:rPr>
        <w:t>5、掌握土地资源调查程序、调查内容、调查方法，熟悉第三次全国国土调查的相关内容；</w:t>
      </w:r>
    </w:p>
    <w:p>
      <w:pPr>
        <w:spacing w:line="360" w:lineRule="auto"/>
        <w:rPr>
          <w:rFonts w:hint="eastAsia"/>
          <w:sz w:val="28"/>
          <w:szCs w:val="28"/>
        </w:rPr>
      </w:pPr>
      <w:r>
        <w:rPr>
          <w:rFonts w:hint="eastAsia"/>
          <w:sz w:val="28"/>
          <w:szCs w:val="28"/>
        </w:rPr>
        <w:t>6、熟悉土地资源评价的相关理论和方法，掌握常见的土地资源评价方法及程序，如适宜性评价、潜力评价、承载力评价、经济评价、土地可持续利用评价、农用地或城镇土地分等定级等；</w:t>
      </w:r>
    </w:p>
    <w:p>
      <w:pPr>
        <w:spacing w:line="360" w:lineRule="auto"/>
        <w:rPr>
          <w:rFonts w:hint="eastAsia"/>
          <w:sz w:val="28"/>
          <w:szCs w:val="28"/>
        </w:rPr>
      </w:pPr>
      <w:r>
        <w:rPr>
          <w:rFonts w:hint="eastAsia"/>
          <w:sz w:val="28"/>
          <w:szCs w:val="28"/>
        </w:rPr>
        <w:t>7、掌握土地资源保护、生态修复和综合整治的相关理论及内容；</w:t>
      </w:r>
    </w:p>
    <w:p>
      <w:pPr>
        <w:spacing w:line="360" w:lineRule="auto"/>
        <w:rPr>
          <w:rFonts w:hint="eastAsia"/>
          <w:sz w:val="28"/>
          <w:szCs w:val="28"/>
        </w:rPr>
      </w:pPr>
      <w:r>
        <w:rPr>
          <w:rFonts w:hint="eastAsia"/>
          <w:sz w:val="28"/>
          <w:szCs w:val="28"/>
        </w:rPr>
        <w:t>8、掌握土地开发、利用、规划的相关理论及内容，熟悉土地利用总体规划的主要内容、土地供需预测思路及测算过程等。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4C"/>
    <w:rsid w:val="000966AA"/>
    <w:rsid w:val="000B3D01"/>
    <w:rsid w:val="00132D71"/>
    <w:rsid w:val="00146B8E"/>
    <w:rsid w:val="0015784B"/>
    <w:rsid w:val="001B3305"/>
    <w:rsid w:val="001C7CDD"/>
    <w:rsid w:val="0022798C"/>
    <w:rsid w:val="00257B9D"/>
    <w:rsid w:val="002D7EA8"/>
    <w:rsid w:val="00340E2C"/>
    <w:rsid w:val="00360F27"/>
    <w:rsid w:val="003732E6"/>
    <w:rsid w:val="00373514"/>
    <w:rsid w:val="004428BD"/>
    <w:rsid w:val="004660C7"/>
    <w:rsid w:val="004A6818"/>
    <w:rsid w:val="00524ABE"/>
    <w:rsid w:val="00530B05"/>
    <w:rsid w:val="00562825"/>
    <w:rsid w:val="00591AF2"/>
    <w:rsid w:val="0060388E"/>
    <w:rsid w:val="006A27F4"/>
    <w:rsid w:val="0074272D"/>
    <w:rsid w:val="0079611E"/>
    <w:rsid w:val="00885592"/>
    <w:rsid w:val="008B2D90"/>
    <w:rsid w:val="008E3B17"/>
    <w:rsid w:val="00A04D41"/>
    <w:rsid w:val="00A5426B"/>
    <w:rsid w:val="00BB0EE6"/>
    <w:rsid w:val="00C050D4"/>
    <w:rsid w:val="00C57A54"/>
    <w:rsid w:val="00D34F33"/>
    <w:rsid w:val="00DF7D4C"/>
    <w:rsid w:val="00E27377"/>
    <w:rsid w:val="00EA3716"/>
    <w:rsid w:val="00FF5013"/>
    <w:rsid w:val="0DDC6260"/>
    <w:rsid w:val="33BC38F2"/>
    <w:rsid w:val="46125E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0"/>
    <w:rPr>
      <w:kern w:val="2"/>
      <w:sz w:val="18"/>
      <w:szCs w:val="18"/>
    </w:rPr>
  </w:style>
  <w:style w:type="character" w:customStyle="1" w:styleId="7">
    <w:name w:val="页眉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zhao</Company>
  <Pages>2</Pages>
  <Words>80</Words>
  <Characters>459</Characters>
  <Lines>3</Lines>
  <Paragraphs>1</Paragraphs>
  <TotalTime>0</TotalTime>
  <ScaleCrop>false</ScaleCrop>
  <LinksUpToDate>false</LinksUpToDate>
  <CharactersWithSpaces>538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2020-08-13T06:43:00Z</dcterms:created>
  <dc:creator>zhao</dc:creator>
  <cp:lastModifiedBy>Administrator</cp:lastModifiedBy>
  <dcterms:modified xsi:type="dcterms:W3CDTF">2021-09-22T03:24:25Z</dcterms:modified>
  <dc:title>工程经济学考试大纲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E11F601336CA450AA2722ED9B215A8F7</vt:lpwstr>
  </property>
</Properties>
</file>