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  <w:r>
        <w:rPr>
          <w:rFonts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考试科目名称</w:t>
      </w:r>
      <w:r>
        <w:rPr>
          <w:rFonts w:hAnsi="宋体"/>
          <w:sz w:val="28"/>
          <w:szCs w:val="28"/>
        </w:rPr>
        <w:t>：</w:t>
      </w:r>
      <w:r>
        <w:rPr>
          <w:rFonts w:hint="eastAsia" w:hAnsi="宋体"/>
          <w:b/>
          <w:sz w:val="28"/>
          <w:szCs w:val="28"/>
        </w:rPr>
        <w:t>保护生物学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rFonts w:hAnsi="宋体"/>
          <w:b/>
          <w:sz w:val="28"/>
          <w:szCs w:val="28"/>
        </w:rPr>
        <w:t>考试科目代码：</w:t>
      </w:r>
      <w:r>
        <w:rPr>
          <w:b/>
          <w:sz w:val="28"/>
          <w:szCs w:val="28"/>
        </w:rPr>
        <w:t>[</w:t>
      </w:r>
      <w:r>
        <w:rPr>
          <w:rFonts w:hint="eastAsia"/>
          <w:b/>
          <w:sz w:val="28"/>
          <w:szCs w:val="28"/>
        </w:rPr>
        <w:t xml:space="preserve"> 863 </w:t>
      </w:r>
      <w:r>
        <w:rPr>
          <w:b/>
          <w:sz w:val="28"/>
          <w:szCs w:val="28"/>
        </w:rPr>
        <w:t>]</w:t>
      </w:r>
    </w:p>
    <w:p>
      <w:pPr>
        <w:adjustRightInd w:val="0"/>
        <w:snapToGrid w:val="0"/>
        <w:spacing w:line="480" w:lineRule="auto"/>
        <w:rPr>
          <w:rFonts w:eastAsia="方正书宋简体"/>
          <w:b/>
          <w:sz w:val="24"/>
        </w:rPr>
      </w:pPr>
      <w:r>
        <w:rPr>
          <w:rFonts w:eastAsia="方正书宋简体"/>
          <w:b/>
          <w:sz w:val="24"/>
        </w:rPr>
        <w:t>一、考试要求</w:t>
      </w:r>
    </w:p>
    <w:p>
      <w:pPr>
        <w:spacing w:line="360" w:lineRule="auto"/>
        <w:ind w:firstLine="420"/>
      </w:pPr>
      <w:r>
        <w:t>本《</w:t>
      </w:r>
      <w:r>
        <w:rPr>
          <w:rFonts w:hint="eastAsia"/>
        </w:rPr>
        <w:t>保护生物学</w:t>
      </w:r>
      <w:r>
        <w:t>》考试大纲适用于黑龙江大学</w:t>
      </w:r>
      <w:r>
        <w:rPr>
          <w:rFonts w:hint="eastAsia"/>
        </w:rPr>
        <w:t>生态学</w:t>
      </w:r>
      <w:r>
        <w:t>专业的硕士研究生入学考试。</w:t>
      </w:r>
      <w:r>
        <w:rPr>
          <w:rFonts w:hint="eastAsia"/>
        </w:rPr>
        <w:t>保护生物学是一门处理当今前所未有的</w:t>
      </w:r>
      <w:r>
        <w:fldChar w:fldCharType="begin"/>
      </w:r>
      <w:r>
        <w:instrText xml:space="preserve"> HYPERLINK "https://baike.baidu.com/item/%E7%94%9F%E7%89%A9%E5%A4%9A%E6%A0%B7%E6%80%A7/195265" \t "https://baike.baidu.com/item/%E4%BF%9D%E6%8A%A4%E7%94%9F%E7%89%A9%E5%AD%A6/_blank" </w:instrText>
      </w:r>
      <w:r>
        <w:fldChar w:fldCharType="separate"/>
      </w:r>
      <w:r>
        <w:t>生物多样性</w:t>
      </w:r>
      <w:r>
        <w:fldChar w:fldCharType="end"/>
      </w:r>
      <w:r>
        <w:t>危机的综合学科</w:t>
      </w:r>
      <w:r>
        <w:rPr>
          <w:rFonts w:hint="eastAsia"/>
        </w:rPr>
        <w:t>，</w:t>
      </w:r>
      <w:r>
        <w:t>它兼容基础和应用研究两种途径，来阻止生物多样性的丧失，生物群落的破坏。</w:t>
      </w:r>
      <w:r>
        <w:rPr>
          <w:rFonts w:hint="eastAsia"/>
        </w:rPr>
        <w:t>主要</w:t>
      </w:r>
      <w:r>
        <w:t>内容包括物种形成和灭绝的机制，生物多样性演化历程，不同层面上生物多样性的产生与受威胁的现状及其保护，生物多样性的检测原理及方法，物种保护的优先原则，生物入侵，自然保护区的建立与迁地保护，生物多样性保护的有关法规、行动计划及相关国际组织，以及保护生物学与可持续发展教育。</w:t>
      </w:r>
      <w:r>
        <w:rPr>
          <w:rFonts w:hint="eastAsia"/>
        </w:rPr>
        <w:t>要求考生</w:t>
      </w:r>
      <w:r>
        <w:t>全面系统地掌握</w:t>
      </w:r>
      <w:r>
        <w:rPr>
          <w:rFonts w:hint="eastAsia"/>
        </w:rPr>
        <w:t>保护生物学</w:t>
      </w:r>
      <w:r>
        <w:t>的基本概念、理论和主要研究方法，熟悉</w:t>
      </w:r>
      <w:r>
        <w:rPr>
          <w:rFonts w:hint="eastAsia"/>
        </w:rPr>
        <w:t>保护生物</w:t>
      </w:r>
      <w:r>
        <w:t>学在自己专业领域中的应用，对</w:t>
      </w:r>
      <w:r>
        <w:rPr>
          <w:rFonts w:hint="eastAsia"/>
        </w:rPr>
        <w:t>保护生物学</w:t>
      </w:r>
      <w:r>
        <w:t>重要发展前沿和动态以及主要应用领域有一定的了解，并具有应用</w:t>
      </w:r>
      <w:r>
        <w:rPr>
          <w:rFonts w:hint="eastAsia"/>
        </w:rPr>
        <w:t>保护生物学</w:t>
      </w:r>
      <w:r>
        <w:t>理论分析相关问题的一定能力。</w:t>
      </w:r>
    </w:p>
    <w:p>
      <w:pPr>
        <w:adjustRightInd w:val="0"/>
        <w:snapToGrid w:val="0"/>
        <w:spacing w:line="480" w:lineRule="auto"/>
        <w:rPr>
          <w:rFonts w:eastAsia="方正书宋简体"/>
          <w:b/>
          <w:sz w:val="24"/>
        </w:rPr>
      </w:pPr>
      <w:r>
        <w:rPr>
          <w:rFonts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rPr>
          <w:rFonts w:hint="eastAsia"/>
        </w:rPr>
        <w:t>第1章 保护生物学的产生与发展</w:t>
      </w:r>
      <w:r>
        <w:br w:type="textWrapping"/>
      </w:r>
      <w:r>
        <w:t>1.1 生物多样性</w:t>
      </w:r>
      <w:r>
        <w:br w:type="textWrapping"/>
      </w:r>
      <w:r>
        <w:t>1.2 保护生物学的概念和学科特点</w:t>
      </w:r>
      <w:r>
        <w:br w:type="textWrapping"/>
      </w:r>
      <w:r>
        <w:t>1.3 保护生物学的形成与发展</w:t>
      </w:r>
      <w:r>
        <w:br w:type="textWrapping"/>
      </w:r>
      <w:r>
        <w:t>1.4 保护生物学的研究内容</w:t>
      </w:r>
      <w:r>
        <w:br w:type="textWrapping"/>
      </w:r>
      <w:r>
        <w:t>1.5 保护生物学的研究趋势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  <w:lang w:bidi="he-IL"/>
        </w:rPr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生物多样性</w:t>
      </w:r>
      <w:r>
        <w:rPr>
          <w:rFonts w:hint="eastAsia"/>
        </w:rPr>
        <w:t>的基本概念、研究内容、最新发展和趋势</w:t>
      </w:r>
      <w:r>
        <w:rPr>
          <w:szCs w:val="21"/>
          <w:lang w:bidi="he-IL"/>
        </w:rPr>
        <w:t xml:space="preserve">  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第2章 物种起源与生物多样性演化</w:t>
      </w:r>
      <w:r>
        <w:br w:type="textWrapping"/>
      </w:r>
      <w:r>
        <w:t>2.1 物种与物种形成</w:t>
      </w:r>
      <w:r>
        <w:br w:type="textWrapping"/>
      </w:r>
      <w:r>
        <w:t>2.2 生物多样性进化的主要历程</w:t>
      </w:r>
      <w:r>
        <w:br w:type="textWrapping"/>
      </w:r>
      <w:r>
        <w:t>2.3 主要历程</w:t>
      </w:r>
      <w:r>
        <w:br w:type="textWrapping"/>
      </w:r>
      <w:r>
        <w:t>2.4 进化系统与生物分类</w:t>
      </w:r>
    </w:p>
    <w:p>
      <w:pPr>
        <w:adjustRightInd w:val="0"/>
        <w:snapToGrid w:val="0"/>
        <w:spacing w:line="360" w:lineRule="auto"/>
        <w:ind w:left="420" w:leftChars="200"/>
        <w:rPr>
          <w:rFonts w:hint="eastAsia"/>
        </w:rPr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掌握物种的基本概念、</w:t>
      </w:r>
      <w:r>
        <w:t>主要历程</w:t>
      </w:r>
      <w:r>
        <w:rPr>
          <w:rFonts w:hint="eastAsia"/>
        </w:rPr>
        <w:t>、</w:t>
      </w:r>
      <w:r>
        <w:t>主要历程</w:t>
      </w:r>
      <w:r>
        <w:rPr>
          <w:rFonts w:hint="eastAsia"/>
        </w:rPr>
        <w:t>、</w:t>
      </w:r>
      <w:r>
        <w:t>进化系统与生物分类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第3章 物种多样性及保护</w:t>
      </w:r>
      <w:r>
        <w:br w:type="textWrapping"/>
      </w:r>
      <w:r>
        <w:t>3.1 物种多样性概念</w:t>
      </w:r>
      <w:r>
        <w:br w:type="textWrapping"/>
      </w:r>
      <w:r>
        <w:t>3.2 全球物种多样性概况</w:t>
      </w:r>
      <w:r>
        <w:br w:type="textWrapping"/>
      </w:r>
      <w:r>
        <w:t>3.3 中国物种多样性概况</w:t>
      </w:r>
      <w:r>
        <w:br w:type="textWrapping"/>
      </w:r>
      <w:r>
        <w:t>3.4 物种多样性降低的原因</w:t>
      </w:r>
      <w:r>
        <w:br w:type="textWrapping"/>
      </w:r>
      <w:r>
        <w:t>3.5 物种濒危等级</w:t>
      </w:r>
      <w:r>
        <w:br w:type="textWrapping"/>
      </w:r>
      <w:r>
        <w:t>3.6 物种多样性保护</w:t>
      </w:r>
    </w:p>
    <w:p>
      <w:pPr>
        <w:adjustRightInd w:val="0"/>
        <w:snapToGrid w:val="0"/>
        <w:spacing w:line="360" w:lineRule="auto"/>
        <w:ind w:left="420" w:leftChars="200"/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物种多样性</w:t>
      </w:r>
      <w:r>
        <w:rPr>
          <w:rFonts w:hint="eastAsia"/>
        </w:rPr>
        <w:t>概念、</w:t>
      </w:r>
      <w:r>
        <w:t>物种多样性概况</w:t>
      </w:r>
      <w:r>
        <w:rPr>
          <w:rFonts w:hint="eastAsia"/>
        </w:rPr>
        <w:t>、</w:t>
      </w:r>
      <w:r>
        <w:t>物种多样性降低的原因</w:t>
      </w:r>
      <w:r>
        <w:rPr>
          <w:rFonts w:hint="eastAsia"/>
        </w:rPr>
        <w:t>、</w:t>
      </w:r>
      <w:r>
        <w:t>物种濒危等级</w:t>
      </w:r>
      <w:r>
        <w:rPr>
          <w:rFonts w:hint="eastAsia"/>
        </w:rPr>
        <w:t>、</w:t>
      </w:r>
      <w:r>
        <w:t>物种多样性保护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hanging="420" w:hangingChars="200"/>
      </w:pPr>
      <w:r>
        <w:t>遗传多样性及保护</w:t>
      </w:r>
      <w:r>
        <w:br w:type="textWrapping"/>
      </w:r>
      <w:r>
        <w:t>4.1 遗传多样性概述</w:t>
      </w:r>
      <w:r>
        <w:br w:type="textWrapping"/>
      </w:r>
      <w:r>
        <w:t>4.2 遗传多样性的来源</w:t>
      </w:r>
      <w:r>
        <w:br w:type="textWrapping"/>
      </w:r>
      <w:r>
        <w:t>4.3 遗传多样性的检测方法</w:t>
      </w:r>
      <w:r>
        <w:br w:type="textWrapping"/>
      </w:r>
      <w:r>
        <w:t>4.4 遗传多样性的保护与管理</w:t>
      </w:r>
    </w:p>
    <w:p>
      <w:pPr>
        <w:adjustRightInd w:val="0"/>
        <w:snapToGrid w:val="0"/>
        <w:spacing w:line="360" w:lineRule="auto"/>
        <w:ind w:left="420" w:leftChars="200"/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遗传多样性</w:t>
      </w:r>
      <w:r>
        <w:rPr>
          <w:rFonts w:hint="eastAsia"/>
        </w:rPr>
        <w:t>概念、来源、检测方法、</w:t>
      </w:r>
      <w:r>
        <w:t>保护与管理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第5章 生态系统多样性及保护</w:t>
      </w:r>
      <w:r>
        <w:br w:type="textWrapping"/>
      </w:r>
      <w:r>
        <w:t>5.1 生态系统的概念和基本功能</w:t>
      </w:r>
      <w:r>
        <w:br w:type="textWrapping"/>
      </w:r>
      <w:r>
        <w:t>5.2 生态系统的多样性</w:t>
      </w:r>
      <w:r>
        <w:br w:type="textWrapping"/>
      </w:r>
      <w:r>
        <w:t>5.3 生态系统的物种多样性</w:t>
      </w:r>
      <w:r>
        <w:br w:type="textWrapping"/>
      </w:r>
      <w:r>
        <w:t>5.4 生态系统多样性的维持</w:t>
      </w:r>
      <w:r>
        <w:br w:type="textWrapping"/>
      </w:r>
      <w:r>
        <w:t>5.5 生态系统保护的意义和途径</w:t>
      </w:r>
    </w:p>
    <w:p>
      <w:pPr>
        <w:adjustRightInd w:val="0"/>
        <w:snapToGrid w:val="0"/>
        <w:spacing w:line="360" w:lineRule="auto"/>
        <w:ind w:left="420" w:leftChars="200"/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生态系统</w:t>
      </w:r>
      <w:r>
        <w:rPr>
          <w:rFonts w:hint="eastAsia"/>
        </w:rPr>
        <w:t>概念、</w:t>
      </w:r>
      <w:r>
        <w:t>物种多样性</w:t>
      </w:r>
      <w:r>
        <w:rPr>
          <w:rFonts w:hint="eastAsia"/>
        </w:rPr>
        <w:t>、</w:t>
      </w:r>
      <w:r>
        <w:t>多样性的维持</w:t>
      </w:r>
      <w:r>
        <w:rPr>
          <w:rFonts w:hint="eastAsia"/>
        </w:rPr>
        <w:t>、</w:t>
      </w:r>
      <w:r>
        <w:t>生态系统保护的意义和途径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第6章 物种保护的优先原则与生物多样性信息</w:t>
      </w:r>
      <w:r>
        <w:br w:type="textWrapping"/>
      </w:r>
      <w:r>
        <w:t>6.1 物种保护的优先原则</w:t>
      </w:r>
      <w:r>
        <w:br w:type="textWrapping"/>
      </w:r>
      <w:r>
        <w:t>6.2 生物多样性优先保护地区与标准</w:t>
      </w:r>
      <w:r>
        <w:br w:type="textWrapping"/>
      </w:r>
      <w:r>
        <w:t>6.3 物种监测和生物多样性信息系统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物种保护的优先原则</w:t>
      </w:r>
      <w:r>
        <w:rPr>
          <w:rFonts w:hint="eastAsia"/>
        </w:rPr>
        <w:t>、</w:t>
      </w:r>
      <w:r>
        <w:t>生物多样性优先保护地区与标准</w:t>
      </w:r>
      <w:r>
        <w:rPr>
          <w:rFonts w:hint="eastAsia"/>
        </w:rPr>
        <w:t>、</w:t>
      </w:r>
      <w:r>
        <w:t>物种监测和生物多样性信息系统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第7章 自然保护区的建立与管理</w:t>
      </w:r>
      <w:r>
        <w:br w:type="textWrapping"/>
      </w:r>
      <w:r>
        <w:t>7.1 自然保护区的概述</w:t>
      </w:r>
      <w:r>
        <w:br w:type="textWrapping"/>
      </w:r>
      <w:r>
        <w:t>7.2 自然保护区的分类</w:t>
      </w:r>
      <w:r>
        <w:br w:type="textWrapping"/>
      </w:r>
      <w:r>
        <w:t>7.3 保护区的设计原则</w:t>
      </w:r>
      <w:r>
        <w:br w:type="textWrapping"/>
      </w:r>
      <w:r>
        <w:t>7.4 自然保护区网与生境走廊</w:t>
      </w:r>
      <w:r>
        <w:br w:type="textWrapping"/>
      </w:r>
      <w:r>
        <w:t>7.5 自然保护区的管理</w:t>
      </w:r>
      <w:r>
        <w:br w:type="textWrapping"/>
      </w:r>
      <w:r>
        <w:t>7.6 自然保护区的评价</w:t>
      </w:r>
      <w:r>
        <w:br w:type="textWrapping"/>
      </w:r>
      <w:r>
        <w:t>7.7 自然保护区的科研工作和科普教育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</w:rPr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物自然保护区的概述</w:t>
      </w:r>
      <w:r>
        <w:rPr>
          <w:rFonts w:hint="eastAsia"/>
        </w:rPr>
        <w:t>、分类、设计原则、</w:t>
      </w:r>
      <w:r>
        <w:t>自然保护区网与生境走廊</w:t>
      </w:r>
      <w:r>
        <w:rPr>
          <w:rFonts w:hint="eastAsia"/>
        </w:rPr>
        <w:t>、</w:t>
      </w:r>
      <w:r>
        <w:t>自然保护区的管理</w:t>
      </w:r>
      <w:r>
        <w:rPr>
          <w:rFonts w:hint="eastAsia"/>
        </w:rPr>
        <w:t>、评价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第8章 迁地保护与动植物园管理</w:t>
      </w:r>
      <w:r>
        <w:br w:type="textWrapping"/>
      </w:r>
      <w:r>
        <w:t>8.1 迁地保护的概念及意义</w:t>
      </w:r>
      <w:r>
        <w:br w:type="textWrapping"/>
      </w:r>
      <w:r>
        <w:t>8.2 迁地保护的实施原则和理论基础</w:t>
      </w:r>
      <w:r>
        <w:br w:type="textWrapping"/>
      </w:r>
      <w:r>
        <w:t>8.3 迁地种群的管理</w:t>
      </w:r>
      <w:r>
        <w:br w:type="textWrapping"/>
      </w:r>
      <w:r>
        <w:t>8.4 动物园、水旅馆和植物园</w:t>
      </w:r>
      <w:r>
        <w:br w:type="textWrapping"/>
      </w:r>
      <w:r>
        <w:t>8.5 种子库和基因资源库</w:t>
      </w:r>
      <w:r>
        <w:br w:type="textWrapping"/>
      </w:r>
      <w:r>
        <w:t>8.6 保护繁育专家组及其全球性迁地保护计划</w:t>
      </w:r>
    </w:p>
    <w:p>
      <w:pPr>
        <w:adjustRightInd w:val="0"/>
        <w:snapToGrid w:val="0"/>
        <w:spacing w:line="360" w:lineRule="auto"/>
        <w:ind w:left="420" w:leftChars="200"/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物迁地保护的概念及意义</w:t>
      </w:r>
      <w:r>
        <w:rPr>
          <w:rFonts w:hint="eastAsia"/>
        </w:rPr>
        <w:t>、</w:t>
      </w:r>
      <w:r>
        <w:t>实施原则和理论基础</w:t>
      </w:r>
      <w:r>
        <w:rPr>
          <w:rFonts w:hint="eastAsia"/>
        </w:rPr>
        <w:t>、</w:t>
      </w:r>
      <w:r>
        <w:t>管理</w:t>
      </w:r>
      <w:r>
        <w:rPr>
          <w:rFonts w:hint="eastAsia"/>
        </w:rPr>
        <w:t>、了解动物园、水族馆、植物园、种子库和基因资源库、</w:t>
      </w:r>
      <w:r>
        <w:t>保护繁育专家组及其全球性迁地保护计划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第9章 生物入侵</w:t>
      </w:r>
      <w:r>
        <w:br w:type="textWrapping"/>
      </w:r>
      <w:r>
        <w:t>9.1 什么是生物入侵</w:t>
      </w:r>
      <w:r>
        <w:br w:type="textWrapping"/>
      </w:r>
      <w:r>
        <w:t>9.2 生物入侵与生态平衡</w:t>
      </w:r>
      <w:r>
        <w:br w:type="textWrapping"/>
      </w:r>
      <w:r>
        <w:t>9.3 如何防止生物入侵</w:t>
      </w:r>
      <w:r>
        <w:br w:type="textWrapping"/>
      </w:r>
      <w:r>
        <w:t>9.4 中国外来入侵种</w:t>
      </w:r>
      <w:r>
        <w:br w:type="textWrapping"/>
      </w:r>
      <w:r>
        <w:t>9.5 生物入侵研究概况及发展趋势</w:t>
      </w:r>
    </w:p>
    <w:p>
      <w:pPr>
        <w:adjustRightInd w:val="0"/>
        <w:snapToGrid w:val="0"/>
        <w:spacing w:line="360" w:lineRule="auto"/>
        <w:ind w:left="420" w:leftChars="200"/>
      </w:pP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生物入侵</w:t>
      </w:r>
      <w:r>
        <w:rPr>
          <w:rFonts w:hint="eastAsia"/>
        </w:rPr>
        <w:t>、生物入侵与生态平恒，防止生物入侵、外来入侵种、</w:t>
      </w:r>
      <w:r>
        <w:t>生物入侵研究概况及发展趋势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0" w:hanging="420" w:hangingChars="200"/>
      </w:pPr>
      <w:r>
        <w:t>生物多样性保护的有关法规、行动计划及其相关国际组织</w:t>
      </w:r>
      <w:r>
        <w:br w:type="textWrapping"/>
      </w:r>
      <w:r>
        <w:t>10.1 有关物种保护的国际协议</w:t>
      </w:r>
      <w:r>
        <w:br w:type="textWrapping"/>
      </w:r>
      <w:r>
        <w:t>10.2 生境保护的国际协约</w:t>
      </w:r>
      <w:r>
        <w:br w:type="textWrapping"/>
      </w:r>
      <w:r>
        <w:t>10.3 有关生物多样性保护的国内法规及行动计划</w:t>
      </w:r>
      <w:r>
        <w:br w:type="textWrapping"/>
      </w:r>
      <w:r>
        <w:t>10.4 与生物多样性保护相关的国际组织</w:t>
      </w:r>
    </w:p>
    <w:p>
      <w:pPr>
        <w:adjustRightInd w:val="0"/>
        <w:snapToGrid w:val="0"/>
        <w:spacing w:line="360" w:lineRule="auto"/>
        <w:ind w:left="-420" w:leftChars="-200" w:firstLine="840" w:firstLineChars="400"/>
      </w:pPr>
      <w:r>
        <w:rPr>
          <w:rFonts w:hAnsi="宋体"/>
          <w:szCs w:val="21"/>
        </w:rPr>
        <w:t>知识点：</w:t>
      </w:r>
      <w:r>
        <w:rPr>
          <w:rFonts w:hint="eastAsia"/>
        </w:rPr>
        <w:t>了解</w:t>
      </w:r>
      <w:r>
        <w:t>生物多样性保护的有关法规、行动计划及其相关国际组织</w:t>
      </w:r>
    </w:p>
    <w:p>
      <w:pPr>
        <w:adjustRightInd w:val="0"/>
        <w:snapToGrid w:val="0"/>
        <w:spacing w:line="360" w:lineRule="auto"/>
        <w:ind w:left="420" w:hanging="420" w:hangingChars="200"/>
        <w:rPr>
          <w:rFonts w:ascii="Tahoma" w:hAnsi="Tahoma" w:eastAsia="Tahoma" w:cs="Tahoma"/>
          <w:color w:val="666666"/>
          <w:szCs w:val="21"/>
          <w:shd w:val="clear" w:color="auto" w:fill="FFFFFF"/>
        </w:rPr>
      </w:pPr>
      <w:r>
        <w:t>第11章 保护生物学与可持续发展教育</w:t>
      </w:r>
      <w:r>
        <w:br w:type="textWrapping"/>
      </w:r>
      <w:r>
        <w:t>11.1 什么是可持续发展</w:t>
      </w:r>
      <w:r>
        <w:br w:type="textWrapping"/>
      </w:r>
      <w:r>
        <w:t>11.2 保护生物学与可持续发展的关系</w:t>
      </w:r>
      <w:r>
        <w:br w:type="textWrapping"/>
      </w:r>
      <w:r>
        <w:t>11.3 我国中小学的可持续发展教育</w:t>
      </w:r>
      <w:r>
        <w:br w:type="textWrapping"/>
      </w:r>
      <w:r>
        <w:rPr>
          <w:rFonts w:hAnsi="宋体"/>
          <w:szCs w:val="21"/>
        </w:rPr>
        <w:t>知识点：</w:t>
      </w:r>
      <w:r>
        <w:rPr>
          <w:rFonts w:hint="eastAsia"/>
        </w:rPr>
        <w:t>掌握</w:t>
      </w:r>
      <w:r>
        <w:t>可持续发展</w:t>
      </w:r>
      <w:r>
        <w:rPr>
          <w:rFonts w:hint="eastAsia"/>
        </w:rPr>
        <w:t>、了解</w:t>
      </w:r>
      <w:r>
        <w:t>保护生物学与可持续发展的关系</w:t>
      </w:r>
      <w:r>
        <w:rPr>
          <w:rFonts w:hint="eastAsia"/>
        </w:rPr>
        <w:t>，</w:t>
      </w:r>
      <w:r>
        <w:t>可持续发展教育</w:t>
      </w:r>
    </w:p>
    <w:p>
      <w:pPr>
        <w:adjustRightInd w:val="0"/>
        <w:snapToGrid w:val="0"/>
        <w:spacing w:line="480" w:lineRule="auto"/>
        <w:rPr>
          <w:rFonts w:eastAsia="方正书宋简体"/>
          <w:b/>
          <w:sz w:val="24"/>
        </w:rPr>
      </w:pPr>
      <w:r>
        <w:rPr>
          <w:rFonts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szCs w:val="21"/>
          <w:lang w:bidi="he-IL"/>
        </w:rPr>
      </w:pPr>
      <w:r>
        <w:rPr>
          <w:szCs w:val="21"/>
          <w:lang w:bidi="he-IL"/>
        </w:rPr>
        <w:t>1</w:t>
      </w:r>
      <w:r>
        <w:rPr>
          <w:rFonts w:hAnsi="宋体"/>
          <w:szCs w:val="21"/>
          <w:lang w:bidi="he-IL"/>
        </w:rPr>
        <w:t>．考试时间：</w:t>
      </w:r>
      <w:r>
        <w:rPr>
          <w:szCs w:val="21"/>
          <w:lang w:bidi="he-IL"/>
        </w:rPr>
        <w:t>180</w:t>
      </w:r>
      <w:r>
        <w:rPr>
          <w:rFonts w:hAnsi="宋体"/>
          <w:szCs w:val="21"/>
          <w:lang w:bidi="he-IL"/>
        </w:rPr>
        <w:t>分钟</w:t>
      </w:r>
    </w:p>
    <w:p>
      <w:pPr>
        <w:adjustRightInd w:val="0"/>
        <w:snapToGrid w:val="0"/>
        <w:spacing w:line="360" w:lineRule="auto"/>
        <w:ind w:firstLine="480"/>
        <w:rPr>
          <w:szCs w:val="21"/>
          <w:lang w:bidi="he-IL"/>
        </w:rPr>
      </w:pPr>
      <w:r>
        <w:rPr>
          <w:szCs w:val="21"/>
          <w:lang w:bidi="he-IL"/>
        </w:rPr>
        <w:t>2</w:t>
      </w:r>
      <w:r>
        <w:rPr>
          <w:rFonts w:hAnsi="宋体"/>
          <w:szCs w:val="21"/>
          <w:lang w:bidi="he-IL"/>
        </w:rPr>
        <w:t>．试卷分值：</w:t>
      </w:r>
      <w:r>
        <w:rPr>
          <w:szCs w:val="21"/>
          <w:lang w:bidi="he-IL"/>
        </w:rPr>
        <w:t>150</w:t>
      </w:r>
      <w:r>
        <w:rPr>
          <w:rFonts w:hAnsi="宋体"/>
          <w:szCs w:val="21"/>
          <w:lang w:bidi="he-IL"/>
        </w:rPr>
        <w:t>分</w:t>
      </w:r>
    </w:p>
    <w:p>
      <w:pPr>
        <w:adjustRightInd w:val="0"/>
        <w:snapToGrid w:val="0"/>
        <w:spacing w:line="360" w:lineRule="auto"/>
        <w:ind w:firstLine="480"/>
        <w:rPr>
          <w:szCs w:val="21"/>
          <w:lang w:bidi="he-IL"/>
        </w:rPr>
      </w:pPr>
      <w:r>
        <w:rPr>
          <w:szCs w:val="21"/>
          <w:lang w:bidi="he-IL"/>
        </w:rPr>
        <w:t>3</w:t>
      </w:r>
      <w:r>
        <w:rPr>
          <w:rFonts w:hAnsi="宋体"/>
          <w:szCs w:val="21"/>
          <w:lang w:bidi="he-IL"/>
        </w:rPr>
        <w:t>．题型结构：（</w:t>
      </w:r>
      <w:r>
        <w:rPr>
          <w:szCs w:val="21"/>
          <w:lang w:bidi="he-IL"/>
        </w:rPr>
        <w:t>1</w:t>
      </w:r>
      <w:r>
        <w:rPr>
          <w:rFonts w:hAnsi="宋体"/>
          <w:szCs w:val="21"/>
          <w:lang w:bidi="he-IL"/>
        </w:rPr>
        <w:t>）名词解释</w:t>
      </w:r>
    </w:p>
    <w:p>
      <w:pPr>
        <w:adjustRightInd w:val="0"/>
        <w:snapToGrid w:val="0"/>
        <w:spacing w:line="360" w:lineRule="auto"/>
        <w:ind w:firstLine="480"/>
        <w:rPr>
          <w:szCs w:val="21"/>
          <w:lang w:bidi="he-IL"/>
        </w:rPr>
      </w:pPr>
      <w:r>
        <w:rPr>
          <w:szCs w:val="21"/>
          <w:lang w:bidi="he-IL"/>
        </w:rPr>
        <w:t xml:space="preserve">            </w:t>
      </w:r>
      <w:r>
        <w:rPr>
          <w:rFonts w:hAnsi="宋体"/>
          <w:szCs w:val="21"/>
          <w:lang w:bidi="he-IL"/>
        </w:rPr>
        <w:t>（</w:t>
      </w:r>
      <w:r>
        <w:rPr>
          <w:szCs w:val="21"/>
          <w:lang w:bidi="he-IL"/>
        </w:rPr>
        <w:t>2</w:t>
      </w:r>
      <w:r>
        <w:rPr>
          <w:rFonts w:hAnsi="宋体"/>
          <w:szCs w:val="21"/>
          <w:lang w:bidi="he-IL"/>
        </w:rPr>
        <w:t>）简答题</w:t>
      </w:r>
    </w:p>
    <w:p>
      <w:pPr>
        <w:adjustRightInd w:val="0"/>
        <w:snapToGrid w:val="0"/>
        <w:spacing w:line="360" w:lineRule="auto"/>
        <w:ind w:firstLine="480"/>
        <w:rPr>
          <w:szCs w:val="21"/>
          <w:lang w:bidi="he-IL"/>
        </w:rPr>
      </w:pPr>
      <w:r>
        <w:rPr>
          <w:szCs w:val="21"/>
          <w:lang w:bidi="he-IL"/>
        </w:rPr>
        <w:t xml:space="preserve">            </w:t>
      </w:r>
      <w:r>
        <w:rPr>
          <w:rFonts w:hAnsi="宋体"/>
          <w:szCs w:val="21"/>
          <w:lang w:bidi="he-IL"/>
        </w:rPr>
        <w:t>（</w:t>
      </w:r>
      <w:r>
        <w:rPr>
          <w:szCs w:val="21"/>
          <w:lang w:bidi="he-IL"/>
        </w:rPr>
        <w:t>3</w:t>
      </w:r>
      <w:r>
        <w:rPr>
          <w:rFonts w:hAnsi="宋体"/>
          <w:szCs w:val="21"/>
          <w:lang w:bidi="he-IL"/>
        </w:rPr>
        <w:t>）论述题</w:t>
      </w:r>
    </w:p>
    <w:p>
      <w:pPr>
        <w:adjustRightInd w:val="0"/>
        <w:snapToGrid w:val="0"/>
        <w:spacing w:line="480" w:lineRule="auto"/>
        <w:rPr>
          <w:rFonts w:eastAsia="方正书宋简体"/>
          <w:b/>
          <w:sz w:val="24"/>
        </w:rPr>
      </w:pPr>
      <w:r>
        <w:rPr>
          <w:rFonts w:eastAsia="方正书宋简体"/>
          <w:b/>
          <w:sz w:val="24"/>
        </w:rPr>
        <w:t>四、参考书目</w:t>
      </w:r>
    </w:p>
    <w:p>
      <w:pPr>
        <w:spacing w:line="360" w:lineRule="auto"/>
        <w:rPr>
          <w:szCs w:val="21"/>
          <w:lang w:bidi="he-IL"/>
        </w:rPr>
      </w:pPr>
      <w:r>
        <w:rPr>
          <w:szCs w:val="21"/>
          <w:lang w:bidi="he-IL"/>
        </w:rPr>
        <w:t>《</w:t>
      </w:r>
      <w:r>
        <w:rPr>
          <w:rFonts w:hint="eastAsia"/>
          <w:szCs w:val="21"/>
          <w:lang w:bidi="he-IL"/>
        </w:rPr>
        <w:t>保护生物学</w:t>
      </w:r>
      <w:r>
        <w:rPr>
          <w:szCs w:val="21"/>
          <w:lang w:bidi="he-IL"/>
        </w:rPr>
        <w:t>》</w:t>
      </w:r>
      <w:r>
        <w:rPr>
          <w:rFonts w:hint="eastAsia"/>
          <w:szCs w:val="21"/>
          <w:lang w:bidi="he-IL"/>
        </w:rPr>
        <w:t>第三版</w:t>
      </w:r>
      <w:r>
        <w:rPr>
          <w:szCs w:val="21"/>
          <w:lang w:bidi="he-IL"/>
        </w:rPr>
        <w:t>，</w:t>
      </w:r>
      <w:r>
        <w:rPr>
          <w:rFonts w:hint="eastAsia"/>
          <w:szCs w:val="21"/>
          <w:lang w:bidi="he-IL"/>
        </w:rPr>
        <w:t>张恒庆</w:t>
      </w:r>
      <w:r>
        <w:rPr>
          <w:szCs w:val="21"/>
          <w:lang w:bidi="he-IL"/>
        </w:rPr>
        <w:t>主编，北京：</w:t>
      </w:r>
      <w:r>
        <w:rPr>
          <w:rFonts w:hint="eastAsia"/>
          <w:szCs w:val="21"/>
          <w:lang w:bidi="he-IL"/>
        </w:rPr>
        <w:t>科学</w:t>
      </w:r>
      <w:r>
        <w:rPr>
          <w:szCs w:val="21"/>
          <w:lang w:bidi="he-IL"/>
        </w:rPr>
        <w:t>出版社，20</w:t>
      </w:r>
      <w:r>
        <w:rPr>
          <w:rFonts w:hint="eastAsia"/>
          <w:szCs w:val="21"/>
          <w:lang w:bidi="he-IL"/>
        </w:rPr>
        <w:t>18</w:t>
      </w:r>
      <w:r>
        <w:rPr>
          <w:szCs w:val="21"/>
          <w:lang w:bidi="he-IL"/>
        </w:rPr>
        <w:t xml:space="preserve">。 </w:t>
      </w:r>
    </w:p>
    <w:sectPr>
      <w:pgSz w:w="11906" w:h="16838"/>
      <w:pgMar w:top="1440" w:right="158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39D9"/>
    <w:multiLevelType w:val="singleLevel"/>
    <w:tmpl w:val="266B39D9"/>
    <w:lvl w:ilvl="0" w:tentative="0">
      <w:start w:val="10"/>
      <w:numFmt w:val="decimal"/>
      <w:suff w:val="space"/>
      <w:lvlText w:val="第%1章"/>
      <w:lvlJc w:val="left"/>
    </w:lvl>
  </w:abstractNum>
  <w:abstractNum w:abstractNumId="1">
    <w:nsid w:val="4151C7B1"/>
    <w:multiLevelType w:val="singleLevel"/>
    <w:tmpl w:val="4151C7B1"/>
    <w:lvl w:ilvl="0" w:tentative="0">
      <w:start w:val="4"/>
      <w:numFmt w:val="decimal"/>
      <w:suff w:val="space"/>
      <w:lvlText w:val="第%1章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0435A"/>
    <w:rsid w:val="0000448C"/>
    <w:rsid w:val="00027BB1"/>
    <w:rsid w:val="000449EC"/>
    <w:rsid w:val="00055FAD"/>
    <w:rsid w:val="00057CCE"/>
    <w:rsid w:val="00082CA0"/>
    <w:rsid w:val="000A1656"/>
    <w:rsid w:val="000A51D8"/>
    <w:rsid w:val="000A5A76"/>
    <w:rsid w:val="000B1A7D"/>
    <w:rsid w:val="000B710C"/>
    <w:rsid w:val="000C4837"/>
    <w:rsid w:val="000D097A"/>
    <w:rsid w:val="000E0E71"/>
    <w:rsid w:val="000E2216"/>
    <w:rsid w:val="000F67D7"/>
    <w:rsid w:val="0010279C"/>
    <w:rsid w:val="001027AE"/>
    <w:rsid w:val="00107F28"/>
    <w:rsid w:val="00110787"/>
    <w:rsid w:val="0013403C"/>
    <w:rsid w:val="001351C3"/>
    <w:rsid w:val="00137E34"/>
    <w:rsid w:val="00146899"/>
    <w:rsid w:val="001468AF"/>
    <w:rsid w:val="00147734"/>
    <w:rsid w:val="001531D7"/>
    <w:rsid w:val="00164539"/>
    <w:rsid w:val="00166C79"/>
    <w:rsid w:val="00180B89"/>
    <w:rsid w:val="00182A49"/>
    <w:rsid w:val="00191C69"/>
    <w:rsid w:val="00194CB6"/>
    <w:rsid w:val="001B3EE1"/>
    <w:rsid w:val="001D36A7"/>
    <w:rsid w:val="001D7817"/>
    <w:rsid w:val="001F32B5"/>
    <w:rsid w:val="00200824"/>
    <w:rsid w:val="0020123A"/>
    <w:rsid w:val="00225A4A"/>
    <w:rsid w:val="00245B1E"/>
    <w:rsid w:val="00257375"/>
    <w:rsid w:val="00261A3E"/>
    <w:rsid w:val="00262268"/>
    <w:rsid w:val="00262931"/>
    <w:rsid w:val="00266CA1"/>
    <w:rsid w:val="002842FC"/>
    <w:rsid w:val="002A623C"/>
    <w:rsid w:val="002B0576"/>
    <w:rsid w:val="002B2E3E"/>
    <w:rsid w:val="002B74FD"/>
    <w:rsid w:val="002D2CD5"/>
    <w:rsid w:val="002F3D48"/>
    <w:rsid w:val="00304AB8"/>
    <w:rsid w:val="00312EA5"/>
    <w:rsid w:val="00313AFB"/>
    <w:rsid w:val="0032457D"/>
    <w:rsid w:val="00361CB9"/>
    <w:rsid w:val="003A2F6D"/>
    <w:rsid w:val="003C060C"/>
    <w:rsid w:val="003C2D4E"/>
    <w:rsid w:val="003C2DD9"/>
    <w:rsid w:val="003C6DD1"/>
    <w:rsid w:val="004009E4"/>
    <w:rsid w:val="004211B8"/>
    <w:rsid w:val="00425F50"/>
    <w:rsid w:val="0047788E"/>
    <w:rsid w:val="00492033"/>
    <w:rsid w:val="004E24F0"/>
    <w:rsid w:val="004F627A"/>
    <w:rsid w:val="0050565A"/>
    <w:rsid w:val="00512BE0"/>
    <w:rsid w:val="00512D2F"/>
    <w:rsid w:val="00546E17"/>
    <w:rsid w:val="00560FE3"/>
    <w:rsid w:val="00562655"/>
    <w:rsid w:val="00595513"/>
    <w:rsid w:val="005C1893"/>
    <w:rsid w:val="005E367E"/>
    <w:rsid w:val="005E4E12"/>
    <w:rsid w:val="00604119"/>
    <w:rsid w:val="0060530B"/>
    <w:rsid w:val="006111E7"/>
    <w:rsid w:val="006254BC"/>
    <w:rsid w:val="006624D4"/>
    <w:rsid w:val="00664752"/>
    <w:rsid w:val="00673784"/>
    <w:rsid w:val="00674B7C"/>
    <w:rsid w:val="00682F15"/>
    <w:rsid w:val="00683138"/>
    <w:rsid w:val="006A0E25"/>
    <w:rsid w:val="006A13B8"/>
    <w:rsid w:val="006C0D28"/>
    <w:rsid w:val="006C4CCA"/>
    <w:rsid w:val="006E2963"/>
    <w:rsid w:val="006E69EE"/>
    <w:rsid w:val="006F31C2"/>
    <w:rsid w:val="006F3456"/>
    <w:rsid w:val="006F7B05"/>
    <w:rsid w:val="007032BB"/>
    <w:rsid w:val="007123B2"/>
    <w:rsid w:val="00716F6B"/>
    <w:rsid w:val="007175B8"/>
    <w:rsid w:val="00735513"/>
    <w:rsid w:val="007441B8"/>
    <w:rsid w:val="0075067A"/>
    <w:rsid w:val="00751CB9"/>
    <w:rsid w:val="007774C8"/>
    <w:rsid w:val="007805C5"/>
    <w:rsid w:val="007845A8"/>
    <w:rsid w:val="00791E3B"/>
    <w:rsid w:val="007B206D"/>
    <w:rsid w:val="007B2551"/>
    <w:rsid w:val="007C6107"/>
    <w:rsid w:val="00812C29"/>
    <w:rsid w:val="00817AE6"/>
    <w:rsid w:val="008351DC"/>
    <w:rsid w:val="00845129"/>
    <w:rsid w:val="00852A0B"/>
    <w:rsid w:val="008544AE"/>
    <w:rsid w:val="00856A11"/>
    <w:rsid w:val="00896CA8"/>
    <w:rsid w:val="008A1D00"/>
    <w:rsid w:val="008A28C4"/>
    <w:rsid w:val="008D1D5A"/>
    <w:rsid w:val="008D1E29"/>
    <w:rsid w:val="008D21BE"/>
    <w:rsid w:val="0091031F"/>
    <w:rsid w:val="0091517F"/>
    <w:rsid w:val="0092403D"/>
    <w:rsid w:val="009313BC"/>
    <w:rsid w:val="00933B18"/>
    <w:rsid w:val="00940F53"/>
    <w:rsid w:val="0094658C"/>
    <w:rsid w:val="00956FF6"/>
    <w:rsid w:val="00971DB1"/>
    <w:rsid w:val="00983109"/>
    <w:rsid w:val="0098664C"/>
    <w:rsid w:val="0098782E"/>
    <w:rsid w:val="00990119"/>
    <w:rsid w:val="0099240F"/>
    <w:rsid w:val="009A0716"/>
    <w:rsid w:val="009B1758"/>
    <w:rsid w:val="009B1C6E"/>
    <w:rsid w:val="009E4854"/>
    <w:rsid w:val="009F330E"/>
    <w:rsid w:val="00A01F95"/>
    <w:rsid w:val="00A329A1"/>
    <w:rsid w:val="00A44D6E"/>
    <w:rsid w:val="00A625F2"/>
    <w:rsid w:val="00A8746C"/>
    <w:rsid w:val="00A929D5"/>
    <w:rsid w:val="00AA07ED"/>
    <w:rsid w:val="00AA1E52"/>
    <w:rsid w:val="00AA5B5B"/>
    <w:rsid w:val="00AD22E1"/>
    <w:rsid w:val="00AF0397"/>
    <w:rsid w:val="00AF101F"/>
    <w:rsid w:val="00AF159F"/>
    <w:rsid w:val="00B2209F"/>
    <w:rsid w:val="00B677B8"/>
    <w:rsid w:val="00B82376"/>
    <w:rsid w:val="00B96EC3"/>
    <w:rsid w:val="00BA1854"/>
    <w:rsid w:val="00BE128D"/>
    <w:rsid w:val="00BF0D9D"/>
    <w:rsid w:val="00BF69DD"/>
    <w:rsid w:val="00C151D3"/>
    <w:rsid w:val="00C16215"/>
    <w:rsid w:val="00C375F4"/>
    <w:rsid w:val="00C72592"/>
    <w:rsid w:val="00C73DA7"/>
    <w:rsid w:val="00C76FAD"/>
    <w:rsid w:val="00C82DAE"/>
    <w:rsid w:val="00C835F3"/>
    <w:rsid w:val="00C92685"/>
    <w:rsid w:val="00CA05BE"/>
    <w:rsid w:val="00CA25EE"/>
    <w:rsid w:val="00CB208D"/>
    <w:rsid w:val="00CB3C5F"/>
    <w:rsid w:val="00CC2958"/>
    <w:rsid w:val="00CC33C5"/>
    <w:rsid w:val="00CC6911"/>
    <w:rsid w:val="00CC7BDF"/>
    <w:rsid w:val="00CD00CD"/>
    <w:rsid w:val="00CD73AF"/>
    <w:rsid w:val="00CE73DA"/>
    <w:rsid w:val="00D02031"/>
    <w:rsid w:val="00D24FF5"/>
    <w:rsid w:val="00D42713"/>
    <w:rsid w:val="00D46468"/>
    <w:rsid w:val="00D47058"/>
    <w:rsid w:val="00D572FD"/>
    <w:rsid w:val="00D635B0"/>
    <w:rsid w:val="00D7238D"/>
    <w:rsid w:val="00D86773"/>
    <w:rsid w:val="00D93B77"/>
    <w:rsid w:val="00DA280E"/>
    <w:rsid w:val="00DB5028"/>
    <w:rsid w:val="00DB650F"/>
    <w:rsid w:val="00DC4181"/>
    <w:rsid w:val="00DD7761"/>
    <w:rsid w:val="00DE2F42"/>
    <w:rsid w:val="00E113E1"/>
    <w:rsid w:val="00E115CE"/>
    <w:rsid w:val="00E4160F"/>
    <w:rsid w:val="00E47C8F"/>
    <w:rsid w:val="00E51409"/>
    <w:rsid w:val="00E53407"/>
    <w:rsid w:val="00E5648B"/>
    <w:rsid w:val="00E6758B"/>
    <w:rsid w:val="00E702E4"/>
    <w:rsid w:val="00E76286"/>
    <w:rsid w:val="00E96B23"/>
    <w:rsid w:val="00EA14A4"/>
    <w:rsid w:val="00EA2A83"/>
    <w:rsid w:val="00ED74BD"/>
    <w:rsid w:val="00F1583F"/>
    <w:rsid w:val="00F24639"/>
    <w:rsid w:val="00F3491F"/>
    <w:rsid w:val="00F44677"/>
    <w:rsid w:val="00F502D1"/>
    <w:rsid w:val="00F6700D"/>
    <w:rsid w:val="00F95CD8"/>
    <w:rsid w:val="00FA32DC"/>
    <w:rsid w:val="00FC5459"/>
    <w:rsid w:val="00FD743C"/>
    <w:rsid w:val="00FE4817"/>
    <w:rsid w:val="1B5E4E2E"/>
    <w:rsid w:val="34791E0B"/>
    <w:rsid w:val="38FB6479"/>
    <w:rsid w:val="3BE45768"/>
    <w:rsid w:val="789511C8"/>
    <w:rsid w:val="7D077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4</Pages>
  <Words>321</Words>
  <Characters>1835</Characters>
  <Lines>15</Lines>
  <Paragraphs>4</Paragraphs>
  <TotalTime>0</TotalTime>
  <ScaleCrop>false</ScaleCrop>
  <LinksUpToDate>false</LinksUpToDate>
  <CharactersWithSpaces>2152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2015-06-29T07:15:00Z</dcterms:created>
  <dc:creator>Lenovo User</dc:creator>
  <cp:lastModifiedBy>Administrator</cp:lastModifiedBy>
  <cp:lastPrinted>2008-10-27T03:04:00Z</cp:lastPrinted>
  <dcterms:modified xsi:type="dcterms:W3CDTF">2021-09-22T02:14:11Z</dcterms:modified>
  <dc:title>考试大纲格式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