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b/>
          <w:bCs/>
          <w:sz w:val="36"/>
          <w:szCs w:val="36"/>
        </w:rPr>
      </w:pPr>
      <w:bookmarkStart w:id="0" w:name="_GoBack"/>
      <w:bookmarkEnd w:id="0"/>
      <w:r>
        <w:rPr>
          <w:rFonts w:hint="eastAsia" w:ascii="黑体" w:eastAsia="黑体"/>
          <w:b/>
          <w:sz w:val="32"/>
          <w:szCs w:val="32"/>
        </w:rPr>
        <w:t>武汉工程大学202</w:t>
      </w:r>
      <w:r>
        <w:rPr>
          <w:rFonts w:hint="eastAsia" w:ascii="黑体" w:eastAsia="黑体"/>
          <w:b/>
          <w:sz w:val="32"/>
          <w:szCs w:val="32"/>
          <w:lang w:val="en-US" w:eastAsia="zh-CN"/>
        </w:rPr>
        <w:t>2</w:t>
      </w:r>
      <w:r>
        <w:rPr>
          <w:rFonts w:hint="eastAsia" w:ascii="黑体" w:eastAsia="黑体"/>
          <w:b/>
          <w:sz w:val="32"/>
          <w:szCs w:val="32"/>
        </w:rPr>
        <w:t>年硕士研究生入学考试</w:t>
      </w:r>
    </w:p>
    <w:p>
      <w:pPr>
        <w:spacing w:line="300" w:lineRule="auto"/>
        <w:jc w:val="center"/>
        <w:rPr>
          <w:rFonts w:hint="eastAsia" w:ascii="黑体" w:eastAsia="黑体"/>
          <w:b/>
          <w:sz w:val="32"/>
          <w:szCs w:val="32"/>
        </w:rPr>
      </w:pPr>
      <w:r>
        <w:rPr>
          <w:rFonts w:hint="eastAsia" w:ascii="黑体" w:eastAsia="黑体"/>
          <w:b/>
          <w:sz w:val="32"/>
          <w:szCs w:val="32"/>
        </w:rPr>
        <w:t>《工业设计工程》考试大纲</w:t>
      </w:r>
    </w:p>
    <w:p>
      <w:pPr>
        <w:spacing w:line="400" w:lineRule="exact"/>
        <w:jc w:val="center"/>
        <w:rPr>
          <w:rFonts w:hint="eastAsia" w:eastAsia="黑体"/>
          <w:sz w:val="32"/>
        </w:rPr>
      </w:pPr>
    </w:p>
    <w:p>
      <w:pPr>
        <w:spacing w:line="400" w:lineRule="exact"/>
        <w:rPr>
          <w:rFonts w:hint="eastAsia"/>
          <w:color w:val="000000"/>
        </w:rPr>
      </w:pPr>
    </w:p>
    <w:p>
      <w:pPr>
        <w:spacing w:line="420" w:lineRule="exact"/>
        <w:rPr>
          <w:rFonts w:hint="eastAsia"/>
          <w:sz w:val="24"/>
        </w:rPr>
      </w:pPr>
      <w:r>
        <w:rPr>
          <w:rFonts w:hint="eastAsia" w:eastAsia="黑体"/>
          <w:sz w:val="24"/>
        </w:rPr>
        <w:t>课程编号</w:t>
      </w:r>
      <w:r>
        <w:rPr>
          <w:rFonts w:hint="eastAsia"/>
          <w:sz w:val="24"/>
        </w:rPr>
        <w:t>：</w:t>
      </w:r>
      <w:r>
        <w:rPr>
          <w:sz w:val="24"/>
        </w:rPr>
        <w:t>337</w:t>
      </w:r>
      <w:r>
        <w:rPr>
          <w:rFonts w:hint="eastAsia"/>
          <w:sz w:val="24"/>
        </w:rPr>
        <w:t>工业设计工程</w:t>
      </w:r>
    </w:p>
    <w:p>
      <w:pPr>
        <w:spacing w:line="420" w:lineRule="exact"/>
        <w:rPr>
          <w:sz w:val="24"/>
        </w:rPr>
      </w:pPr>
      <w:r>
        <w:rPr>
          <w:rFonts w:hint="eastAsia" w:eastAsia="黑体"/>
          <w:sz w:val="24"/>
        </w:rPr>
        <w:t>英文译名：</w:t>
      </w:r>
      <w:r>
        <w:rPr>
          <w:rFonts w:eastAsia="黑体"/>
          <w:sz w:val="24"/>
        </w:rPr>
        <w:t xml:space="preserve">History and Theory of </w:t>
      </w:r>
      <w:r>
        <w:rPr>
          <w:rFonts w:hint="eastAsia" w:eastAsia="黑体"/>
          <w:sz w:val="24"/>
        </w:rPr>
        <w:t xml:space="preserve">Industry </w:t>
      </w:r>
      <w:r>
        <w:rPr>
          <w:rFonts w:eastAsia="黑体"/>
          <w:sz w:val="24"/>
        </w:rPr>
        <w:t>Design</w:t>
      </w:r>
    </w:p>
    <w:p>
      <w:pPr>
        <w:spacing w:line="420" w:lineRule="exact"/>
        <w:rPr>
          <w:rFonts w:hint="eastAsia"/>
          <w:sz w:val="24"/>
        </w:rPr>
      </w:pPr>
      <w:r>
        <w:rPr>
          <w:rFonts w:hint="eastAsia" w:eastAsia="黑体"/>
          <w:sz w:val="24"/>
        </w:rPr>
        <w:t>课程性质：</w:t>
      </w:r>
      <w:r>
        <w:rPr>
          <w:rFonts w:hint="eastAsia"/>
          <w:sz w:val="24"/>
        </w:rPr>
        <w:t>学科基础课</w:t>
      </w:r>
    </w:p>
    <w:p>
      <w:pPr>
        <w:spacing w:line="420" w:lineRule="exact"/>
        <w:rPr>
          <w:rFonts w:hint="eastAsia" w:ascii="黑体" w:eastAsia="黑体"/>
          <w:sz w:val="24"/>
        </w:rPr>
      </w:pPr>
      <w:r>
        <w:rPr>
          <w:rFonts w:hint="eastAsia" w:ascii="黑体" w:eastAsia="黑体"/>
          <w:sz w:val="24"/>
        </w:rPr>
        <w:t>一、考试的总体要求</w:t>
      </w:r>
      <w:r>
        <w:rPr>
          <w:rFonts w:hint="eastAsia" w:eastAsia="黑体"/>
          <w:sz w:val="24"/>
        </w:rPr>
        <w:t>：</w:t>
      </w:r>
    </w:p>
    <w:p>
      <w:pPr>
        <w:spacing w:line="420" w:lineRule="exact"/>
        <w:ind w:firstLine="480" w:firstLineChars="200"/>
        <w:rPr>
          <w:sz w:val="24"/>
        </w:rPr>
      </w:pPr>
      <w:r>
        <w:rPr>
          <w:rFonts w:hint="eastAsia"/>
          <w:sz w:val="24"/>
        </w:rPr>
        <w:t>工业设计史论是一门针对报考我院工业设计工程硕士专业研究方向的统一初试科目。本科目注重考察考生是否具备广阔的工业设计研究视野，宽厚的工业设计历史研究基础和综合理解及建构相关设计理论知识体系的研究能力。重点考察设计学概论中提及的相关知识及学生对工业设计工程基础知识的掌握情况。要求学生了解各种流派风格以及中西方工业设计的历史和文化语境的演变规律，并对工业设计工程相关领域的知识点有系统且准确的认识，对工业设计中的工程方法有清晰且深入的理解。</w:t>
      </w:r>
    </w:p>
    <w:p>
      <w:pPr>
        <w:spacing w:line="420" w:lineRule="exact"/>
        <w:rPr>
          <w:rFonts w:hint="eastAsia" w:ascii="黑体" w:hAnsi="宋体" w:eastAsia="黑体"/>
          <w:sz w:val="24"/>
        </w:rPr>
      </w:pPr>
      <w:r>
        <w:rPr>
          <w:rFonts w:hint="eastAsia" w:ascii="黑体" w:hAnsi="宋体" w:eastAsia="黑体"/>
          <w:sz w:val="24"/>
        </w:rPr>
        <w:t>二、考试的内容及比例：</w:t>
      </w:r>
    </w:p>
    <w:p>
      <w:pPr>
        <w:spacing w:line="420" w:lineRule="exact"/>
        <w:ind w:firstLine="360" w:firstLineChars="150"/>
        <w:rPr>
          <w:rFonts w:hint="eastAsia" w:ascii="宋体" w:hAnsi="宋体"/>
          <w:sz w:val="24"/>
        </w:rPr>
      </w:pPr>
      <w:r>
        <w:rPr>
          <w:rFonts w:hint="eastAsia" w:ascii="宋体" w:hAnsi="宋体"/>
          <w:sz w:val="24"/>
        </w:rPr>
        <w:t>现代设计发展历程及其特征（占20%）</w:t>
      </w:r>
    </w:p>
    <w:p>
      <w:pPr>
        <w:spacing w:line="420" w:lineRule="exact"/>
        <w:ind w:firstLine="360" w:firstLineChars="150"/>
        <w:rPr>
          <w:rFonts w:hint="eastAsia" w:ascii="宋体" w:hAnsi="宋体"/>
          <w:sz w:val="24"/>
        </w:rPr>
      </w:pPr>
      <w:r>
        <w:rPr>
          <w:rFonts w:hint="eastAsia" w:ascii="宋体" w:hAnsi="宋体"/>
          <w:sz w:val="24"/>
        </w:rPr>
        <w:t>中国与西方工业设计发展历程及特征（占20%）</w:t>
      </w:r>
    </w:p>
    <w:p>
      <w:pPr>
        <w:spacing w:line="420" w:lineRule="exact"/>
        <w:ind w:firstLine="360" w:firstLineChars="150"/>
        <w:rPr>
          <w:rFonts w:hint="eastAsia" w:ascii="宋体" w:hAnsi="宋体"/>
          <w:sz w:val="24"/>
        </w:rPr>
      </w:pPr>
      <w:r>
        <w:rPr>
          <w:rFonts w:hint="eastAsia" w:ascii="宋体" w:hAnsi="宋体"/>
          <w:sz w:val="24"/>
        </w:rPr>
        <w:t>现代工业设计发展中关键历史时期及其设计风格流派（占20%）</w:t>
      </w:r>
    </w:p>
    <w:p>
      <w:pPr>
        <w:spacing w:line="420" w:lineRule="exact"/>
        <w:ind w:firstLine="360" w:firstLineChars="150"/>
        <w:rPr>
          <w:rFonts w:hint="eastAsia" w:ascii="宋体" w:hAnsi="宋体"/>
          <w:sz w:val="24"/>
        </w:rPr>
      </w:pPr>
      <w:r>
        <w:rPr>
          <w:rFonts w:hint="eastAsia"/>
          <w:sz w:val="24"/>
        </w:rPr>
        <w:t>人机工程学、产品结构设计等工业</w:t>
      </w:r>
      <w:r>
        <w:rPr>
          <w:rFonts w:hint="eastAsia" w:ascii="宋体" w:hAnsi="宋体"/>
          <w:sz w:val="24"/>
        </w:rPr>
        <w:t>设计相关理论分析与论述（占40%）</w:t>
      </w:r>
    </w:p>
    <w:p>
      <w:pPr>
        <w:spacing w:line="420" w:lineRule="exact"/>
        <w:rPr>
          <w:rFonts w:hint="eastAsia" w:ascii="黑体" w:hAnsi="宋体" w:eastAsia="黑体"/>
          <w:sz w:val="24"/>
        </w:rPr>
      </w:pPr>
      <w:r>
        <w:rPr>
          <w:rFonts w:hint="eastAsia" w:ascii="黑体" w:hAnsi="宋体" w:eastAsia="黑体"/>
          <w:sz w:val="24"/>
        </w:rPr>
        <w:t>三、试题类型及比例：</w:t>
      </w:r>
    </w:p>
    <w:p>
      <w:pPr>
        <w:spacing w:line="420" w:lineRule="exact"/>
        <w:ind w:firstLine="360" w:firstLineChars="150"/>
        <w:rPr>
          <w:rFonts w:hint="eastAsia" w:ascii="宋体" w:hAnsi="宋体"/>
          <w:sz w:val="24"/>
        </w:rPr>
      </w:pPr>
      <w:r>
        <w:rPr>
          <w:rFonts w:hint="eastAsia" w:ascii="宋体" w:hAnsi="宋体"/>
          <w:sz w:val="24"/>
        </w:rPr>
        <w:t>试题满分150分。</w:t>
      </w:r>
    </w:p>
    <w:p>
      <w:pPr>
        <w:spacing w:line="420" w:lineRule="exact"/>
        <w:ind w:firstLine="480" w:firstLineChars="200"/>
        <w:rPr>
          <w:rFonts w:hint="eastAsia"/>
          <w:sz w:val="24"/>
        </w:rPr>
      </w:pPr>
      <w:r>
        <w:rPr>
          <w:rFonts w:hint="eastAsia"/>
          <w:sz w:val="24"/>
        </w:rPr>
        <w:t>1、名词解释：4题，40分。</w:t>
      </w:r>
    </w:p>
    <w:p>
      <w:pPr>
        <w:spacing w:line="420" w:lineRule="exact"/>
        <w:ind w:firstLine="480" w:firstLineChars="200"/>
        <w:rPr>
          <w:rFonts w:hint="eastAsia"/>
          <w:sz w:val="24"/>
        </w:rPr>
      </w:pPr>
      <w:r>
        <w:rPr>
          <w:rFonts w:hint="eastAsia"/>
          <w:sz w:val="24"/>
        </w:rPr>
        <w:t>2、简答题：2题，40分。</w:t>
      </w:r>
    </w:p>
    <w:p>
      <w:pPr>
        <w:spacing w:line="420" w:lineRule="exact"/>
        <w:ind w:firstLine="480" w:firstLineChars="200"/>
        <w:rPr>
          <w:sz w:val="24"/>
        </w:rPr>
      </w:pPr>
      <w:r>
        <w:rPr>
          <w:rFonts w:hint="eastAsia"/>
          <w:sz w:val="24"/>
        </w:rPr>
        <w:t>3、设计分析题：1题，30分。</w:t>
      </w:r>
    </w:p>
    <w:p>
      <w:pPr>
        <w:spacing w:line="420" w:lineRule="exact"/>
        <w:ind w:firstLine="480" w:firstLineChars="200"/>
        <w:rPr>
          <w:rFonts w:hint="eastAsia" w:ascii="宋体" w:hAnsi="宋体"/>
          <w:sz w:val="24"/>
        </w:rPr>
      </w:pPr>
      <w:r>
        <w:rPr>
          <w:rFonts w:hint="eastAsia"/>
          <w:sz w:val="24"/>
        </w:rPr>
        <w:t>3、论述题：1题，40分。</w:t>
      </w:r>
    </w:p>
    <w:p>
      <w:pPr>
        <w:spacing w:line="420" w:lineRule="exact"/>
        <w:rPr>
          <w:rFonts w:hint="eastAsia" w:ascii="黑体" w:hAnsi="宋体" w:eastAsia="黑体"/>
          <w:sz w:val="24"/>
        </w:rPr>
      </w:pPr>
      <w:r>
        <w:rPr>
          <w:rFonts w:hint="eastAsia" w:ascii="黑体" w:hAnsi="宋体" w:eastAsia="黑体"/>
          <w:sz w:val="24"/>
        </w:rPr>
        <w:t>四、考试形式及时间：</w:t>
      </w:r>
    </w:p>
    <w:p>
      <w:pPr>
        <w:spacing w:line="420" w:lineRule="exact"/>
        <w:ind w:firstLine="360" w:firstLineChars="150"/>
        <w:rPr>
          <w:rFonts w:hint="eastAsia" w:ascii="宋体" w:hAnsi="宋体"/>
          <w:sz w:val="24"/>
        </w:rPr>
      </w:pPr>
      <w:r>
        <w:rPr>
          <w:rFonts w:hint="eastAsia" w:ascii="宋体" w:hAnsi="宋体"/>
          <w:sz w:val="24"/>
        </w:rPr>
        <w:t>考试形式，笔试；考试时间，3小时。</w:t>
      </w:r>
    </w:p>
    <w:p>
      <w:pPr>
        <w:spacing w:line="420" w:lineRule="exact"/>
        <w:rPr>
          <w:rFonts w:hint="eastAsia" w:ascii="黑体" w:hAnsi="宋体" w:eastAsia="黑体"/>
          <w:sz w:val="24"/>
        </w:rPr>
      </w:pPr>
      <w:r>
        <w:rPr>
          <w:rFonts w:hint="eastAsia" w:ascii="黑体" w:hAnsi="宋体" w:eastAsia="黑体"/>
          <w:sz w:val="24"/>
        </w:rPr>
        <w:t>五、主要参考教材：</w:t>
      </w:r>
    </w:p>
    <w:p>
      <w:pPr>
        <w:spacing w:line="420" w:lineRule="exact"/>
        <w:ind w:firstLine="360" w:firstLineChars="150"/>
        <w:rPr>
          <w:rFonts w:hint="eastAsia" w:ascii="宋体" w:hAnsi="宋体"/>
          <w:sz w:val="24"/>
        </w:rPr>
      </w:pPr>
      <w:r>
        <w:rPr>
          <w:rFonts w:hint="eastAsia" w:ascii="宋体" w:hAnsi="宋体"/>
          <w:sz w:val="24"/>
        </w:rPr>
        <w:t>《设计学概论》(修订版)，尹定邦主编，邵宏等编著，湖南科学技术出版社，2014年2月第2版</w:t>
      </w:r>
    </w:p>
    <w:p>
      <w:pPr>
        <w:spacing w:line="420" w:lineRule="exact"/>
        <w:ind w:firstLine="360" w:firstLineChars="150"/>
        <w:rPr>
          <w:rFonts w:hint="eastAsia" w:ascii="宋体" w:hAnsi="宋体"/>
          <w:sz w:val="24"/>
        </w:rPr>
      </w:pPr>
      <w:r>
        <w:rPr>
          <w:rFonts w:hint="eastAsia" w:ascii="宋体" w:hAnsi="宋体"/>
          <w:sz w:val="24"/>
        </w:rPr>
        <w:t>《工业设计史》，何人可主编，高等教育出版社，2010年7月</w:t>
      </w:r>
    </w:p>
    <w:p>
      <w:pPr>
        <w:spacing w:line="420" w:lineRule="exact"/>
        <w:ind w:firstLine="360" w:firstLineChars="150"/>
        <w:rPr>
          <w:rFonts w:hint="eastAsia" w:ascii="宋体" w:hAnsi="宋体"/>
          <w:sz w:val="24"/>
        </w:rPr>
      </w:pPr>
      <w:r>
        <w:rPr>
          <w:rFonts w:hint="eastAsia" w:ascii="宋体" w:hAnsi="宋体"/>
          <w:sz w:val="24"/>
        </w:rPr>
        <w:t>《人机工程学》，吕杰锋等编著，清华大学出版社，2009年</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lang/>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rPr>
      <w:t>武汉工程大学硕士研究生入学考试大纲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E8"/>
    <w:rsid w:val="0005258F"/>
    <w:rsid w:val="00076AEC"/>
    <w:rsid w:val="00096078"/>
    <w:rsid w:val="000A6930"/>
    <w:rsid w:val="000E057D"/>
    <w:rsid w:val="0010529E"/>
    <w:rsid w:val="0012267B"/>
    <w:rsid w:val="00127F82"/>
    <w:rsid w:val="00133D02"/>
    <w:rsid w:val="00141238"/>
    <w:rsid w:val="0016059B"/>
    <w:rsid w:val="001B63A7"/>
    <w:rsid w:val="001B6A71"/>
    <w:rsid w:val="00226F27"/>
    <w:rsid w:val="00236452"/>
    <w:rsid w:val="00241334"/>
    <w:rsid w:val="002572D7"/>
    <w:rsid w:val="00271C7E"/>
    <w:rsid w:val="00285F48"/>
    <w:rsid w:val="002B6690"/>
    <w:rsid w:val="00313B7B"/>
    <w:rsid w:val="00331E86"/>
    <w:rsid w:val="00354E50"/>
    <w:rsid w:val="00392142"/>
    <w:rsid w:val="003F5B95"/>
    <w:rsid w:val="004100DD"/>
    <w:rsid w:val="00452C96"/>
    <w:rsid w:val="004A1785"/>
    <w:rsid w:val="004C4D01"/>
    <w:rsid w:val="004D3398"/>
    <w:rsid w:val="004E37B6"/>
    <w:rsid w:val="00524F7C"/>
    <w:rsid w:val="005445D4"/>
    <w:rsid w:val="00554479"/>
    <w:rsid w:val="0057008B"/>
    <w:rsid w:val="0058216B"/>
    <w:rsid w:val="0059007D"/>
    <w:rsid w:val="005B5F74"/>
    <w:rsid w:val="005D749C"/>
    <w:rsid w:val="005E3E87"/>
    <w:rsid w:val="0060664A"/>
    <w:rsid w:val="00650A5C"/>
    <w:rsid w:val="006513AF"/>
    <w:rsid w:val="00675994"/>
    <w:rsid w:val="006C622F"/>
    <w:rsid w:val="007357F5"/>
    <w:rsid w:val="007738AC"/>
    <w:rsid w:val="007B763A"/>
    <w:rsid w:val="00835EBA"/>
    <w:rsid w:val="00877979"/>
    <w:rsid w:val="0088056F"/>
    <w:rsid w:val="008966C9"/>
    <w:rsid w:val="008B25C0"/>
    <w:rsid w:val="00937A9A"/>
    <w:rsid w:val="009738C0"/>
    <w:rsid w:val="009A6692"/>
    <w:rsid w:val="009B2495"/>
    <w:rsid w:val="00A165E8"/>
    <w:rsid w:val="00A51939"/>
    <w:rsid w:val="00A640E0"/>
    <w:rsid w:val="00A67DB6"/>
    <w:rsid w:val="00AB3720"/>
    <w:rsid w:val="00AE0836"/>
    <w:rsid w:val="00AE6A81"/>
    <w:rsid w:val="00AF70D3"/>
    <w:rsid w:val="00B021B2"/>
    <w:rsid w:val="00B1034E"/>
    <w:rsid w:val="00B67CE6"/>
    <w:rsid w:val="00B83774"/>
    <w:rsid w:val="00BA6D4B"/>
    <w:rsid w:val="00BC760C"/>
    <w:rsid w:val="00CD5618"/>
    <w:rsid w:val="00D00FDB"/>
    <w:rsid w:val="00D22DB4"/>
    <w:rsid w:val="00D57199"/>
    <w:rsid w:val="00D62836"/>
    <w:rsid w:val="00D6328B"/>
    <w:rsid w:val="00D74861"/>
    <w:rsid w:val="00D8728B"/>
    <w:rsid w:val="00DE62A3"/>
    <w:rsid w:val="00E24CB3"/>
    <w:rsid w:val="00E40FCF"/>
    <w:rsid w:val="00ED7C61"/>
    <w:rsid w:val="00EE145E"/>
    <w:rsid w:val="00F569B2"/>
    <w:rsid w:val="00F8416F"/>
    <w:rsid w:val="00FA49F3"/>
    <w:rsid w:val="00FB0A1A"/>
    <w:rsid w:val="00FC0CDB"/>
    <w:rsid w:val="00FF02B4"/>
    <w:rsid w:val="010A561D"/>
    <w:rsid w:val="05B6431D"/>
    <w:rsid w:val="0FAD3FED"/>
    <w:rsid w:val="12627ED3"/>
    <w:rsid w:val="209176AC"/>
    <w:rsid w:val="27F1350E"/>
    <w:rsid w:val="285C49A0"/>
    <w:rsid w:val="316361FB"/>
    <w:rsid w:val="33626353"/>
    <w:rsid w:val="33D314E3"/>
    <w:rsid w:val="384A51EA"/>
    <w:rsid w:val="3BF43119"/>
    <w:rsid w:val="49322F28"/>
    <w:rsid w:val="4B656259"/>
    <w:rsid w:val="4F3C385C"/>
    <w:rsid w:val="51D066B0"/>
    <w:rsid w:val="555F7E5E"/>
    <w:rsid w:val="5A9D709E"/>
    <w:rsid w:val="5BDF1CFA"/>
    <w:rsid w:val="5F6A2C4C"/>
    <w:rsid w:val="60FA65F9"/>
    <w:rsid w:val="6CB618C5"/>
    <w:rsid w:val="6D231688"/>
    <w:rsid w:val="6E0C5788"/>
    <w:rsid w:val="703C3267"/>
    <w:rsid w:val="71666FCC"/>
    <w:rsid w:val="74BA5B0E"/>
    <w:rsid w:val="75BD51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字符"/>
    <w:link w:val="3"/>
    <w:uiPriority w:val="0"/>
    <w:rPr>
      <w:kern w:val="2"/>
      <w:sz w:val="18"/>
      <w:szCs w:val="18"/>
    </w:rPr>
  </w:style>
  <w:style w:type="character" w:customStyle="1" w:styleId="8">
    <w:name w:val="页脚 字符"/>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WICT</Company>
  <Pages>2</Pages>
  <Words>102</Words>
  <Characters>586</Characters>
  <Lines>4</Lines>
  <Paragraphs>1</Paragraphs>
  <TotalTime>0</TotalTime>
  <ScaleCrop>false</ScaleCrop>
  <LinksUpToDate>false</LinksUpToDate>
  <CharactersWithSpaces>687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2017-11-23T12:14:00Z</dcterms:created>
  <dc:creator>Ouyang</dc:creator>
  <cp:lastModifiedBy>Administrator</cp:lastModifiedBy>
  <dcterms:modified xsi:type="dcterms:W3CDTF">2021-09-22T05:16:10Z</dcterms:modified>
  <dc:title>《化工原理》课程教学大纲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