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Verdana" w:eastAsia="黑体" w:cs="宋体"/>
          <w:kern w:val="0"/>
          <w:sz w:val="34"/>
          <w:szCs w:val="34"/>
        </w:rPr>
      </w:pPr>
      <w:r>
        <w:rPr>
          <w:rFonts w:hint="eastAsia" w:ascii="黑体" w:hAnsi="黑体" w:eastAsia="黑体" w:cs="宋体"/>
          <w:sz w:val="28"/>
          <w:szCs w:val="28"/>
        </w:rPr>
        <w:t>新疆农业大学全日制硕士研究生入学考试</w:t>
      </w:r>
      <w:r>
        <w:rPr>
          <w:rFonts w:ascii="Verdana" w:hAnsi="Verdana" w:cs="宋体"/>
          <w:kern w:val="0"/>
          <w:sz w:val="18"/>
          <w:szCs w:val="18"/>
        </w:rPr>
        <w:br w:type="textWrapping"/>
      </w:r>
      <w:r>
        <w:rPr>
          <w:rFonts w:hint="eastAsia" w:ascii="黑体" w:hAnsi="Verdana" w:eastAsia="黑体" w:cs="宋体"/>
          <w:kern w:val="0"/>
          <w:sz w:val="34"/>
          <w:szCs w:val="34"/>
        </w:rPr>
        <w:t>《园艺作物栽培学》考试大纲</w:t>
      </w:r>
    </w:p>
    <w:tbl>
      <w:tblPr>
        <w:tblStyle w:val="4"/>
        <w:tblW w:w="12000" w:type="dxa"/>
        <w:jc w:val="center"/>
        <w:tblLayout w:type="autofit"/>
        <w:tblCellMar>
          <w:top w:w="0" w:type="dxa"/>
          <w:left w:w="0" w:type="dxa"/>
          <w:bottom w:w="0" w:type="dxa"/>
          <w:right w:w="0" w:type="dxa"/>
        </w:tblCellMar>
      </w:tblPr>
      <w:tblGrid>
        <w:gridCol w:w="2218"/>
        <w:gridCol w:w="2999"/>
        <w:gridCol w:w="2219"/>
        <w:gridCol w:w="4564"/>
      </w:tblGrid>
      <w:tr>
        <w:tblPrEx>
          <w:tblCellMar>
            <w:top w:w="0" w:type="dxa"/>
            <w:left w:w="0" w:type="dxa"/>
            <w:bottom w:w="0" w:type="dxa"/>
            <w:right w:w="0" w:type="dxa"/>
          </w:tblCellMar>
        </w:tblPrEx>
        <w:trPr>
          <w:jc w:val="center"/>
        </w:trPr>
        <w:tc>
          <w:tcPr>
            <w:tcW w:w="2111"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命题方式</w:t>
            </w:r>
            <w:r>
              <w:rPr>
                <w:rFonts w:ascii="Verdana" w:hAnsi="Verdana" w:cs="宋体"/>
                <w:kern w:val="0"/>
                <w:sz w:val="18"/>
                <w:szCs w:val="18"/>
              </w:rPr>
              <w:t xml:space="preserve"> </w:t>
            </w:r>
          </w:p>
        </w:tc>
        <w:tc>
          <w:tcPr>
            <w:tcW w:w="2999"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招生单位自命题 </w:t>
            </w:r>
          </w:p>
        </w:tc>
        <w:tc>
          <w:tcPr>
            <w:tcW w:w="2112"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科目类别</w:t>
            </w:r>
            <w:r>
              <w:rPr>
                <w:rFonts w:ascii="Verdana" w:hAnsi="Verdana" w:cs="宋体"/>
                <w:kern w:val="0"/>
                <w:sz w:val="18"/>
                <w:szCs w:val="18"/>
              </w:rPr>
              <w:t xml:space="preserve"> </w:t>
            </w:r>
          </w:p>
        </w:tc>
        <w:tc>
          <w:tcPr>
            <w:tcW w:w="4778" w:type="dxa"/>
            <w:tcBorders>
              <w:top w:val="single" w:color="000000" w:sz="12" w:space="0"/>
              <w:bottom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初试 </w:t>
            </w:r>
          </w:p>
        </w:tc>
      </w:tr>
      <w:tr>
        <w:tblPrEx>
          <w:tblCellMar>
            <w:top w:w="0" w:type="dxa"/>
            <w:left w:w="0" w:type="dxa"/>
            <w:bottom w:w="0" w:type="dxa"/>
            <w:right w:w="0" w:type="dxa"/>
          </w:tblCellMar>
        </w:tblPrEx>
        <w:trPr>
          <w:jc w:val="center"/>
        </w:trPr>
        <w:tc>
          <w:tcPr>
            <w:tcW w:w="0" w:type="auto"/>
            <w:tcBorders>
              <w:top w:val="single" w:color="000000" w:sz="6"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满分</w:t>
            </w:r>
            <w:r>
              <w:rPr>
                <w:rFonts w:ascii="Verdana" w:hAnsi="Verdana" w:cs="宋体"/>
                <w:kern w:val="0"/>
                <w:sz w:val="18"/>
                <w:szCs w:val="18"/>
              </w:rPr>
              <w:t xml:space="preserve"> </w:t>
            </w:r>
          </w:p>
        </w:tc>
        <w:tc>
          <w:tcPr>
            <w:tcW w:w="0" w:type="auto"/>
            <w:gridSpan w:val="3"/>
            <w:tcBorders>
              <w:top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hint="eastAsia" w:ascii="Verdana" w:hAnsi="Verdana" w:cs="宋体"/>
                <w:kern w:val="0"/>
                <w:sz w:val="18"/>
                <w:szCs w:val="18"/>
              </w:rPr>
              <w:t>150</w:t>
            </w:r>
          </w:p>
        </w:tc>
      </w:tr>
      <w:tr>
        <w:tblPrEx>
          <w:tblCellMar>
            <w:top w:w="0" w:type="dxa"/>
            <w:left w:w="0" w:type="dxa"/>
            <w:bottom w:w="0" w:type="dxa"/>
            <w:right w:w="0" w:type="dxa"/>
          </w:tblCellMar>
        </w:tblPrEx>
        <w:trPr>
          <w:trHeight w:val="1143" w:hRule="atLeast"/>
          <w:jc w:val="center"/>
        </w:trPr>
        <w:tc>
          <w:tcPr>
            <w:tcW w:w="0" w:type="auto"/>
            <w:gridSpan w:val="4"/>
            <w:tcBorders>
              <w:top w:val="single" w:color="000000" w:sz="6" w:space="0"/>
              <w:bottom w:val="single" w:color="000000" w:sz="6" w:space="0"/>
            </w:tcBorders>
            <w:tcMar>
              <w:top w:w="0" w:type="dxa"/>
              <w:left w:w="200" w:type="dxa"/>
              <w:bottom w:w="0" w:type="dxa"/>
              <w:right w:w="160" w:type="dxa"/>
            </w:tcMar>
          </w:tcPr>
          <w:p>
            <w:pPr>
              <w:widowControl/>
              <w:spacing w:before="100" w:beforeAutospacing="1" w:after="240" w:line="375" w:lineRule="atLeast"/>
              <w:ind w:left="181" w:leftChars="86" w:firstLine="177" w:firstLineChars="98"/>
              <w:jc w:val="left"/>
              <w:rPr>
                <w:rFonts w:ascii="Verdana" w:hAnsi="Verdana" w:cs="宋体"/>
                <w:kern w:val="0"/>
                <w:sz w:val="18"/>
                <w:szCs w:val="18"/>
              </w:rPr>
            </w:pPr>
            <w:r>
              <w:rPr>
                <w:rFonts w:ascii="Verdana" w:hAnsi="Verdana" w:cs="宋体"/>
                <w:b/>
                <w:bCs/>
                <w:kern w:val="0"/>
                <w:sz w:val="18"/>
              </w:rPr>
              <w:t>考试性质</w:t>
            </w:r>
            <w:r>
              <w:rPr>
                <w:rFonts w:ascii="Verdana" w:hAnsi="Verdana" w:cs="宋体"/>
                <w:kern w:val="0"/>
                <w:sz w:val="18"/>
                <w:szCs w:val="18"/>
              </w:rPr>
              <w:br w:type="textWrapping"/>
            </w:r>
            <w:r>
              <w:rPr>
                <w:rFonts w:hint="eastAsia" w:ascii="宋体" w:hAnsi="宋体"/>
              </w:rPr>
              <w:t>《</w:t>
            </w:r>
            <w:r>
              <w:rPr>
                <w:rFonts w:hint="eastAsia" w:ascii="宋体" w:hAnsi="宋体" w:cs="宋体"/>
                <w:kern w:val="0"/>
                <w:szCs w:val="21"/>
              </w:rPr>
              <w:t>园艺作物栽培学</w:t>
            </w:r>
            <w:r>
              <w:rPr>
                <w:rFonts w:hint="eastAsia" w:ascii="宋体" w:hAnsi="宋体"/>
              </w:rPr>
              <w:t>》是</w:t>
            </w:r>
            <w:r>
              <w:rPr>
                <w:rFonts w:hint="eastAsia" w:ascii="宋体" w:hAnsi="宋体"/>
                <w:szCs w:val="21"/>
              </w:rPr>
              <w:t>一门综合性多学科</w:t>
            </w:r>
            <w:r>
              <w:rPr>
                <w:rFonts w:hint="eastAsia" w:ascii="宋体" w:hAnsi="宋体"/>
              </w:rPr>
              <w:t>课程，是园艺专业学生必须掌握的应用基础性课程之一。本课程的考试目的是测试考生对园艺作物栽培的基本概念、基本范畴、基本原理、园艺学科基础知识、园艺作物栽培技术掌握的程度，考察考生运用上述知识和理论分析和解决生产栽培问题的能力及对田间具体实践和园艺未来发展趋势的熟悉情况，并由此判断学生是否具有进一步深造的基本素质和培养潜力。</w:t>
            </w:r>
          </w:p>
        </w:tc>
      </w:tr>
    </w:tbl>
    <w:p>
      <w:pPr>
        <w:autoSpaceDE w:val="0"/>
        <w:snapToGrid w:val="0"/>
        <w:spacing w:line="360" w:lineRule="auto"/>
        <w:rPr>
          <w:rFonts w:ascii="Verdana" w:hAnsi="Verdana" w:cs="宋体"/>
          <w:b/>
          <w:bCs/>
          <w:sz w:val="18"/>
        </w:rPr>
      </w:pPr>
      <w:r>
        <w:rPr>
          <w:rFonts w:ascii="Verdana" w:hAnsi="Verdana" w:cs="宋体"/>
          <w:b/>
          <w:bCs/>
          <w:sz w:val="18"/>
        </w:rPr>
        <w:t>考试内容和考试要求</w:t>
      </w:r>
    </w:p>
    <w:p>
      <w:pPr>
        <w:autoSpaceDE w:val="0"/>
        <w:spacing w:line="360" w:lineRule="auto"/>
        <w:rPr>
          <w:rFonts w:hint="eastAsia" w:ascii="Verdana" w:hAnsi="Verdana" w:cs="宋体"/>
          <w:sz w:val="18"/>
          <w:szCs w:val="18"/>
        </w:rPr>
      </w:pPr>
      <w:r>
        <w:rPr>
          <w:rFonts w:ascii="Verdana" w:hAnsi="Verdana" w:cs="宋体"/>
          <w:sz w:val="18"/>
          <w:szCs w:val="18"/>
        </w:rPr>
        <w:t xml:space="preserve">考试内容： </w:t>
      </w:r>
      <w:r>
        <w:rPr>
          <w:rFonts w:hint="eastAsia" w:ascii="Verdana" w:hAnsi="Verdana" w:cs="宋体"/>
          <w:sz w:val="18"/>
          <w:szCs w:val="18"/>
        </w:rPr>
        <w:t>果树栽培学和蔬菜栽培学</w:t>
      </w:r>
    </w:p>
    <w:p>
      <w:pPr>
        <w:autoSpaceDE w:val="0"/>
        <w:spacing w:line="360" w:lineRule="auto"/>
        <w:rPr>
          <w:rFonts w:hint="eastAsia" w:ascii="Verdana" w:hAnsi="Verdana" w:cs="宋体" w:eastAsiaTheme="minorEastAsia"/>
          <w:sz w:val="18"/>
          <w:szCs w:val="18"/>
          <w:lang w:val="en-US" w:eastAsia="zh-CN"/>
        </w:rPr>
      </w:pPr>
      <w:r>
        <w:rPr>
          <w:rFonts w:hint="eastAsia" w:ascii="Verdana" w:hAnsi="Verdana" w:cs="宋体"/>
          <w:sz w:val="18"/>
          <w:szCs w:val="18"/>
        </w:rPr>
        <w:t>果树栽培学</w:t>
      </w:r>
      <w:r>
        <w:rPr>
          <w:rFonts w:hint="eastAsia" w:ascii="Verdana" w:hAnsi="Verdana" w:cs="宋体"/>
          <w:sz w:val="18"/>
          <w:szCs w:val="18"/>
          <w:lang w:val="en-US" w:eastAsia="zh-CN"/>
        </w:rPr>
        <w:t>部分：</w:t>
      </w:r>
    </w:p>
    <w:p>
      <w:pPr>
        <w:autoSpaceDE w:val="0"/>
        <w:spacing w:line="360" w:lineRule="auto"/>
        <w:rPr>
          <w:rFonts w:ascii="Verdana" w:hAnsi="Verdana" w:cs="宋体"/>
          <w:sz w:val="18"/>
          <w:szCs w:val="18"/>
        </w:rPr>
      </w:pPr>
      <w:r>
        <w:rPr>
          <w:rFonts w:ascii="Verdana" w:hAnsi="Verdana" w:cs="宋体"/>
          <w:sz w:val="18"/>
          <w:szCs w:val="18"/>
        </w:rPr>
        <w:t>1. 基本概念：果树栽培学相关名词，如物候</w:t>
      </w:r>
      <w:bookmarkStart w:id="0" w:name="OLE_LINK1"/>
      <w:r>
        <w:rPr>
          <w:rFonts w:ascii="Verdana" w:hAnsi="Verdana" w:cs="宋体"/>
          <w:sz w:val="18"/>
          <w:szCs w:val="18"/>
        </w:rPr>
        <w:t>期、童期</w:t>
      </w:r>
      <w:r>
        <w:rPr>
          <w:rFonts w:hint="eastAsia" w:ascii="Verdana" w:hAnsi="Verdana" w:cs="宋体"/>
          <w:sz w:val="18"/>
          <w:szCs w:val="18"/>
        </w:rPr>
        <w:t>、童性、</w:t>
      </w:r>
      <w:r>
        <w:rPr>
          <w:rFonts w:ascii="Verdana" w:hAnsi="Verdana" w:cs="宋体"/>
          <w:sz w:val="18"/>
          <w:szCs w:val="18"/>
        </w:rPr>
        <w:t>花芽分化</w:t>
      </w:r>
      <w:bookmarkEnd w:id="0"/>
      <w:r>
        <w:rPr>
          <w:rFonts w:ascii="Verdana" w:hAnsi="Verdana" w:cs="宋体"/>
          <w:sz w:val="18"/>
          <w:szCs w:val="18"/>
        </w:rPr>
        <w:t>、花芽生理分化、单性结实</w:t>
      </w:r>
      <w:r>
        <w:rPr>
          <w:rFonts w:hint="eastAsia" w:ascii="Verdana" w:hAnsi="Verdana" w:cs="宋体"/>
          <w:sz w:val="18"/>
          <w:szCs w:val="18"/>
        </w:rPr>
        <w:t>、</w:t>
      </w:r>
      <w:r>
        <w:rPr>
          <w:rFonts w:ascii="Verdana" w:hAnsi="Verdana" w:cs="宋体"/>
          <w:sz w:val="18"/>
          <w:szCs w:val="18"/>
        </w:rPr>
        <w:t>自花结实、芽的异质性、层性、短截、长放、回缩等。</w:t>
      </w:r>
      <w:r>
        <w:rPr>
          <w:rFonts w:ascii="Verdana" w:hAnsi="Verdana" w:cs="宋体"/>
          <w:sz w:val="18"/>
          <w:szCs w:val="18"/>
        </w:rPr>
        <w:br w:type="textWrapping"/>
      </w:r>
      <w:r>
        <w:rPr>
          <w:rFonts w:ascii="Verdana" w:hAnsi="Verdana" w:cs="宋体"/>
          <w:sz w:val="18"/>
          <w:szCs w:val="18"/>
        </w:rPr>
        <w:t>2. 基本知识：果树分类方法及主要果树的分类、果树根茎叶花果的生长发育规律、果树与环境条件的关系、果树的光合营养和土壤营养、果树的花芽分化、果树的开花结实、果树的年生长周期和生命周期等共性知识。苹果、梨、杏、李、葡萄、草莓、核桃、扁桃、阿月浑子、无花果等果树的生长发育特性及对环境条件的适应性，尤其是开花结实特性、抗寒、耐旱性等。</w:t>
      </w:r>
    </w:p>
    <w:p>
      <w:pPr>
        <w:autoSpaceDE w:val="0"/>
        <w:spacing w:line="360" w:lineRule="auto"/>
        <w:rPr>
          <w:rFonts w:ascii="Verdana" w:hAnsi="Verdana" w:cs="宋体"/>
          <w:sz w:val="18"/>
          <w:szCs w:val="18"/>
        </w:rPr>
      </w:pPr>
      <w:r>
        <w:rPr>
          <w:rFonts w:ascii="Verdana" w:hAnsi="Verdana" w:cs="宋体"/>
          <w:sz w:val="18"/>
          <w:szCs w:val="18"/>
        </w:rPr>
        <w:t>3. 栽培技术：果树育苗、建园、土肥水管理、花果管理、整形修剪、生长调节剂的应用；矮化密植、抗寒、花果调控、优质丰产栽培技术等。苹果、梨、杏、李、葡萄、草莓、核桃、扁桃、阿月浑子、无花果等果树的育苗、建园、土肥水管理、整形修剪等栽培技术。</w:t>
      </w:r>
    </w:p>
    <w:p>
      <w:pPr>
        <w:autoSpaceDE w:val="0"/>
        <w:spacing w:line="360" w:lineRule="auto"/>
        <w:rPr>
          <w:rFonts w:hint="eastAsia" w:ascii="Verdana" w:hAnsi="Verdana" w:cs="宋体" w:eastAsiaTheme="minorEastAsia"/>
          <w:sz w:val="18"/>
          <w:szCs w:val="18"/>
          <w:lang w:eastAsia="zh-CN"/>
        </w:rPr>
      </w:pPr>
      <w:r>
        <w:rPr>
          <w:rFonts w:hint="eastAsia" w:ascii="Verdana" w:hAnsi="Verdana" w:cs="宋体"/>
          <w:sz w:val="18"/>
          <w:szCs w:val="18"/>
        </w:rPr>
        <w:t>蔬菜栽培学</w:t>
      </w:r>
      <w:r>
        <w:rPr>
          <w:rFonts w:hint="eastAsia" w:ascii="Verdana" w:hAnsi="Verdana" w:cs="宋体"/>
          <w:sz w:val="18"/>
          <w:szCs w:val="18"/>
          <w:lang w:val="en-US" w:eastAsia="zh-CN"/>
        </w:rPr>
        <w:t>部分：</w:t>
      </w:r>
    </w:p>
    <w:p>
      <w:pPr>
        <w:autoSpaceDE w:val="0"/>
        <w:spacing w:line="360" w:lineRule="auto"/>
        <w:rPr>
          <w:rFonts w:hint="eastAsia" w:ascii="Verdana" w:hAnsi="Verdana" w:cs="宋体"/>
          <w:sz w:val="18"/>
          <w:szCs w:val="18"/>
          <w:lang w:val="en-US" w:eastAsia="zh-CN"/>
        </w:rPr>
      </w:pPr>
      <w:r>
        <w:rPr>
          <w:rFonts w:hint="eastAsia" w:ascii="Verdana" w:hAnsi="Verdana" w:cs="宋体"/>
          <w:sz w:val="18"/>
          <w:szCs w:val="18"/>
          <w:lang w:val="en-US" w:eastAsia="zh-CN"/>
        </w:rPr>
        <w:t>1.</w:t>
      </w:r>
      <w:r>
        <w:rPr>
          <w:rFonts w:ascii="Verdana" w:hAnsi="Verdana" w:cs="宋体"/>
          <w:sz w:val="18"/>
          <w:szCs w:val="18"/>
        </w:rPr>
        <w:t>基本概念：</w:t>
      </w:r>
      <w:r>
        <w:rPr>
          <w:rFonts w:hint="eastAsia" w:ascii="Verdana" w:hAnsi="Verdana" w:cs="宋体"/>
          <w:sz w:val="18"/>
          <w:szCs w:val="18"/>
          <w:lang w:val="en-US" w:eastAsia="zh-CN"/>
        </w:rPr>
        <w:t>蔬菜栽培学总论、各论的相关名词。</w:t>
      </w:r>
    </w:p>
    <w:p>
      <w:pPr>
        <w:autoSpaceDE w:val="0"/>
        <w:spacing w:line="360" w:lineRule="auto"/>
        <w:rPr>
          <w:rFonts w:hint="eastAsia" w:ascii="Verdana" w:hAnsi="Verdana" w:cs="宋体"/>
          <w:sz w:val="18"/>
          <w:szCs w:val="18"/>
          <w:lang w:val="en-US" w:eastAsia="zh-CN"/>
        </w:rPr>
      </w:pPr>
      <w:r>
        <w:rPr>
          <w:rFonts w:hint="eastAsia" w:ascii="Verdana" w:hAnsi="Verdana" w:cs="宋体"/>
          <w:sz w:val="18"/>
          <w:szCs w:val="18"/>
          <w:lang w:val="en-US" w:eastAsia="zh-CN"/>
        </w:rPr>
        <w:t>2.</w:t>
      </w:r>
      <w:r>
        <w:rPr>
          <w:rFonts w:ascii="Verdana" w:hAnsi="Verdana" w:cs="宋体"/>
          <w:sz w:val="18"/>
          <w:szCs w:val="18"/>
        </w:rPr>
        <w:t>基本知识：</w:t>
      </w:r>
      <w:r>
        <w:rPr>
          <w:rFonts w:hint="eastAsia" w:ascii="Verdana" w:hAnsi="Verdana" w:cs="宋体"/>
          <w:sz w:val="18"/>
          <w:szCs w:val="18"/>
          <w:lang w:val="en-US" w:eastAsia="zh-CN"/>
        </w:rPr>
        <w:t>蔬菜的起源与分类、蔬菜的生长发育与产量形成、菜田规划和蔬菜栽培制度、蔬菜的种子和育苗、菜田土壤耕作和栽植技术、菜田水肥管理技术、蔬菜植株调整技术、蔬菜品质及产品产地处理技术等。</w:t>
      </w:r>
    </w:p>
    <w:p>
      <w:pPr>
        <w:autoSpaceDE w:val="0"/>
        <w:spacing w:line="360" w:lineRule="auto"/>
        <w:rPr>
          <w:rFonts w:hint="eastAsia" w:ascii="Verdana" w:hAnsi="Verdana" w:cs="宋体"/>
          <w:sz w:val="18"/>
          <w:szCs w:val="18"/>
          <w:lang w:val="en-US" w:eastAsia="zh-CN"/>
        </w:rPr>
      </w:pPr>
      <w:r>
        <w:rPr>
          <w:rFonts w:hint="eastAsia" w:ascii="Verdana" w:hAnsi="Verdana" w:cs="宋体"/>
          <w:sz w:val="18"/>
          <w:szCs w:val="18"/>
          <w:lang w:val="en-US" w:eastAsia="zh-CN"/>
        </w:rPr>
        <w:t>3.栽培技术：茄果类蔬菜、瓜类蔬菜、豆类蔬菜、结球芸薹类蔬菜、肉质直根类蔬菜、葱蒜类蔬菜、绿叶嫩茎类蔬菜、薯芋类蔬菜、多年生蔬菜</w:t>
      </w:r>
      <w:bookmarkStart w:id="1" w:name="_GoBack"/>
      <w:bookmarkEnd w:id="1"/>
      <w:r>
        <w:rPr>
          <w:rFonts w:hint="eastAsia" w:ascii="Verdana" w:hAnsi="Verdana" w:cs="宋体"/>
          <w:sz w:val="18"/>
          <w:szCs w:val="18"/>
          <w:lang w:val="en-US" w:eastAsia="zh-CN"/>
        </w:rPr>
        <w:t>等栽培技术。</w:t>
      </w:r>
    </w:p>
    <w:p>
      <w:pPr>
        <w:widowControl/>
        <w:numPr>
          <w:numId w:val="0"/>
        </w:numPr>
        <w:snapToGrid w:val="0"/>
        <w:spacing w:after="280" w:line="360" w:lineRule="auto"/>
        <w:jc w:val="left"/>
        <w:rPr>
          <w:rFonts w:hint="default" w:ascii="Verdana" w:hAnsi="Verdana" w:cs="宋体"/>
          <w:sz w:val="18"/>
          <w:szCs w:val="18"/>
          <w:lang w:val="en-US" w:eastAsia="zh-CN"/>
        </w:rPr>
      </w:pPr>
    </w:p>
    <w:p>
      <w:pPr>
        <w:widowControl/>
        <w:snapToGrid w:val="0"/>
        <w:spacing w:after="280" w:line="375" w:lineRule="atLeast"/>
        <w:jc w:val="left"/>
        <w:rPr>
          <w:rFonts w:hint="default" w:ascii="Verdana" w:hAnsi="Verdana" w:cs="宋体"/>
          <w:sz w:val="18"/>
          <w:szCs w:val="18"/>
          <w:lang w:val="en-US" w:eastAsia="zh-CN"/>
        </w:rPr>
      </w:pPr>
    </w:p>
    <w:p>
      <w:pPr>
        <w:widowControl/>
        <w:snapToGrid w:val="0"/>
        <w:spacing w:after="280" w:line="375" w:lineRule="atLeast"/>
        <w:jc w:val="left"/>
        <w:rPr>
          <w:rFonts w:hint="eastAsia" w:ascii="Verdana" w:hAnsi="Verdana" w:cs="宋体"/>
          <w:b/>
          <w:bCs/>
          <w:sz w:val="18"/>
        </w:rPr>
      </w:pPr>
      <w:r>
        <w:rPr>
          <w:rFonts w:ascii="Verdana" w:hAnsi="Verdana" w:cs="宋体"/>
          <w:sz w:val="18"/>
          <w:szCs w:val="18"/>
        </w:rPr>
        <w:t xml:space="preserve">考试要求： </w:t>
      </w:r>
      <w:r>
        <w:rPr>
          <w:rFonts w:ascii="Verdana" w:hAnsi="Verdana" w:cs="宋体"/>
          <w:sz w:val="18"/>
          <w:szCs w:val="18"/>
        </w:rPr>
        <w:br w:type="textWrapping"/>
      </w:r>
      <w:r>
        <w:rPr>
          <w:rFonts w:ascii="Verdana" w:hAnsi="Verdana" w:cs="宋体"/>
          <w:sz w:val="18"/>
          <w:szCs w:val="18"/>
        </w:rPr>
        <w:t>1. 透彻理解果树栽培学</w:t>
      </w:r>
      <w:r>
        <w:rPr>
          <w:rFonts w:hint="eastAsia" w:ascii="Verdana" w:hAnsi="Verdana" w:cs="宋体"/>
          <w:sz w:val="18"/>
          <w:szCs w:val="18"/>
          <w:lang w:eastAsia="zh-CN"/>
        </w:rPr>
        <w:t>、</w:t>
      </w:r>
      <w:r>
        <w:rPr>
          <w:rFonts w:hint="eastAsia" w:ascii="Verdana" w:hAnsi="Verdana" w:cs="宋体"/>
          <w:sz w:val="18"/>
          <w:szCs w:val="18"/>
          <w:lang w:val="en-US" w:eastAsia="zh-CN"/>
        </w:rPr>
        <w:t>蔬菜栽培学</w:t>
      </w:r>
      <w:r>
        <w:rPr>
          <w:rFonts w:ascii="Verdana" w:hAnsi="Verdana" w:cs="宋体"/>
          <w:sz w:val="18"/>
          <w:szCs w:val="18"/>
        </w:rPr>
        <w:t xml:space="preserve">的有关概念和定义； </w:t>
      </w:r>
      <w:r>
        <w:rPr>
          <w:rFonts w:ascii="Verdana" w:hAnsi="Verdana" w:cs="宋体"/>
          <w:sz w:val="18"/>
          <w:szCs w:val="18"/>
        </w:rPr>
        <w:br w:type="textWrapping"/>
      </w:r>
      <w:r>
        <w:rPr>
          <w:rFonts w:ascii="Verdana" w:hAnsi="Verdana" w:cs="宋体"/>
          <w:sz w:val="18"/>
          <w:szCs w:val="18"/>
        </w:rPr>
        <w:t>2. 理解果树</w:t>
      </w:r>
      <w:r>
        <w:rPr>
          <w:rFonts w:hint="eastAsia" w:ascii="Verdana" w:hAnsi="Verdana" w:cs="宋体"/>
          <w:sz w:val="18"/>
          <w:szCs w:val="18"/>
          <w:lang w:eastAsia="zh-CN"/>
        </w:rPr>
        <w:t>、</w:t>
      </w:r>
      <w:r>
        <w:rPr>
          <w:rFonts w:hint="eastAsia" w:ascii="Verdana" w:hAnsi="Verdana" w:cs="宋体"/>
          <w:sz w:val="18"/>
          <w:szCs w:val="18"/>
          <w:lang w:val="en-US" w:eastAsia="zh-CN"/>
        </w:rPr>
        <w:t>蔬菜</w:t>
      </w:r>
      <w:r>
        <w:rPr>
          <w:rFonts w:ascii="Verdana" w:hAnsi="Verdana" w:cs="宋体"/>
          <w:sz w:val="18"/>
          <w:szCs w:val="18"/>
        </w:rPr>
        <w:t>如何受到不同环境的制约与影响，果树</w:t>
      </w:r>
      <w:r>
        <w:rPr>
          <w:rFonts w:hint="eastAsia" w:ascii="Verdana" w:hAnsi="Verdana" w:cs="宋体"/>
          <w:sz w:val="18"/>
          <w:szCs w:val="18"/>
          <w:lang w:eastAsia="zh-CN"/>
        </w:rPr>
        <w:t>、</w:t>
      </w:r>
      <w:r>
        <w:rPr>
          <w:rFonts w:hint="eastAsia" w:ascii="Verdana" w:hAnsi="Verdana" w:cs="宋体"/>
          <w:sz w:val="18"/>
          <w:szCs w:val="18"/>
          <w:lang w:val="en-US" w:eastAsia="zh-CN"/>
        </w:rPr>
        <w:t>蔬菜</w:t>
      </w:r>
      <w:r>
        <w:rPr>
          <w:rFonts w:ascii="Verdana" w:hAnsi="Verdana" w:cs="宋体"/>
          <w:sz w:val="18"/>
          <w:szCs w:val="18"/>
        </w:rPr>
        <w:t>在形态、生理生化、行为等方面如何适应不同环境；掌握主要果树</w:t>
      </w:r>
      <w:r>
        <w:rPr>
          <w:rFonts w:hint="eastAsia" w:ascii="Verdana" w:hAnsi="Verdana" w:cs="宋体"/>
          <w:sz w:val="18"/>
          <w:szCs w:val="18"/>
          <w:lang w:eastAsia="zh-CN"/>
        </w:rPr>
        <w:t>、</w:t>
      </w:r>
      <w:r>
        <w:rPr>
          <w:rFonts w:hint="eastAsia" w:ascii="Verdana" w:hAnsi="Verdana" w:cs="宋体"/>
          <w:sz w:val="18"/>
          <w:szCs w:val="18"/>
          <w:lang w:val="en-US" w:eastAsia="zh-CN"/>
        </w:rPr>
        <w:t>蔬菜</w:t>
      </w:r>
      <w:r>
        <w:rPr>
          <w:rFonts w:ascii="Verdana" w:hAnsi="Verdana" w:cs="宋体"/>
          <w:sz w:val="18"/>
          <w:szCs w:val="18"/>
        </w:rPr>
        <w:t>的生物学特性。</w:t>
      </w:r>
      <w:r>
        <w:rPr>
          <w:rFonts w:ascii="Verdana" w:hAnsi="Verdana" w:cs="宋体"/>
          <w:sz w:val="18"/>
          <w:szCs w:val="18"/>
        </w:rPr>
        <w:br w:type="textWrapping"/>
      </w:r>
      <w:r>
        <w:rPr>
          <w:rFonts w:ascii="Verdana" w:hAnsi="Verdana" w:cs="宋体"/>
          <w:sz w:val="18"/>
          <w:szCs w:val="18"/>
        </w:rPr>
        <w:t>3. 注意栽培技术在生产上的应用，采取何种措施调控果树</w:t>
      </w:r>
      <w:r>
        <w:rPr>
          <w:rFonts w:hint="eastAsia" w:ascii="Verdana" w:hAnsi="Verdana" w:cs="宋体"/>
          <w:sz w:val="18"/>
          <w:szCs w:val="18"/>
          <w:lang w:eastAsia="zh-CN"/>
        </w:rPr>
        <w:t>、</w:t>
      </w:r>
      <w:r>
        <w:rPr>
          <w:rFonts w:hint="eastAsia" w:ascii="Verdana" w:hAnsi="Verdana" w:cs="宋体"/>
          <w:sz w:val="18"/>
          <w:szCs w:val="18"/>
          <w:lang w:val="en-US" w:eastAsia="zh-CN"/>
        </w:rPr>
        <w:t>蔬菜</w:t>
      </w:r>
      <w:r>
        <w:rPr>
          <w:rFonts w:ascii="Verdana" w:hAnsi="Verdana" w:cs="宋体"/>
          <w:sz w:val="18"/>
          <w:szCs w:val="18"/>
        </w:rPr>
        <w:t>的生长发育和优质丰产</w:t>
      </w:r>
      <w:r>
        <w:rPr>
          <w:rFonts w:hint="eastAsia" w:ascii="Verdana" w:hAnsi="Verdana" w:cs="宋体"/>
          <w:sz w:val="18"/>
          <w:szCs w:val="18"/>
        </w:rPr>
        <w:t>，</w:t>
      </w:r>
      <w:r>
        <w:rPr>
          <w:rFonts w:ascii="Verdana" w:hAnsi="Verdana" w:cs="宋体"/>
          <w:sz w:val="18"/>
          <w:szCs w:val="18"/>
        </w:rPr>
        <w:t>果树大小年发生的原因和预防措施。</w:t>
      </w:r>
      <w:r>
        <w:rPr>
          <w:rFonts w:ascii="Verdana" w:hAnsi="Verdana" w:cs="宋体"/>
          <w:sz w:val="18"/>
          <w:szCs w:val="18"/>
        </w:rPr>
        <w:br w:type="textWrapping"/>
      </w:r>
      <w:r>
        <w:rPr>
          <w:rFonts w:ascii="Verdana" w:hAnsi="Verdana" w:cs="宋体"/>
          <w:sz w:val="18"/>
          <w:szCs w:val="18"/>
        </w:rPr>
        <w:t>4. 了解果树栽培学</w:t>
      </w:r>
      <w:r>
        <w:rPr>
          <w:rFonts w:hint="eastAsia" w:ascii="Verdana" w:hAnsi="Verdana" w:cs="宋体"/>
          <w:sz w:val="18"/>
          <w:szCs w:val="18"/>
          <w:lang w:eastAsia="zh-CN"/>
        </w:rPr>
        <w:t>、</w:t>
      </w:r>
      <w:r>
        <w:rPr>
          <w:rFonts w:hint="eastAsia" w:ascii="Verdana" w:hAnsi="Verdana" w:cs="宋体"/>
          <w:sz w:val="18"/>
          <w:szCs w:val="18"/>
          <w:lang w:val="en-US" w:eastAsia="zh-CN"/>
        </w:rPr>
        <w:t>蔬菜栽培学</w:t>
      </w:r>
      <w:r>
        <w:rPr>
          <w:rFonts w:ascii="Verdana" w:hAnsi="Verdana" w:cs="宋体"/>
          <w:sz w:val="18"/>
          <w:szCs w:val="18"/>
        </w:rPr>
        <w:t>的研究领域</w:t>
      </w:r>
      <w:r>
        <w:rPr>
          <w:rFonts w:hint="eastAsia" w:ascii="Verdana" w:hAnsi="Verdana" w:cs="宋体"/>
          <w:sz w:val="18"/>
          <w:szCs w:val="18"/>
          <w:lang w:eastAsia="zh-CN"/>
        </w:rPr>
        <w:t>。</w:t>
      </w:r>
      <w:r>
        <w:rPr>
          <w:rFonts w:ascii="Verdana" w:hAnsi="Verdana" w:cs="宋体"/>
          <w:sz w:val="18"/>
          <w:szCs w:val="18"/>
        </w:rPr>
        <w:br w:type="textWrapping"/>
      </w:r>
    </w:p>
    <w:p>
      <w:pPr>
        <w:widowControl/>
        <w:snapToGrid w:val="0"/>
        <w:spacing w:after="280" w:line="375" w:lineRule="atLeast"/>
        <w:jc w:val="left"/>
        <w:rPr>
          <w:rFonts w:ascii="Verdana" w:hAnsi="Verdana" w:cs="宋体"/>
          <w:sz w:val="18"/>
          <w:szCs w:val="18"/>
        </w:rPr>
      </w:pPr>
      <w:r>
        <w:rPr>
          <w:rFonts w:ascii="Verdana" w:hAnsi="Verdana" w:cs="宋体"/>
          <w:sz w:val="18"/>
          <w:szCs w:val="18"/>
        </w:rPr>
        <w:t>主要参考书目</w:t>
      </w:r>
    </w:p>
    <w:p>
      <w:pPr>
        <w:rPr>
          <w:rFonts w:hint="eastAsia" w:ascii="Verdana" w:hAnsi="Verdana" w:cs="宋体"/>
          <w:sz w:val="18"/>
          <w:szCs w:val="18"/>
        </w:rPr>
      </w:pPr>
      <w:r>
        <w:rPr>
          <w:rFonts w:ascii="Verdana" w:hAnsi="Verdana" w:cs="宋体"/>
          <w:sz w:val="18"/>
          <w:szCs w:val="18"/>
        </w:rPr>
        <w:t>张玉星主编</w:t>
      </w:r>
      <w:r>
        <w:rPr>
          <w:rFonts w:hint="eastAsia" w:ascii="Verdana" w:hAnsi="Verdana" w:cs="宋体"/>
          <w:sz w:val="18"/>
          <w:szCs w:val="18"/>
        </w:rPr>
        <w:t>，</w:t>
      </w:r>
      <w:r>
        <w:rPr>
          <w:rFonts w:ascii="Verdana" w:hAnsi="Verdana" w:cs="宋体"/>
          <w:sz w:val="18"/>
          <w:szCs w:val="18"/>
        </w:rPr>
        <w:t>果树栽培</w:t>
      </w:r>
      <w:r>
        <w:rPr>
          <w:rFonts w:hint="eastAsia" w:ascii="Verdana" w:hAnsi="Verdana" w:cs="宋体"/>
          <w:sz w:val="18"/>
          <w:szCs w:val="18"/>
        </w:rPr>
        <w:t>学</w:t>
      </w:r>
      <w:r>
        <w:rPr>
          <w:rFonts w:ascii="Verdana" w:hAnsi="Verdana" w:cs="宋体"/>
          <w:sz w:val="18"/>
          <w:szCs w:val="18"/>
        </w:rPr>
        <w:t>总论</w:t>
      </w:r>
      <w:r>
        <w:rPr>
          <w:rFonts w:hint="eastAsia" w:ascii="Verdana" w:hAnsi="Verdana" w:cs="宋体"/>
          <w:sz w:val="18"/>
          <w:szCs w:val="18"/>
        </w:rPr>
        <w:t>（第四版），中国农业出版社，2011年</w:t>
      </w:r>
    </w:p>
    <w:p>
      <w:pPr>
        <w:rPr>
          <w:rFonts w:hint="eastAsia" w:ascii="Verdana" w:hAnsi="Verdana" w:cs="宋体"/>
          <w:sz w:val="18"/>
          <w:szCs w:val="18"/>
        </w:rPr>
      </w:pPr>
      <w:r>
        <w:rPr>
          <w:rFonts w:ascii="Verdana" w:hAnsi="Verdana" w:cs="宋体"/>
          <w:sz w:val="18"/>
          <w:szCs w:val="18"/>
        </w:rPr>
        <w:t>张玉星主编</w:t>
      </w:r>
      <w:r>
        <w:rPr>
          <w:rFonts w:hint="eastAsia" w:ascii="Verdana" w:hAnsi="Verdana" w:cs="宋体"/>
          <w:sz w:val="18"/>
          <w:szCs w:val="18"/>
        </w:rPr>
        <w:t>，</w:t>
      </w:r>
      <w:r>
        <w:rPr>
          <w:rFonts w:ascii="Verdana" w:hAnsi="Verdana" w:cs="宋体"/>
          <w:sz w:val="18"/>
          <w:szCs w:val="18"/>
        </w:rPr>
        <w:t>果树栽培</w:t>
      </w:r>
      <w:r>
        <w:rPr>
          <w:rFonts w:hint="eastAsia" w:ascii="Verdana" w:hAnsi="Verdana" w:cs="宋体"/>
          <w:sz w:val="18"/>
          <w:szCs w:val="18"/>
        </w:rPr>
        <w:t>学</w:t>
      </w:r>
      <w:r>
        <w:rPr>
          <w:rFonts w:ascii="Verdana" w:hAnsi="Verdana" w:cs="宋体"/>
          <w:sz w:val="18"/>
          <w:szCs w:val="18"/>
        </w:rPr>
        <w:t>各论</w:t>
      </w:r>
      <w:r>
        <w:rPr>
          <w:rFonts w:hint="eastAsia" w:ascii="Verdana" w:hAnsi="Verdana" w:cs="宋体"/>
          <w:sz w:val="18"/>
          <w:szCs w:val="18"/>
        </w:rPr>
        <w:t>（第三版），中国农业出版社，2005年</w:t>
      </w:r>
    </w:p>
    <w:p>
      <w:pPr>
        <w:rPr>
          <w:rFonts w:hint="eastAsia" w:ascii="Verdana" w:hAnsi="Verdana" w:cs="宋体"/>
          <w:sz w:val="18"/>
          <w:szCs w:val="18"/>
        </w:rPr>
      </w:pPr>
      <w:r>
        <w:rPr>
          <w:rFonts w:hint="eastAsia" w:ascii="Verdana" w:hAnsi="Verdana" w:cs="宋体"/>
          <w:sz w:val="18"/>
          <w:szCs w:val="18"/>
        </w:rPr>
        <w:t>程智慧主编，蔬菜栽培学总论</w:t>
      </w:r>
      <w:r>
        <w:rPr>
          <w:rFonts w:hint="eastAsia" w:ascii="Verdana" w:hAnsi="Verdana" w:cs="宋体"/>
          <w:sz w:val="18"/>
          <w:szCs w:val="18"/>
          <w:lang w:eastAsia="zh-CN"/>
        </w:rPr>
        <w:t>（</w:t>
      </w:r>
      <w:r>
        <w:rPr>
          <w:rFonts w:hint="eastAsia" w:ascii="Verdana" w:hAnsi="Verdana" w:cs="宋体"/>
          <w:sz w:val="18"/>
          <w:szCs w:val="18"/>
        </w:rPr>
        <w:t>第二版</w:t>
      </w:r>
      <w:r>
        <w:rPr>
          <w:rFonts w:hint="eastAsia" w:ascii="Verdana" w:hAnsi="Verdana" w:cs="宋体"/>
          <w:sz w:val="18"/>
          <w:szCs w:val="18"/>
          <w:lang w:eastAsia="zh-CN"/>
        </w:rPr>
        <w:t>）</w:t>
      </w:r>
      <w:r>
        <w:rPr>
          <w:rFonts w:hint="eastAsia" w:ascii="Verdana" w:hAnsi="Verdana" w:cs="宋体"/>
          <w:sz w:val="18"/>
          <w:szCs w:val="18"/>
        </w:rPr>
        <w:t>，科学出版社，2019年</w:t>
      </w:r>
    </w:p>
    <w:p>
      <w:pPr>
        <w:rPr>
          <w:rFonts w:hint="eastAsia" w:ascii="Verdana" w:hAnsi="Verdana" w:cs="宋体"/>
          <w:sz w:val="18"/>
          <w:szCs w:val="18"/>
        </w:rPr>
      </w:pPr>
      <w:r>
        <w:rPr>
          <w:rFonts w:hint="eastAsia" w:ascii="Verdana" w:hAnsi="Verdana" w:cs="宋体"/>
          <w:sz w:val="18"/>
          <w:szCs w:val="18"/>
        </w:rPr>
        <w:t>程智慧主编，蔬菜栽培学各论</w:t>
      </w:r>
      <w:r>
        <w:rPr>
          <w:rFonts w:hint="eastAsia" w:ascii="Verdana" w:hAnsi="Verdana" w:cs="宋体"/>
          <w:sz w:val="18"/>
          <w:szCs w:val="18"/>
          <w:lang w:eastAsia="zh-CN"/>
        </w:rPr>
        <w:t>（</w:t>
      </w:r>
      <w:r>
        <w:rPr>
          <w:rFonts w:hint="eastAsia" w:ascii="Verdana" w:hAnsi="Verdana" w:cs="宋体"/>
          <w:sz w:val="18"/>
          <w:szCs w:val="18"/>
        </w:rPr>
        <w:t>第二版</w:t>
      </w:r>
      <w:r>
        <w:rPr>
          <w:rFonts w:hint="eastAsia" w:ascii="Verdana" w:hAnsi="Verdana" w:cs="宋体"/>
          <w:sz w:val="18"/>
          <w:szCs w:val="18"/>
          <w:lang w:eastAsia="zh-CN"/>
        </w:rPr>
        <w:t>）</w:t>
      </w:r>
      <w:r>
        <w:rPr>
          <w:rFonts w:hint="eastAsia" w:ascii="Verdana" w:hAnsi="Verdana" w:cs="宋体"/>
          <w:sz w:val="18"/>
          <w:szCs w:val="18"/>
        </w:rPr>
        <w:t>，科学出版社，2021年</w:t>
      </w:r>
    </w:p>
    <w:p/>
    <w:p>
      <w:pPr>
        <w:autoSpaceDE w:val="0"/>
        <w:spacing w:line="360" w:lineRule="auto"/>
        <w:rPr>
          <w:rFonts w:ascii="Verdana" w:hAnsi="Verdana" w:cs="宋体"/>
          <w:sz w:val="18"/>
          <w:szCs w:val="18"/>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3F7"/>
    <w:rsid w:val="00051478"/>
    <w:rsid w:val="004773F7"/>
    <w:rsid w:val="004E6C72"/>
    <w:rsid w:val="004E788B"/>
    <w:rsid w:val="00547B59"/>
    <w:rsid w:val="005C27AE"/>
    <w:rsid w:val="00667697"/>
    <w:rsid w:val="007E482B"/>
    <w:rsid w:val="008656E2"/>
    <w:rsid w:val="00965A7F"/>
    <w:rsid w:val="00A54275"/>
    <w:rsid w:val="00AC143D"/>
    <w:rsid w:val="00B143A2"/>
    <w:rsid w:val="00CD2066"/>
    <w:rsid w:val="00EA45E1"/>
    <w:rsid w:val="00EB1A82"/>
    <w:rsid w:val="288B5932"/>
    <w:rsid w:val="605A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749</Characters>
  <Lines>6</Lines>
  <Paragraphs>1</Paragraphs>
  <TotalTime>15</TotalTime>
  <ScaleCrop>false</ScaleCrop>
  <LinksUpToDate>false</LinksUpToDate>
  <CharactersWithSpaces>879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2021-09-13T03:29:00Z</dcterms:created>
  <dc:creator>DELL</dc:creator>
  <cp:lastModifiedBy>lenovo</cp:lastModifiedBy>
  <dcterms:modified xsi:type="dcterms:W3CDTF">2021-09-13T05:07:45Z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BD4673383B71460FAFF6073512134EB2</vt:lpwstr>
  </property>
</Properties>
</file>