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360" w:lineRule="auto"/>
        <w:jc w:val="center"/>
        <w:rPr>
          <w:rFonts w:hint="eastAsia" w:ascii="黑体" w:eastAsia="黑体"/>
          <w:bCs/>
          <w:sz w:val="30"/>
          <w:szCs w:val="30"/>
          <w:lang w:val="en-US" w:eastAsia="zh-CN"/>
        </w:rPr>
      </w:pPr>
      <w:r>
        <w:rPr>
          <w:rFonts w:hint="eastAsia" w:ascii="黑体" w:eastAsia="黑体"/>
          <w:bCs/>
          <w:sz w:val="30"/>
          <w:szCs w:val="30"/>
          <w:lang w:val="en-US" w:eastAsia="zh-CN"/>
        </w:rPr>
        <w:t>山东建筑大学</w:t>
      </w:r>
    </w:p>
    <w:p>
      <w:pPr>
        <w:spacing w:before="100" w:beforeAutospacing="1" w:after="100" w:afterAutospacing="1" w:line="360" w:lineRule="auto"/>
        <w:jc w:val="center"/>
        <w:rPr>
          <w:rFonts w:hint="eastAsia" w:ascii="黑体" w:eastAsia="黑体"/>
          <w:bCs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  <w:lang w:val="en-US" w:eastAsia="zh-CN"/>
        </w:rPr>
        <w:t>研究生入学考试</w:t>
      </w:r>
      <w:bookmarkStart w:id="0" w:name="_GoBack"/>
      <w:bookmarkEnd w:id="0"/>
      <w:r>
        <w:rPr>
          <w:rFonts w:hint="eastAsia" w:ascii="黑体" w:eastAsia="黑体"/>
          <w:bCs/>
          <w:sz w:val="30"/>
          <w:szCs w:val="30"/>
        </w:rPr>
        <w:t>《</w:t>
      </w:r>
      <w:r>
        <w:rPr>
          <w:rFonts w:hint="eastAsia" w:ascii="黑体" w:eastAsia="黑体"/>
          <w:bCs/>
          <w:sz w:val="30"/>
          <w:szCs w:val="30"/>
          <w:lang w:val="en-US" w:eastAsia="zh-CN"/>
        </w:rPr>
        <w:t>环境学概论</w:t>
      </w:r>
      <w:r>
        <w:rPr>
          <w:rFonts w:hint="eastAsia" w:ascii="黑体" w:eastAsia="黑体"/>
          <w:bCs/>
          <w:sz w:val="30"/>
          <w:szCs w:val="30"/>
        </w:rPr>
        <w:t>》复试大纲</w:t>
      </w:r>
    </w:p>
    <w:p>
      <w:pPr>
        <w:spacing w:before="100" w:beforeAutospacing="1" w:after="100" w:afterAutospacing="1" w:line="360" w:lineRule="auto"/>
        <w:rPr>
          <w:b/>
          <w:sz w:val="24"/>
        </w:rPr>
      </w:pPr>
      <w:r>
        <w:rPr>
          <w:b/>
          <w:sz w:val="24"/>
        </w:rPr>
        <w:t>一、</w:t>
      </w:r>
      <w:r>
        <w:rPr>
          <w:rFonts w:hint="eastAsia"/>
          <w:b/>
          <w:sz w:val="24"/>
        </w:rPr>
        <w:t>考试大纲</w:t>
      </w:r>
      <w:r>
        <w:rPr>
          <w:b/>
          <w:sz w:val="24"/>
        </w:rPr>
        <w:t>性质</w:t>
      </w:r>
    </w:p>
    <w:p>
      <w:pPr>
        <w:pStyle w:val="2"/>
        <w:spacing w:before="100" w:beforeAutospacing="1" w:after="100" w:afterAutospacing="1" w:line="360" w:lineRule="auto"/>
        <w:ind w:left="0" w:leftChars="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《环境</w:t>
      </w:r>
      <w:r>
        <w:rPr>
          <w:rFonts w:hint="eastAsia"/>
          <w:sz w:val="24"/>
          <w:lang w:val="en-US" w:eastAsia="zh-CN"/>
        </w:rPr>
        <w:t>学概论</w:t>
      </w:r>
      <w:r>
        <w:rPr>
          <w:rFonts w:hint="eastAsia"/>
          <w:sz w:val="24"/>
        </w:rPr>
        <w:t>》</w:t>
      </w:r>
      <w:r>
        <w:rPr>
          <w:rFonts w:hint="eastAsia"/>
          <w:sz w:val="24"/>
          <w:lang w:val="en-US" w:eastAsia="zh-CN"/>
        </w:rPr>
        <w:t>是</w:t>
      </w:r>
      <w:r>
        <w:rPr>
          <w:rFonts w:hint="eastAsia"/>
          <w:color w:val="000000"/>
          <w:sz w:val="24"/>
        </w:rPr>
        <w:t>高等学校环境科学、环境工程专业本科生</w:t>
      </w:r>
      <w:r>
        <w:rPr>
          <w:rFonts w:hint="eastAsia"/>
          <w:color w:val="000000"/>
          <w:sz w:val="24"/>
          <w:lang w:val="en-US" w:eastAsia="zh-CN"/>
        </w:rPr>
        <w:t>重要的专业基础</w:t>
      </w:r>
      <w:r>
        <w:rPr>
          <w:rFonts w:hint="eastAsia"/>
          <w:color w:val="000000"/>
          <w:sz w:val="24"/>
        </w:rPr>
        <w:t>课，</w:t>
      </w:r>
      <w:r>
        <w:rPr>
          <w:rFonts w:hint="eastAsia"/>
          <w:color w:val="000000"/>
          <w:sz w:val="24"/>
          <w:lang w:val="en-US" w:eastAsia="zh-CN"/>
        </w:rPr>
        <w:t>本课程强调基础、突出前沿，重点考查考生</w:t>
      </w:r>
      <w:r>
        <w:rPr>
          <w:rFonts w:hint="eastAsia"/>
          <w:color w:val="000000"/>
          <w:sz w:val="24"/>
        </w:rPr>
        <w:t>在环境科学与工程</w:t>
      </w:r>
      <w:r>
        <w:rPr>
          <w:rFonts w:hint="eastAsia"/>
          <w:color w:val="000000"/>
          <w:sz w:val="24"/>
          <w:lang w:val="en-US" w:eastAsia="zh-CN"/>
        </w:rPr>
        <w:t>领域</w:t>
      </w:r>
      <w:r>
        <w:rPr>
          <w:rFonts w:hint="eastAsia"/>
          <w:color w:val="000000"/>
          <w:sz w:val="24"/>
        </w:rPr>
        <w:t>的基本专业素质及分析解决现实环境问题的能力</w:t>
      </w:r>
      <w:r>
        <w:rPr>
          <w:rFonts w:hint="eastAsia"/>
          <w:color w:val="000000"/>
          <w:sz w:val="24"/>
          <w:lang w:eastAsia="zh-CN"/>
        </w:rPr>
        <w:t>，</w:t>
      </w:r>
      <w:r>
        <w:rPr>
          <w:rFonts w:hint="eastAsia"/>
          <w:color w:val="000000"/>
          <w:sz w:val="24"/>
          <w:lang w:val="en-US" w:eastAsia="zh-CN"/>
        </w:rPr>
        <w:t>考生须掌握环境演化规律、环境质量的调控、环境污染与控制技术、生态修复与可持续发展等主要知识点。</w:t>
      </w:r>
      <w:r>
        <w:rPr>
          <w:sz w:val="24"/>
        </w:rPr>
        <w:t>为了帮助考生明确复习范围和报考的有关要求，特制定本考试大纲。本</w:t>
      </w:r>
      <w:r>
        <w:rPr>
          <w:rFonts w:hint="eastAsia"/>
          <w:sz w:val="24"/>
        </w:rPr>
        <w:t>考试大纲</w:t>
      </w:r>
      <w:r>
        <w:rPr>
          <w:sz w:val="24"/>
        </w:rPr>
        <w:t>适用于</w:t>
      </w:r>
      <w:r>
        <w:rPr>
          <w:rFonts w:hint="eastAsia"/>
          <w:sz w:val="24"/>
          <w:lang w:val="en-US" w:eastAsia="zh-CN"/>
        </w:rPr>
        <w:t>以同等学力</w:t>
      </w:r>
      <w:r>
        <w:rPr>
          <w:sz w:val="24"/>
        </w:rPr>
        <w:t>报考</w:t>
      </w:r>
      <w:r>
        <w:rPr>
          <w:rFonts w:hint="eastAsia"/>
          <w:sz w:val="24"/>
        </w:rPr>
        <w:t>山东建筑大学市政与环境工程学院环境科学、环境工程专业</w:t>
      </w:r>
      <w:r>
        <w:rPr>
          <w:sz w:val="24"/>
        </w:rPr>
        <w:t>的硕士研究生考生。</w:t>
      </w:r>
    </w:p>
    <w:p>
      <w:pPr>
        <w:spacing w:before="100" w:beforeAutospacing="1" w:after="100" w:afterAutospacing="1" w:line="360" w:lineRule="auto"/>
        <w:rPr>
          <w:rFonts w:hint="eastAsia"/>
          <w:b/>
          <w:sz w:val="24"/>
        </w:rPr>
      </w:pPr>
      <w:r>
        <w:rPr>
          <w:b/>
          <w:sz w:val="24"/>
        </w:rPr>
        <w:t>二、</w:t>
      </w:r>
      <w:r>
        <w:rPr>
          <w:rFonts w:hint="eastAsia"/>
          <w:b/>
          <w:sz w:val="24"/>
        </w:rPr>
        <w:t>考试内容及要求</w:t>
      </w:r>
    </w:p>
    <w:p>
      <w:pPr>
        <w:adjustRightInd w:val="0"/>
        <w:snapToGrid w:val="0"/>
        <w:spacing w:line="360" w:lineRule="auto"/>
        <w:ind w:firstLine="480" w:firstLineChars="200"/>
        <w:rPr>
          <w:rStyle w:val="10"/>
          <w:sz w:val="24"/>
          <w:szCs w:val="24"/>
        </w:rPr>
      </w:pPr>
      <w:r>
        <w:rPr>
          <w:sz w:val="24"/>
          <w:szCs w:val="24"/>
        </w:rPr>
        <w:t>1．</w:t>
      </w:r>
      <w:r>
        <w:rPr>
          <w:bCs/>
          <w:sz w:val="24"/>
          <w:szCs w:val="24"/>
        </w:rPr>
        <w:t>绪论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环境及其组成、环境的定义、环境问题的产生、分类、发展及特点；环境学的研究内容与任务。</w:t>
      </w:r>
      <w:r>
        <w:rPr>
          <w:rFonts w:hint="eastAsia"/>
          <w:sz w:val="24"/>
          <w:szCs w:val="24"/>
          <w:lang w:eastAsia="zh-CN"/>
        </w:rPr>
        <w:t>重点考查</w:t>
      </w:r>
      <w:r>
        <w:rPr>
          <w:sz w:val="24"/>
          <w:szCs w:val="24"/>
        </w:rPr>
        <w:t>环境的基本概念、环境问题的分类、成因与发展趋势。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2. 全球环境问题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全球环境的概念及特点；主要的全球环境问题及其成因与发展趋势、分布特点；当代中国环境问题及其成因与发展；全球环境问题的控制措施与途径。</w:t>
      </w:r>
      <w:r>
        <w:rPr>
          <w:rFonts w:hint="eastAsia"/>
          <w:sz w:val="24"/>
          <w:szCs w:val="24"/>
          <w:lang w:eastAsia="zh-CN"/>
        </w:rPr>
        <w:t>重点考查</w:t>
      </w:r>
      <w:r>
        <w:rPr>
          <w:sz w:val="24"/>
          <w:szCs w:val="24"/>
        </w:rPr>
        <w:t>全球环境问题的基本概念、类型、成因、发展趋势及控制措施。</w:t>
      </w:r>
    </w:p>
    <w:p>
      <w:pPr>
        <w:spacing w:line="360" w:lineRule="auto"/>
        <w:ind w:firstLine="480" w:firstLineChars="200"/>
        <w:rPr>
          <w:bCs/>
          <w:sz w:val="24"/>
          <w:szCs w:val="24"/>
        </w:rPr>
      </w:pPr>
      <w:r>
        <w:rPr>
          <w:sz w:val="24"/>
          <w:szCs w:val="24"/>
        </w:rPr>
        <w:t>3. 水</w:t>
      </w:r>
      <w:r>
        <w:rPr>
          <w:bCs/>
          <w:sz w:val="24"/>
          <w:szCs w:val="24"/>
        </w:rPr>
        <w:t>环境污染及其控制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水环境污染的概念、成因、发展及其控制途径，水体污染物的类型、转化、迁移规律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污水废水处理的主要技术</w:t>
      </w:r>
      <w:r>
        <w:rPr>
          <w:rFonts w:hint="eastAsia"/>
          <w:sz w:val="24"/>
          <w:szCs w:val="24"/>
          <w:lang w:val="en-US" w:eastAsia="zh-CN"/>
        </w:rPr>
        <w:t>和</w:t>
      </w:r>
      <w:r>
        <w:rPr>
          <w:sz w:val="24"/>
          <w:szCs w:val="24"/>
        </w:rPr>
        <w:t>工艺方法。</w:t>
      </w:r>
      <w:r>
        <w:rPr>
          <w:rFonts w:hint="eastAsia"/>
          <w:sz w:val="24"/>
          <w:szCs w:val="24"/>
          <w:lang w:eastAsia="zh-CN"/>
        </w:rPr>
        <w:t>重点考查</w:t>
      </w:r>
      <w:r>
        <w:rPr>
          <w:sz w:val="24"/>
          <w:szCs w:val="24"/>
        </w:rPr>
        <w:t>水污染的成因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主要的水体污染物类型及控制途径。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4. 大气环境污染及其控制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大气环境污染的概念、成因、发展及其控制途径，大气污染物的类型、转化、迁移规律，主要大气污染物的控制技术</w:t>
      </w:r>
      <w:r>
        <w:rPr>
          <w:rFonts w:hint="eastAsia"/>
          <w:sz w:val="24"/>
          <w:szCs w:val="24"/>
          <w:lang w:val="en-US" w:eastAsia="zh-CN"/>
        </w:rPr>
        <w:t>和工艺</w:t>
      </w:r>
      <w:r>
        <w:rPr>
          <w:sz w:val="24"/>
          <w:szCs w:val="24"/>
        </w:rPr>
        <w:t>方法。</w:t>
      </w:r>
      <w:r>
        <w:rPr>
          <w:rFonts w:hint="eastAsia"/>
          <w:sz w:val="24"/>
          <w:szCs w:val="24"/>
          <w:lang w:eastAsia="zh-CN"/>
        </w:rPr>
        <w:t>重点考查</w:t>
      </w:r>
      <w:r>
        <w:rPr>
          <w:sz w:val="24"/>
          <w:szCs w:val="24"/>
        </w:rPr>
        <w:t>大气环境污染的成因，主要的大气污染物类型及控制途径。</w:t>
      </w:r>
    </w:p>
    <w:p>
      <w:pPr>
        <w:spacing w:line="360" w:lineRule="auto"/>
        <w:ind w:firstLine="480" w:firstLineChars="200"/>
        <w:rPr>
          <w:bCs/>
          <w:sz w:val="24"/>
          <w:szCs w:val="24"/>
        </w:rPr>
      </w:pPr>
      <w:r>
        <w:rPr>
          <w:sz w:val="24"/>
          <w:szCs w:val="24"/>
        </w:rPr>
        <w:t>5. 土壤环境污染及其控制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土壤环境污染的概念、成因、发展及其控制途径，土壤污染物的类型、转化、迁移规律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主要土壤污染物的控制技术方法以及土壤污染与食品安全。</w:t>
      </w:r>
      <w:r>
        <w:rPr>
          <w:rFonts w:hint="eastAsia"/>
          <w:sz w:val="24"/>
          <w:szCs w:val="24"/>
          <w:lang w:eastAsia="zh-CN"/>
        </w:rPr>
        <w:t>重点考查</w:t>
      </w:r>
      <w:r>
        <w:rPr>
          <w:sz w:val="24"/>
          <w:szCs w:val="24"/>
        </w:rPr>
        <w:t>土壤污染的类型与成因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主要的土壤污染物类型及控制途径。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6. 固体废物污染及综合利用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固体废物的来源与分类、固体废物对环境的污染及其控制途径、固体废物的处理处置技术、常见固体废物的综合利用途径与方法。</w:t>
      </w:r>
      <w:r>
        <w:rPr>
          <w:rFonts w:hint="eastAsia"/>
          <w:sz w:val="24"/>
          <w:szCs w:val="24"/>
          <w:lang w:eastAsia="zh-CN"/>
        </w:rPr>
        <w:t>重点考查</w:t>
      </w:r>
      <w:r>
        <w:rPr>
          <w:sz w:val="24"/>
          <w:szCs w:val="24"/>
        </w:rPr>
        <w:t>固废污染的类型与成因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主要的固体废弃物类型及控制途径。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7. 物理性污染及防治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物理性污染的类型与成因、噪声对环境的污染及其控制途径、放射性污染及其防治、电磁辐射污染及其防治、光污染</w:t>
      </w:r>
      <w:r>
        <w:rPr>
          <w:rFonts w:hint="eastAsia"/>
          <w:sz w:val="24"/>
          <w:szCs w:val="24"/>
          <w:lang w:val="en-US" w:eastAsia="zh-CN"/>
        </w:rPr>
        <w:t>/</w:t>
      </w:r>
      <w:r>
        <w:rPr>
          <w:sz w:val="24"/>
          <w:szCs w:val="24"/>
        </w:rPr>
        <w:t>热污染等及其防治。</w:t>
      </w:r>
      <w:r>
        <w:rPr>
          <w:rFonts w:hint="eastAsia"/>
          <w:sz w:val="24"/>
          <w:szCs w:val="24"/>
          <w:lang w:eastAsia="zh-CN"/>
        </w:rPr>
        <w:t>重点考查</w:t>
      </w:r>
      <w:r>
        <w:rPr>
          <w:sz w:val="24"/>
          <w:szCs w:val="24"/>
        </w:rPr>
        <w:t>噪声污染的成因、危害及防治，其它类型物理性污染的主要危害及控制途径。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8. 环境监测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环境监测</w:t>
      </w:r>
      <w:r>
        <w:rPr>
          <w:sz w:val="24"/>
          <w:szCs w:val="24"/>
        </w:rPr>
        <w:t>的目的和分类、环境监测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标准与指标、环境监测方案的制定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环境监测技术体系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环境遥感监测技术。</w:t>
      </w:r>
      <w:r>
        <w:rPr>
          <w:rFonts w:hint="eastAsia"/>
          <w:sz w:val="24"/>
          <w:szCs w:val="24"/>
          <w:lang w:eastAsia="zh-CN"/>
        </w:rPr>
        <w:t>重点考查</w:t>
      </w:r>
      <w:r>
        <w:rPr>
          <w:rFonts w:hint="eastAsia"/>
          <w:sz w:val="24"/>
          <w:szCs w:val="24"/>
        </w:rPr>
        <w:t>环境监测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方案</w:t>
      </w:r>
      <w:r>
        <w:rPr>
          <w:sz w:val="24"/>
          <w:szCs w:val="24"/>
        </w:rPr>
        <w:t>制定、环境监测</w:t>
      </w:r>
      <w:r>
        <w:rPr>
          <w:rFonts w:hint="eastAsia"/>
          <w:sz w:val="24"/>
          <w:szCs w:val="24"/>
          <w:lang w:val="en-US" w:eastAsia="zh-CN"/>
        </w:rPr>
        <w:t>的各型</w:t>
      </w:r>
      <w:r>
        <w:rPr>
          <w:rFonts w:hint="eastAsia"/>
          <w:sz w:val="24"/>
          <w:szCs w:val="24"/>
        </w:rPr>
        <w:t>技术</w:t>
      </w:r>
      <w:r>
        <w:rPr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9. 环境评价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环境评价的概念、意义、基本内容、工作程序，环境质量评价的程序与方法，环境影响评价的概念、类型、程序及方法。</w:t>
      </w:r>
      <w:r>
        <w:rPr>
          <w:rFonts w:hint="eastAsia"/>
          <w:sz w:val="24"/>
          <w:szCs w:val="24"/>
          <w:lang w:eastAsia="zh-CN"/>
        </w:rPr>
        <w:t>重点考查</w:t>
      </w:r>
      <w:r>
        <w:rPr>
          <w:sz w:val="24"/>
          <w:szCs w:val="24"/>
        </w:rPr>
        <w:t>环境评价的概念、内容，环境质量评价、环境影响评价的程序与方法。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10. 环境规划与管理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环境规划与环境管理的概念、分类、意义、实施步骤及国内外环境规划和管理领域的发展状况与趋势、环境规划和管理的方法。</w:t>
      </w:r>
      <w:r>
        <w:rPr>
          <w:rFonts w:hint="eastAsia"/>
          <w:sz w:val="24"/>
          <w:szCs w:val="24"/>
          <w:lang w:eastAsia="zh-CN"/>
        </w:rPr>
        <w:t>重点考查</w:t>
      </w:r>
      <w:r>
        <w:rPr>
          <w:sz w:val="24"/>
          <w:szCs w:val="24"/>
        </w:rPr>
        <w:t>环境规划与管理的概念、分类及主要方法。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11. 人口、资源与环境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中国</w:t>
      </w:r>
      <w:r>
        <w:rPr>
          <w:rFonts w:hint="eastAsia"/>
          <w:sz w:val="24"/>
          <w:szCs w:val="24"/>
        </w:rPr>
        <w:t>与</w:t>
      </w:r>
      <w:r>
        <w:rPr>
          <w:sz w:val="24"/>
          <w:szCs w:val="24"/>
        </w:rPr>
        <w:t>全球的人口增长状况及其对环境的影响，能源的概念、分类、新能源开发以及我国能源的现状、发展前景；资源的概念、分类，主要资源的开发利用及对环境的影响。</w:t>
      </w:r>
      <w:r>
        <w:rPr>
          <w:rFonts w:hint="eastAsia"/>
          <w:sz w:val="24"/>
          <w:szCs w:val="24"/>
          <w:lang w:eastAsia="zh-CN"/>
        </w:rPr>
        <w:t>重点考查</w:t>
      </w:r>
      <w:r>
        <w:rPr>
          <w:sz w:val="24"/>
          <w:szCs w:val="24"/>
        </w:rPr>
        <w:t>能源与资源的概念、分类及其开发、利用与保护。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12. 清洁生产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循环经济与可持续发展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清洁生产</w:t>
      </w:r>
      <w:r>
        <w:rPr>
          <w:rFonts w:hint="eastAsia"/>
          <w:sz w:val="24"/>
          <w:szCs w:val="24"/>
          <w:lang w:val="en-US" w:eastAsia="zh-CN"/>
        </w:rPr>
        <w:t>和</w:t>
      </w:r>
      <w:r>
        <w:rPr>
          <w:sz w:val="24"/>
          <w:szCs w:val="24"/>
        </w:rPr>
        <w:t>循环经济的概念、意义、实现途径及国内外实施、发展状况与趋势；可持续发展的概念、发展历程及国内外实施现状与趋势。</w:t>
      </w:r>
      <w:r>
        <w:rPr>
          <w:rFonts w:hint="eastAsia"/>
          <w:sz w:val="24"/>
          <w:szCs w:val="24"/>
          <w:lang w:eastAsia="zh-CN"/>
        </w:rPr>
        <w:t>重点考查</w:t>
      </w:r>
      <w:r>
        <w:rPr>
          <w:sz w:val="24"/>
          <w:szCs w:val="24"/>
        </w:rPr>
        <w:t>循环经济的概念、实现途径，清洁生产的概念与实现途径，可持续发展的概念与实现途径，清洁生产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循环经济与可持续发展之间的相互关系和影响。</w:t>
      </w:r>
    </w:p>
    <w:p>
      <w:pPr>
        <w:tabs>
          <w:tab w:val="left" w:pos="3060"/>
        </w:tabs>
        <w:spacing w:before="100" w:beforeAutospacing="1" w:after="100" w:afterAutospacing="1" w:line="360" w:lineRule="auto"/>
        <w:rPr>
          <w:sz w:val="24"/>
        </w:rPr>
      </w:pPr>
      <w:r>
        <w:rPr>
          <w:rFonts w:hint="eastAsia"/>
          <w:b/>
          <w:sz w:val="24"/>
        </w:rPr>
        <w:t>三</w:t>
      </w:r>
      <w:r>
        <w:rPr>
          <w:b/>
          <w:sz w:val="24"/>
        </w:rPr>
        <w:t>、</w:t>
      </w:r>
      <w:r>
        <w:rPr>
          <w:rStyle w:val="10"/>
          <w:sz w:val="24"/>
        </w:rPr>
        <w:t>试卷结构</w:t>
      </w:r>
    </w:p>
    <w:p>
      <w:pPr>
        <w:pStyle w:val="2"/>
        <w:spacing w:before="100" w:beforeAutospacing="1" w:after="100" w:afterAutospacing="1" w:line="360" w:lineRule="auto"/>
        <w:ind w:left="0" w:leftChars="0"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总分100分。题型及分数比例：名词解释占</w:t>
      </w:r>
      <w:r>
        <w:rPr>
          <w:rFonts w:hint="eastAsia"/>
          <w:color w:val="000000"/>
          <w:sz w:val="24"/>
          <w:lang w:val="en-US" w:eastAsia="zh-CN"/>
        </w:rPr>
        <w:t>10</w:t>
      </w:r>
      <w:r>
        <w:rPr>
          <w:rFonts w:hint="eastAsia"/>
          <w:color w:val="000000"/>
          <w:sz w:val="24"/>
        </w:rPr>
        <w:t>%，</w:t>
      </w:r>
      <w:r>
        <w:rPr>
          <w:rFonts w:hint="eastAsia"/>
          <w:color w:val="000000"/>
          <w:sz w:val="24"/>
          <w:lang w:val="en-US" w:eastAsia="zh-CN"/>
        </w:rPr>
        <w:t>填空</w:t>
      </w:r>
      <w:r>
        <w:rPr>
          <w:color w:val="000000"/>
          <w:sz w:val="24"/>
        </w:rPr>
        <w:t>题</w:t>
      </w:r>
      <w:r>
        <w:rPr>
          <w:rFonts w:hint="eastAsia"/>
          <w:color w:val="000000"/>
          <w:sz w:val="24"/>
        </w:rPr>
        <w:t>占</w:t>
      </w:r>
      <w:r>
        <w:rPr>
          <w:rFonts w:hint="eastAsia"/>
          <w:color w:val="000000"/>
          <w:sz w:val="24"/>
          <w:lang w:val="en-US" w:eastAsia="zh-CN"/>
        </w:rPr>
        <w:t>3</w:t>
      </w:r>
      <w:r>
        <w:rPr>
          <w:color w:val="000000"/>
          <w:sz w:val="24"/>
        </w:rPr>
        <w:t>0%</w:t>
      </w:r>
      <w:r>
        <w:rPr>
          <w:rFonts w:hint="eastAsia"/>
          <w:color w:val="000000"/>
          <w:sz w:val="24"/>
        </w:rPr>
        <w:t>，</w:t>
      </w:r>
      <w:r>
        <w:rPr>
          <w:rFonts w:hint="eastAsia"/>
          <w:color w:val="000000"/>
          <w:sz w:val="24"/>
          <w:lang w:val="en-US" w:eastAsia="zh-CN"/>
        </w:rPr>
        <w:t>选择题占15%，问答题占20%，计算题占10%，</w:t>
      </w:r>
      <w:r>
        <w:rPr>
          <w:color w:val="000000"/>
          <w:sz w:val="24"/>
        </w:rPr>
        <w:t>论述</w:t>
      </w:r>
      <w:r>
        <w:rPr>
          <w:rFonts w:hint="eastAsia"/>
          <w:color w:val="000000"/>
          <w:sz w:val="24"/>
        </w:rPr>
        <w:t>或综合分析</w:t>
      </w:r>
      <w:r>
        <w:rPr>
          <w:color w:val="000000"/>
          <w:sz w:val="24"/>
        </w:rPr>
        <w:t>题</w:t>
      </w:r>
      <w:r>
        <w:rPr>
          <w:rFonts w:hint="eastAsia"/>
          <w:color w:val="000000"/>
          <w:sz w:val="24"/>
        </w:rPr>
        <w:t>占</w:t>
      </w:r>
      <w:r>
        <w:rPr>
          <w:rFonts w:hint="eastAsia"/>
          <w:color w:val="000000"/>
          <w:sz w:val="24"/>
          <w:lang w:val="en-US" w:eastAsia="zh-CN"/>
        </w:rPr>
        <w:t>1</w:t>
      </w:r>
      <w:r>
        <w:rPr>
          <w:rFonts w:hint="eastAsia"/>
          <w:color w:val="000000"/>
          <w:sz w:val="24"/>
        </w:rPr>
        <w:t>5</w:t>
      </w:r>
      <w:r>
        <w:rPr>
          <w:color w:val="000000"/>
          <w:sz w:val="24"/>
        </w:rPr>
        <w:t>%</w:t>
      </w:r>
      <w:r>
        <w:rPr>
          <w:rFonts w:hint="eastAsia"/>
          <w:color w:val="000000"/>
          <w:sz w:val="24"/>
        </w:rPr>
        <w:t>。</w:t>
      </w:r>
    </w:p>
    <w:p>
      <w:pPr>
        <w:pStyle w:val="7"/>
        <w:spacing w:line="360" w:lineRule="auto"/>
      </w:pPr>
      <w:r>
        <w:rPr>
          <w:rFonts w:hint="eastAsia"/>
        </w:rPr>
        <w:t>四</w:t>
      </w:r>
      <w:r>
        <w:rPr>
          <w:b/>
        </w:rPr>
        <w:t>、</w:t>
      </w:r>
      <w:r>
        <w:rPr>
          <w:rStyle w:val="10"/>
        </w:rPr>
        <w:t>考试时间及方式</w:t>
      </w:r>
    </w:p>
    <w:p>
      <w:pPr>
        <w:pStyle w:val="7"/>
        <w:spacing w:line="360" w:lineRule="auto"/>
      </w:pPr>
      <w:r>
        <w:t>　　考试方式为</w:t>
      </w:r>
      <w:r>
        <w:rPr>
          <w:rFonts w:hint="eastAsia"/>
        </w:rPr>
        <w:t>闭卷</w:t>
      </w:r>
      <w:r>
        <w:t>笔试，时间为</w:t>
      </w:r>
      <w:r>
        <w:rPr>
          <w:rFonts w:hint="eastAsia"/>
        </w:rPr>
        <w:t>2</w:t>
      </w:r>
      <w:r>
        <w:t>小时。</w:t>
      </w:r>
    </w:p>
    <w:p>
      <w:pPr>
        <w:pStyle w:val="7"/>
        <w:spacing w:line="360" w:lineRule="auto"/>
      </w:pPr>
      <w:r>
        <w:rPr>
          <w:rFonts w:hint="eastAsia"/>
        </w:rPr>
        <w:t>五</w:t>
      </w:r>
      <w:r>
        <w:rPr>
          <w:b/>
        </w:rPr>
        <w:t>、</w:t>
      </w:r>
      <w:r>
        <w:rPr>
          <w:rStyle w:val="10"/>
        </w:rPr>
        <w:t>主要参考书</w:t>
      </w:r>
    </w:p>
    <w:p>
      <w:pPr>
        <w:bidi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1. </w:t>
      </w:r>
      <w:r>
        <w:rPr>
          <w:rFonts w:hint="default" w:ascii="Times New Roman" w:hAnsi="Times New Roman" w:eastAsia="宋体" w:cs="Times New Roman"/>
          <w:sz w:val="24"/>
          <w:szCs w:val="24"/>
        </w:rPr>
        <w:t>杨志峰、刘静玲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编著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《环境科学概论》（第二版）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高等教育出版社</w:t>
      </w:r>
      <w:r>
        <w:rPr>
          <w:rFonts w:hint="eastAsia" w:cs="Times New Roman"/>
          <w:sz w:val="24"/>
          <w:szCs w:val="24"/>
          <w:lang w:eastAsia="zh-CN"/>
        </w:rPr>
        <w:t>，</w:t>
      </w:r>
      <w:r>
        <w:rPr>
          <w:rFonts w:hint="eastAsia" w:cs="Times New Roman"/>
          <w:sz w:val="24"/>
          <w:szCs w:val="24"/>
          <w:lang w:val="en-US" w:eastAsia="zh-CN"/>
        </w:rPr>
        <w:t>2010.11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；</w:t>
      </w:r>
    </w:p>
    <w:p>
      <w:pPr>
        <w:bidi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2. </w:t>
      </w:r>
      <w:r>
        <w:rPr>
          <w:rFonts w:hint="default" w:ascii="Times New Roman" w:hAnsi="Times New Roman" w:eastAsia="宋体" w:cs="Times New Roman"/>
          <w:sz w:val="24"/>
          <w:szCs w:val="24"/>
        </w:rPr>
        <w:t>吴彩斌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主编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《环境学概论》（第二版），中国环境出版社</w:t>
      </w:r>
      <w:r>
        <w:rPr>
          <w:rFonts w:hint="eastAsia" w:cs="Times New Roman"/>
          <w:sz w:val="24"/>
          <w:szCs w:val="24"/>
          <w:lang w:eastAsia="zh-CN"/>
        </w:rPr>
        <w:t>，</w:t>
      </w:r>
      <w:r>
        <w:rPr>
          <w:rFonts w:hint="eastAsia" w:cs="Times New Roman"/>
          <w:sz w:val="24"/>
          <w:szCs w:val="24"/>
          <w:lang w:val="en-US" w:eastAsia="zh-CN"/>
        </w:rPr>
        <w:t>2014.05</w:t>
      </w:r>
      <w:r>
        <w:rPr>
          <w:rFonts w:hint="default" w:ascii="Times New Roman" w:hAnsi="Times New Roman" w:eastAsia="宋体" w:cs="Times New Roman"/>
          <w:sz w:val="24"/>
          <w:szCs w:val="24"/>
        </w:rPr>
        <w:t>；</w:t>
      </w:r>
    </w:p>
    <w:p>
      <w:pPr>
        <w:bidi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3. </w:t>
      </w:r>
      <w:r>
        <w:rPr>
          <w:rFonts w:hint="default" w:ascii="Times New Roman" w:hAnsi="Times New Roman" w:eastAsia="宋体" w:cs="Times New Roman"/>
          <w:sz w:val="24"/>
          <w:szCs w:val="24"/>
        </w:rPr>
        <w:t>刘培桐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主编，《环境学概论（第二版）》，高等教育出版社</w:t>
      </w:r>
      <w:r>
        <w:rPr>
          <w:rFonts w:hint="eastAsia" w:cs="Times New Roman"/>
          <w:sz w:val="24"/>
          <w:szCs w:val="24"/>
          <w:lang w:eastAsia="zh-CN"/>
        </w:rPr>
        <w:t>，</w:t>
      </w:r>
      <w:r>
        <w:rPr>
          <w:rFonts w:hint="eastAsia" w:cs="Times New Roman"/>
          <w:sz w:val="24"/>
          <w:szCs w:val="24"/>
          <w:lang w:val="en-US" w:eastAsia="zh-CN"/>
        </w:rPr>
        <w:t>1995.05</w:t>
      </w:r>
      <w:r>
        <w:rPr>
          <w:rFonts w:hint="default" w:ascii="Times New Roman" w:hAnsi="Times New Roman" w:eastAsia="宋体" w:cs="Times New Roman"/>
          <w:sz w:val="24"/>
          <w:szCs w:val="24"/>
        </w:rPr>
        <w:t>；</w:t>
      </w:r>
    </w:p>
    <w:p>
      <w:pPr>
        <w:bidi w:val="0"/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4. </w:t>
      </w:r>
      <w:r>
        <w:rPr>
          <w:rFonts w:hint="default" w:ascii="Times New Roman" w:hAnsi="Times New Roman" w:eastAsia="宋体" w:cs="Times New Roman"/>
          <w:sz w:val="24"/>
          <w:szCs w:val="24"/>
        </w:rPr>
        <w:t>朱蓓丽</w:t>
      </w:r>
      <w:r>
        <w:rPr>
          <w:rFonts w:hint="eastAsia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t>程秀莲</w:t>
      </w:r>
      <w:r>
        <w:rPr>
          <w:rFonts w:hint="eastAsia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t>黄修长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编著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《环境工程概论》（第四版），</w:t>
      </w:r>
      <w:r>
        <w:rPr>
          <w:rFonts w:hint="eastAsia" w:cs="Times New Roman"/>
          <w:sz w:val="24"/>
          <w:szCs w:val="24"/>
          <w:lang w:val="en-US" w:eastAsia="zh-CN"/>
        </w:rPr>
        <w:t>科学</w:t>
      </w:r>
      <w:r>
        <w:rPr>
          <w:rFonts w:hint="default" w:ascii="Times New Roman" w:hAnsi="Times New Roman" w:eastAsia="宋体" w:cs="Times New Roman"/>
          <w:sz w:val="24"/>
          <w:szCs w:val="24"/>
        </w:rPr>
        <w:t>出版社</w:t>
      </w:r>
      <w:r>
        <w:rPr>
          <w:rFonts w:hint="eastAsia" w:cs="Times New Roman"/>
          <w:sz w:val="24"/>
          <w:szCs w:val="24"/>
          <w:lang w:eastAsia="zh-CN"/>
        </w:rPr>
        <w:t>，</w:t>
      </w:r>
      <w:r>
        <w:rPr>
          <w:rFonts w:hint="eastAsia" w:cs="Times New Roman"/>
          <w:sz w:val="24"/>
          <w:szCs w:val="24"/>
          <w:lang w:val="en-US" w:eastAsia="zh-CN"/>
        </w:rPr>
        <w:t>2016.03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5</w:t>
    </w:r>
    <w:r>
      <w:rPr>
        <w:rStyle w:val="11"/>
      </w:rPr>
      <w:fldChar w:fldCharType="end"/>
    </w:r>
  </w:p>
  <w:p>
    <w:pPr>
      <w:pStyle w:val="5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65"/>
    <w:rsid w:val="00001B9B"/>
    <w:rsid w:val="00013FF3"/>
    <w:rsid w:val="000225A8"/>
    <w:rsid w:val="00034148"/>
    <w:rsid w:val="000533C6"/>
    <w:rsid w:val="000637BE"/>
    <w:rsid w:val="0007214D"/>
    <w:rsid w:val="0009109A"/>
    <w:rsid w:val="000A0551"/>
    <w:rsid w:val="000B124E"/>
    <w:rsid w:val="000C7B16"/>
    <w:rsid w:val="000E7A05"/>
    <w:rsid w:val="00120AC1"/>
    <w:rsid w:val="001369E1"/>
    <w:rsid w:val="001609BE"/>
    <w:rsid w:val="00170FF8"/>
    <w:rsid w:val="00184972"/>
    <w:rsid w:val="001944F2"/>
    <w:rsid w:val="001A3340"/>
    <w:rsid w:val="001C00E3"/>
    <w:rsid w:val="001D20C6"/>
    <w:rsid w:val="001F0FDA"/>
    <w:rsid w:val="001F730A"/>
    <w:rsid w:val="002141CA"/>
    <w:rsid w:val="00223861"/>
    <w:rsid w:val="00273EAB"/>
    <w:rsid w:val="002A28EA"/>
    <w:rsid w:val="002A5B2F"/>
    <w:rsid w:val="002B7C0F"/>
    <w:rsid w:val="002C59ED"/>
    <w:rsid w:val="002E0A12"/>
    <w:rsid w:val="00306036"/>
    <w:rsid w:val="0034218E"/>
    <w:rsid w:val="0038739F"/>
    <w:rsid w:val="003969B5"/>
    <w:rsid w:val="003D2BC2"/>
    <w:rsid w:val="003F38DB"/>
    <w:rsid w:val="003F6B63"/>
    <w:rsid w:val="00431D1D"/>
    <w:rsid w:val="004350E2"/>
    <w:rsid w:val="004364F0"/>
    <w:rsid w:val="004760D3"/>
    <w:rsid w:val="004875D3"/>
    <w:rsid w:val="004E68D2"/>
    <w:rsid w:val="004F2205"/>
    <w:rsid w:val="005A5987"/>
    <w:rsid w:val="005D7D2B"/>
    <w:rsid w:val="005E013F"/>
    <w:rsid w:val="0061194E"/>
    <w:rsid w:val="00630232"/>
    <w:rsid w:val="00640D8B"/>
    <w:rsid w:val="006602F2"/>
    <w:rsid w:val="00661586"/>
    <w:rsid w:val="00670299"/>
    <w:rsid w:val="00693C83"/>
    <w:rsid w:val="006949F8"/>
    <w:rsid w:val="006A731D"/>
    <w:rsid w:val="006C3647"/>
    <w:rsid w:val="006D7444"/>
    <w:rsid w:val="00705858"/>
    <w:rsid w:val="00720B7B"/>
    <w:rsid w:val="00724E5B"/>
    <w:rsid w:val="00737C07"/>
    <w:rsid w:val="00756F9A"/>
    <w:rsid w:val="00762740"/>
    <w:rsid w:val="007937A1"/>
    <w:rsid w:val="007B102B"/>
    <w:rsid w:val="007B4D34"/>
    <w:rsid w:val="007D5381"/>
    <w:rsid w:val="00826046"/>
    <w:rsid w:val="00830B30"/>
    <w:rsid w:val="008608A8"/>
    <w:rsid w:val="0086144A"/>
    <w:rsid w:val="00867D05"/>
    <w:rsid w:val="00870AB7"/>
    <w:rsid w:val="00883D9B"/>
    <w:rsid w:val="00884550"/>
    <w:rsid w:val="00886438"/>
    <w:rsid w:val="00893151"/>
    <w:rsid w:val="0089445C"/>
    <w:rsid w:val="008D3E91"/>
    <w:rsid w:val="009107C8"/>
    <w:rsid w:val="00914D48"/>
    <w:rsid w:val="00937400"/>
    <w:rsid w:val="00940B65"/>
    <w:rsid w:val="00962C35"/>
    <w:rsid w:val="00992586"/>
    <w:rsid w:val="009E6C26"/>
    <w:rsid w:val="009F0751"/>
    <w:rsid w:val="00A46631"/>
    <w:rsid w:val="00A51E94"/>
    <w:rsid w:val="00A65510"/>
    <w:rsid w:val="00AA4043"/>
    <w:rsid w:val="00AB516A"/>
    <w:rsid w:val="00AD1E78"/>
    <w:rsid w:val="00AD23F8"/>
    <w:rsid w:val="00AF5AD7"/>
    <w:rsid w:val="00B46E50"/>
    <w:rsid w:val="00B51823"/>
    <w:rsid w:val="00B61259"/>
    <w:rsid w:val="00B67999"/>
    <w:rsid w:val="00B85486"/>
    <w:rsid w:val="00B91FFF"/>
    <w:rsid w:val="00BB6A0F"/>
    <w:rsid w:val="00BC5EC6"/>
    <w:rsid w:val="00C01BE5"/>
    <w:rsid w:val="00C2478C"/>
    <w:rsid w:val="00C4630C"/>
    <w:rsid w:val="00CA06B8"/>
    <w:rsid w:val="00CF4C41"/>
    <w:rsid w:val="00CF544E"/>
    <w:rsid w:val="00D07977"/>
    <w:rsid w:val="00D25A58"/>
    <w:rsid w:val="00D8728C"/>
    <w:rsid w:val="00DC146B"/>
    <w:rsid w:val="00DF31A8"/>
    <w:rsid w:val="00DF6414"/>
    <w:rsid w:val="00E11F74"/>
    <w:rsid w:val="00E24D82"/>
    <w:rsid w:val="00E321CD"/>
    <w:rsid w:val="00E44F34"/>
    <w:rsid w:val="00E47E54"/>
    <w:rsid w:val="00E6258E"/>
    <w:rsid w:val="00E66C65"/>
    <w:rsid w:val="00EE66FC"/>
    <w:rsid w:val="00EF0C9C"/>
    <w:rsid w:val="00EF3537"/>
    <w:rsid w:val="00F135B5"/>
    <w:rsid w:val="00F25189"/>
    <w:rsid w:val="00F41220"/>
    <w:rsid w:val="00F90C3A"/>
    <w:rsid w:val="2EC00C4E"/>
    <w:rsid w:val="34851F68"/>
    <w:rsid w:val="3664119E"/>
    <w:rsid w:val="3DAB1A16"/>
    <w:rsid w:val="435F75C8"/>
    <w:rsid w:val="535805FA"/>
    <w:rsid w:val="5D6655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461</Words>
  <Characters>2632</Characters>
  <Lines>21</Lines>
  <Paragraphs>6</Paragraphs>
  <TotalTime>23</TotalTime>
  <ScaleCrop>false</ScaleCrop>
  <LinksUpToDate>false</LinksUpToDate>
  <CharactersWithSpaces>3087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2011-07-13T09:33:00Z</dcterms:created>
  <dc:creator>微软用户</dc:creator>
  <cp:lastModifiedBy>lenovo</cp:lastModifiedBy>
  <dcterms:modified xsi:type="dcterms:W3CDTF">2021-08-25T10:54:39Z</dcterms:modified>
  <dc:title>1、根据教育部文件规定“编制专业目录时，一般应对考试科目的内容范围做出说明，提倡不指定参考书目和参考资料”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AAC9A1A42CD54DE78E058D78705AD8F9</vt:lpwstr>
  </property>
</Properties>
</file>