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</w:rPr>
        <w:t xml:space="preserve">俄罗斯历史    </w:t>
      </w:r>
      <w:r>
        <w:rPr>
          <w:rFonts w:hint="eastAsia" w:ascii="宋体" w:hAnsi="宋体"/>
          <w:b/>
          <w:sz w:val="28"/>
          <w:szCs w:val="28"/>
        </w:rPr>
        <w:t>考试科目代码：[</w:t>
      </w:r>
      <w:r>
        <w:rPr>
          <w:rFonts w:ascii="宋体" w:hAnsi="宋体"/>
          <w:b/>
          <w:sz w:val="28"/>
          <w:szCs w:val="28"/>
        </w:rPr>
        <w:t>753</w:t>
      </w:r>
      <w:r>
        <w:rPr>
          <w:rFonts w:hint="eastAsia" w:ascii="宋体" w:hAnsi="宋体"/>
          <w:b/>
          <w:sz w:val="28"/>
          <w:szCs w:val="28"/>
        </w:rPr>
        <w:t>]</w:t>
      </w: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12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《俄罗斯历史》考试要求考生比较全面地掌握俄罗斯历史的发展脉络，正确理解俄罗斯历史的基本知识，具备运用马克思主义基本理论分析历史问题的能力。</w:t>
      </w:r>
    </w:p>
    <w:p>
      <w:pPr>
        <w:adjustRightInd w:val="0"/>
        <w:snapToGrid w:val="0"/>
        <w:spacing w:line="312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第一章：</w:t>
      </w:r>
      <w:r>
        <w:rPr>
          <w:rFonts w:hint="eastAsia"/>
          <w:b/>
          <w:sz w:val="24"/>
        </w:rPr>
        <w:t>民族和国家的起源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第一节：俄罗斯民族的由来</w:t>
      </w:r>
    </w:p>
    <w:p>
      <w:pPr>
        <w:adjustRightInd w:val="0"/>
        <w:snapToGrid w:val="0"/>
        <w:spacing w:line="312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第二节：俄罗斯国家的起源</w:t>
      </w:r>
    </w:p>
    <w:p>
      <w:pPr>
        <w:adjustRightInd w:val="0"/>
        <w:snapToGrid w:val="0"/>
        <w:spacing w:line="312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第三节：莫斯科公国的强盛</w:t>
      </w:r>
    </w:p>
    <w:p>
      <w:pPr>
        <w:adjustRightInd w:val="0"/>
        <w:snapToGrid w:val="0"/>
        <w:spacing w:line="312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第四节：沙皇专制制度的起源</w:t>
      </w:r>
    </w:p>
    <w:p>
      <w:pPr>
        <w:adjustRightInd w:val="0"/>
        <w:snapToGrid w:val="0"/>
        <w:spacing w:line="312" w:lineRule="auto"/>
        <w:ind w:firstLine="480"/>
        <w:rPr>
          <w:sz w:val="24"/>
        </w:rPr>
      </w:pPr>
      <w:r>
        <w:rPr>
          <w:rFonts w:hint="eastAsia"/>
          <w:sz w:val="24"/>
        </w:rPr>
        <w:t>第五节：农奴制度的确立</w:t>
      </w:r>
    </w:p>
    <w:p>
      <w:pPr>
        <w:adjustRightInd w:val="0"/>
        <w:snapToGrid w:val="0"/>
        <w:spacing w:line="312" w:lineRule="auto"/>
        <w:ind w:firstLine="48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第二章：专制制度的黄金时代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第一节：彼得一世改革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第二节：叶卡捷琳娜二世的“开明君主专制”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第三节：文化教育的兴盛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第四节：金字塔式的封建社会结构</w:t>
      </w:r>
    </w:p>
    <w:p>
      <w:pPr>
        <w:adjustRightInd w:val="0"/>
        <w:snapToGrid w:val="0"/>
        <w:spacing w:line="312" w:lineRule="auto"/>
        <w:ind w:firstLine="480"/>
        <w:rPr>
          <w:b/>
          <w:sz w:val="24"/>
        </w:rPr>
      </w:pPr>
      <w:r>
        <w:rPr>
          <w:rFonts w:hint="eastAsia"/>
          <w:b/>
          <w:sz w:val="24"/>
        </w:rPr>
        <w:t>第三章：专制制度的覆灭</w:t>
      </w:r>
    </w:p>
    <w:p>
      <w:pPr>
        <w:adjustRightInd w:val="0"/>
        <w:snapToGrid w:val="0"/>
        <w:spacing w:line="312" w:lineRule="auto"/>
        <w:ind w:firstLine="480"/>
        <w:rPr>
          <w:sz w:val="24"/>
        </w:rPr>
      </w:pPr>
      <w:r>
        <w:rPr>
          <w:rFonts w:hint="eastAsia"/>
          <w:sz w:val="24"/>
        </w:rPr>
        <w:t>第一节：新兴力量的产生</w:t>
      </w:r>
    </w:p>
    <w:p>
      <w:pPr>
        <w:adjustRightInd w:val="0"/>
        <w:snapToGrid w:val="0"/>
        <w:spacing w:line="312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第二节：君主立宪改革</w:t>
      </w:r>
    </w:p>
    <w:p>
      <w:pPr>
        <w:adjustRightInd w:val="0"/>
        <w:snapToGrid w:val="0"/>
        <w:spacing w:line="312" w:lineRule="auto"/>
        <w:ind w:firstLine="480"/>
        <w:rPr>
          <w:sz w:val="24"/>
        </w:rPr>
      </w:pPr>
      <w:r>
        <w:rPr>
          <w:rFonts w:hint="eastAsia"/>
          <w:sz w:val="24"/>
        </w:rPr>
        <w:t>第三节：专制制度垮台</w:t>
      </w:r>
    </w:p>
    <w:p>
      <w:pPr>
        <w:adjustRightInd w:val="0"/>
        <w:snapToGrid w:val="0"/>
        <w:spacing w:line="312" w:lineRule="auto"/>
        <w:ind w:firstLine="480"/>
        <w:rPr>
          <w:b/>
          <w:sz w:val="24"/>
        </w:rPr>
      </w:pPr>
      <w:r>
        <w:rPr>
          <w:rFonts w:hint="eastAsia"/>
          <w:b/>
          <w:sz w:val="24"/>
        </w:rPr>
        <w:t>第四章：十月革命的胜利</w:t>
      </w:r>
    </w:p>
    <w:p>
      <w:pPr>
        <w:adjustRightInd w:val="0"/>
        <w:snapToGrid w:val="0"/>
        <w:spacing w:line="312" w:lineRule="auto"/>
        <w:ind w:firstLine="480"/>
        <w:rPr>
          <w:sz w:val="24"/>
        </w:rPr>
      </w:pPr>
      <w:r>
        <w:rPr>
          <w:rFonts w:hint="eastAsia"/>
          <w:sz w:val="24"/>
        </w:rPr>
        <w:t>第一节：历史的再次选择</w:t>
      </w:r>
    </w:p>
    <w:p>
      <w:pPr>
        <w:adjustRightInd w:val="0"/>
        <w:snapToGrid w:val="0"/>
        <w:spacing w:line="312" w:lineRule="auto"/>
        <w:ind w:firstLine="480"/>
        <w:rPr>
          <w:sz w:val="24"/>
        </w:rPr>
      </w:pPr>
      <w:r>
        <w:rPr>
          <w:rFonts w:hint="eastAsia"/>
          <w:sz w:val="24"/>
        </w:rPr>
        <w:t>第二节：稳定新生政权</w:t>
      </w:r>
    </w:p>
    <w:p>
      <w:pPr>
        <w:adjustRightInd w:val="0"/>
        <w:snapToGrid w:val="0"/>
        <w:spacing w:line="312" w:lineRule="auto"/>
        <w:ind w:firstLine="480"/>
        <w:rPr>
          <w:sz w:val="24"/>
        </w:rPr>
      </w:pPr>
      <w:r>
        <w:rPr>
          <w:rFonts w:hint="eastAsia"/>
          <w:sz w:val="24"/>
        </w:rPr>
        <w:t>第三节：社会主义的“凯歌行进”</w:t>
      </w:r>
    </w:p>
    <w:p>
      <w:pPr>
        <w:adjustRightInd w:val="0"/>
        <w:snapToGrid w:val="0"/>
        <w:spacing w:line="312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第四节：苏维埃联盟建立</w:t>
      </w:r>
    </w:p>
    <w:p>
      <w:pPr>
        <w:adjustRightInd w:val="0"/>
        <w:snapToGrid w:val="0"/>
        <w:spacing w:line="312" w:lineRule="auto"/>
        <w:ind w:firstLine="480"/>
        <w:rPr>
          <w:sz w:val="24"/>
        </w:rPr>
      </w:pPr>
      <w:r>
        <w:rPr>
          <w:rFonts w:hint="eastAsia"/>
          <w:sz w:val="24"/>
        </w:rPr>
        <w:t>第五节：列宁晚年思想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第五章：社会主义建设成就与斯大林模式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第一节：社会主义建设的巨大成就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第二节：党内激烈斗争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第三节：胜利与冷战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第四节：斯大林模式形成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第六章：赫鲁晓夫的改革与冒进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第一节：权力的过渡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第二节：全面推行改革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第三节：民族政策的调整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第四节：赫鲁晓夫的下台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第七章：走向解体的苏联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第一节：“新思维”构想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第二节：改革急剧转向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第三节：联盟大厦坍塌</w:t>
      </w:r>
    </w:p>
    <w:p>
      <w:pPr>
        <w:adjustRightInd w:val="0"/>
        <w:snapToGrid w:val="0"/>
        <w:spacing w:line="312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Ⅰ．</w:t>
      </w:r>
      <w:r>
        <w:rPr>
          <w:rFonts w:hint="eastAsia"/>
          <w:sz w:val="24"/>
        </w:rPr>
        <w:t>名词解释（30分）</w:t>
      </w:r>
    </w:p>
    <w:p>
      <w:pPr>
        <w:adjustRightInd w:val="0"/>
        <w:snapToGrid w:val="0"/>
        <w:spacing w:line="312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Ⅱ．</w:t>
      </w:r>
      <w:r>
        <w:rPr>
          <w:rFonts w:hint="eastAsia"/>
          <w:sz w:val="24"/>
        </w:rPr>
        <w:t>填空题（30分）</w:t>
      </w:r>
    </w:p>
    <w:p>
      <w:pPr>
        <w:adjustRightInd w:val="0"/>
        <w:snapToGrid w:val="0"/>
        <w:spacing w:line="312" w:lineRule="auto"/>
        <w:ind w:firstLine="48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Ⅲ．</w:t>
      </w:r>
      <w:r>
        <w:rPr>
          <w:rFonts w:hint="eastAsia"/>
          <w:sz w:val="24"/>
        </w:rPr>
        <w:t>单项选择题（30分）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Ⅳ．</w:t>
      </w:r>
      <w:r>
        <w:rPr>
          <w:rFonts w:hint="eastAsia"/>
          <w:sz w:val="24"/>
        </w:rPr>
        <w:t>简答题（30分）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Ⅴ．</w:t>
      </w:r>
      <w:r>
        <w:rPr>
          <w:rFonts w:hint="eastAsia"/>
          <w:sz w:val="24"/>
        </w:rPr>
        <w:t>论述题（30分）</w:t>
      </w:r>
    </w:p>
    <w:p>
      <w:pPr>
        <w:adjustRightInd w:val="0"/>
        <w:snapToGrid w:val="0"/>
        <w:spacing w:line="312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三、参考书目</w:t>
      </w:r>
    </w:p>
    <w:p>
      <w:pPr>
        <w:adjustRightInd w:val="0"/>
        <w:snapToGrid w:val="0"/>
        <w:spacing w:line="312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1．《俄国史》，张建华，人民出版社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14年版。</w:t>
      </w:r>
    </w:p>
    <w:sectPr>
      <w:footerReference r:id="rId3" w:type="default"/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E"/>
    <w:rsid w:val="00024A5E"/>
    <w:rsid w:val="00026131"/>
    <w:rsid w:val="00027936"/>
    <w:rsid w:val="00031BD9"/>
    <w:rsid w:val="000357C3"/>
    <w:rsid w:val="00044B4A"/>
    <w:rsid w:val="0007098F"/>
    <w:rsid w:val="000C413F"/>
    <w:rsid w:val="000D46AE"/>
    <w:rsid w:val="000D618C"/>
    <w:rsid w:val="000E0E71"/>
    <w:rsid w:val="000F35EE"/>
    <w:rsid w:val="000F765D"/>
    <w:rsid w:val="001014BD"/>
    <w:rsid w:val="0010279C"/>
    <w:rsid w:val="00110787"/>
    <w:rsid w:val="001201BF"/>
    <w:rsid w:val="00121FD4"/>
    <w:rsid w:val="00127B27"/>
    <w:rsid w:val="00193F6E"/>
    <w:rsid w:val="001B5EE8"/>
    <w:rsid w:val="001C0291"/>
    <w:rsid w:val="001C163E"/>
    <w:rsid w:val="001C7193"/>
    <w:rsid w:val="001F7EE0"/>
    <w:rsid w:val="00236493"/>
    <w:rsid w:val="00272F78"/>
    <w:rsid w:val="00286BFC"/>
    <w:rsid w:val="002B7BB3"/>
    <w:rsid w:val="002D2CD5"/>
    <w:rsid w:val="002F19DE"/>
    <w:rsid w:val="00307E7E"/>
    <w:rsid w:val="003337D7"/>
    <w:rsid w:val="0034747A"/>
    <w:rsid w:val="0035022F"/>
    <w:rsid w:val="00363DFC"/>
    <w:rsid w:val="00394B18"/>
    <w:rsid w:val="003C060C"/>
    <w:rsid w:val="003F1BC4"/>
    <w:rsid w:val="00425B5D"/>
    <w:rsid w:val="0046499B"/>
    <w:rsid w:val="0047117C"/>
    <w:rsid w:val="004750D9"/>
    <w:rsid w:val="004C2F67"/>
    <w:rsid w:val="004E4AB6"/>
    <w:rsid w:val="0050434D"/>
    <w:rsid w:val="005427B8"/>
    <w:rsid w:val="0058074D"/>
    <w:rsid w:val="005923EB"/>
    <w:rsid w:val="00595513"/>
    <w:rsid w:val="005C4436"/>
    <w:rsid w:val="005F5164"/>
    <w:rsid w:val="00615F60"/>
    <w:rsid w:val="00665A09"/>
    <w:rsid w:val="0067774E"/>
    <w:rsid w:val="006C0D28"/>
    <w:rsid w:val="006C22CD"/>
    <w:rsid w:val="006D0691"/>
    <w:rsid w:val="00822653"/>
    <w:rsid w:val="008E04E5"/>
    <w:rsid w:val="009002A2"/>
    <w:rsid w:val="00901CF4"/>
    <w:rsid w:val="0091517F"/>
    <w:rsid w:val="009553E1"/>
    <w:rsid w:val="00971DB1"/>
    <w:rsid w:val="009D7171"/>
    <w:rsid w:val="00A243B6"/>
    <w:rsid w:val="00A7498A"/>
    <w:rsid w:val="00A81BE8"/>
    <w:rsid w:val="00AD2A0E"/>
    <w:rsid w:val="00AF4793"/>
    <w:rsid w:val="00B21619"/>
    <w:rsid w:val="00B2209F"/>
    <w:rsid w:val="00B24560"/>
    <w:rsid w:val="00B469E6"/>
    <w:rsid w:val="00B674E8"/>
    <w:rsid w:val="00B93B2C"/>
    <w:rsid w:val="00BA1002"/>
    <w:rsid w:val="00BA14A0"/>
    <w:rsid w:val="00C0429D"/>
    <w:rsid w:val="00C23513"/>
    <w:rsid w:val="00C24361"/>
    <w:rsid w:val="00C64C8E"/>
    <w:rsid w:val="00C80E8F"/>
    <w:rsid w:val="00C906B2"/>
    <w:rsid w:val="00CA0224"/>
    <w:rsid w:val="00CC4120"/>
    <w:rsid w:val="00CC7BDF"/>
    <w:rsid w:val="00D05AE2"/>
    <w:rsid w:val="00D32FC8"/>
    <w:rsid w:val="00D46468"/>
    <w:rsid w:val="00D7029F"/>
    <w:rsid w:val="00D7238D"/>
    <w:rsid w:val="00D7702D"/>
    <w:rsid w:val="00D9661D"/>
    <w:rsid w:val="00DA78A0"/>
    <w:rsid w:val="00DB3D05"/>
    <w:rsid w:val="00DF2B9F"/>
    <w:rsid w:val="00E04120"/>
    <w:rsid w:val="00E113E1"/>
    <w:rsid w:val="00E115CE"/>
    <w:rsid w:val="00E26F7C"/>
    <w:rsid w:val="00E51409"/>
    <w:rsid w:val="00E53407"/>
    <w:rsid w:val="00E73BF6"/>
    <w:rsid w:val="00EA14A4"/>
    <w:rsid w:val="00EA522C"/>
    <w:rsid w:val="00ED2F0F"/>
    <w:rsid w:val="00EE534C"/>
    <w:rsid w:val="00F16903"/>
    <w:rsid w:val="00F3528C"/>
    <w:rsid w:val="00F372C6"/>
    <w:rsid w:val="00F502D1"/>
    <w:rsid w:val="00F50DD9"/>
    <w:rsid w:val="00F86588"/>
    <w:rsid w:val="00F90601"/>
    <w:rsid w:val="00FA0DE1"/>
    <w:rsid w:val="00FA32DC"/>
    <w:rsid w:val="00FB61C8"/>
    <w:rsid w:val="00FB7565"/>
    <w:rsid w:val="00FD0777"/>
    <w:rsid w:val="00FE0DC3"/>
    <w:rsid w:val="22342E31"/>
    <w:rsid w:val="44DB3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2016-11-28T14:42:00Z</dcterms:created>
  <dc:creator>Lenovo User</dc:creator>
  <cp:lastModifiedBy>Administrator</cp:lastModifiedBy>
  <cp:lastPrinted>2008-11-05T01:54:00Z</cp:lastPrinted>
  <dcterms:modified xsi:type="dcterms:W3CDTF">2021-09-22T02:15:20Z</dcterms:modified>
  <dc:title>考试大纲格式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