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843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结构力学与土力学综合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结构力学与土力学综合是土木工程专业硕士生入学考试的业务课。考试对象为参加土木工程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专业2022年全国硕士研究生入学考试的准考考生。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结构力学﹕土力学=3﹕2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《结构力学》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 绪论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结构力学的研究对象和任务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荷载的分类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结构的计算简图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支座和结点的类型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结构的分类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二 平面体系的机动分析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平面体系的计算自由度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几何不变体系的简单组成规则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瞬变体系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机动分析示例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几何构造与静定性的关系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 静定梁与静定刚架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单跨静定梁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多跨静定梁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静定平面刚架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少求或不求反力绘制弯矩图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静定结构的特性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四 静定拱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三铰拱的数解法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三铰拱的图解法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三铰拱的合理拱轴线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五 静定平面桁架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概述（平面桁架的计算简图）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结点法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截面法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截面法和结点法的联合应用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各式桁架比较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组合结构的计算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 影响线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概述（影响线的概念）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用静力法作单跨静定梁的影响线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间接荷载作用下的影响线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用机动法作单跨静定梁的影响线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多跨静定梁的影响线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桁架的影响线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 利用影响线求量值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 最不利荷载位置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 简支梁的绝对最大弯矩和包络图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七 结构位移计算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变形体系的虚功原理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位移计算的一般公式 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静定结构在荷载作用下的位移计算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图乘法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静定结构温度变化时的位移计算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 静定结构支座移动时的位移计算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 线弹性结构的互等定理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八 力法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力法基本概念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超静定次数的确定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力法的典型方程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力法的计算步骤和示例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对称性的利用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超静定结构的位移计算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 最后内力图的校核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 温度变化时超静定结构的计算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 支座位移时超静定结构的计算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 连续梁的均布活载最不利位置及包络图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 超静定结构的特性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九 位移法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等截面直杆的转角位移方程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位移法的基本未知量和基本结构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位移法的典型方程及计算步骤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直接由平衡条件建立位移法基本方程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对称性的利用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十 渐进法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力矩分配法的基本原理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用力矩分配法计算连续梁和无侧移刚架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无剪力分配法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十一 结构的极限荷载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极限弯矩和塑性铰及破坏机构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静定梁极限荷载计算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4单跨超静定梁极限荷载计算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比例加载时有关极限荷载的几个定理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计算极限荷载的穷举法和试算法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 连续梁的极限荷载计算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 简单刚架的极限荷载计算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《土力学》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0 绪论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土力学的研究对象和任务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岩土工程学科发展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 工程地质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矿物与岩石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第四纪沉积层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不良地质条件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地下水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二 土的物理性质及工程分类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土的生成和特性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2土的三相组成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土的物理性质指标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土的物理状态指标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地基土的工程分类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三 土的压缩性和地基沉降计算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土的变形特性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有效应力原理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侧限条件下土的压缩性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土的压缩性原位测试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地基土的应力分布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地基的最终沉降量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 应力历史对地基沉降的影响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 地基回弹和再压缩变形的计算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 地基沉降与时间的关系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四 土的抗剪强度与地基承载力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2土的极限平衡条件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抗剪强度指标的确定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影响抗剪强度指标的因素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地基的临塑荷载和临界荷载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地基的极限荷载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五  土压力与土坡稳定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2静止土压力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朗肯土压力理论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库伦土压力理论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几种常见情况的土压力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挡土墙设计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 土坡稳定分析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 工程建设的岩土工程勘察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2各阶段勘察的内容与要求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岩土工程勘察方法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 地基土的野外鉴别与描述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岩土工程勘察成果报告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验槽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 软弱地基处理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 概述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 机械压实法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 强夯法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4.换填垫层法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 预压固结法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 挤密法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 振冲法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 化学加固法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 托换技术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 几种常见问题的处理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</w:t>
      </w:r>
      <w:r>
        <w:rPr>
          <w:rFonts w:hint="eastAsia"/>
          <w:sz w:val="28"/>
          <w:szCs w:val="28"/>
          <w:lang w:val="en-US" w:eastAsia="zh-CN"/>
        </w:rPr>
        <w:t>需要</w:t>
      </w:r>
      <w:r>
        <w:rPr>
          <w:rFonts w:hint="eastAsia"/>
          <w:sz w:val="28"/>
          <w:szCs w:val="28"/>
        </w:rPr>
        <w:t>使用计算器、三角板、绘图铅笔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sz w:val="28"/>
          <w:szCs w:val="28"/>
        </w:rPr>
        <w:t>导语参考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结构力学（90分）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一、基本概念题（每小题5分，共3小题，共15分）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二、简答题（每小题10分，共3小题，共30分）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三、计算题（共2小题，共45分）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土力学（60分）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、基本概念题（每小题3分，共5小题，共15分）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、简答题（每小题5分，共4小题，共20分）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/>
          <w:sz w:val="28"/>
          <w:szCs w:val="28"/>
        </w:rPr>
        <w:t>、计算题（共3小题，共25分）</w:t>
      </w:r>
    </w:p>
    <w:p>
      <w:pPr>
        <w:numPr>
          <w:ilvl w:val="0"/>
          <w:numId w:val="0"/>
        </w:num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李廉锟，《结构力学》，高等教育出版社，第6版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陈希哲、叶青编著，《土力学地基基础》，清华大学出版社，第5版，2013年</w:t>
      </w:r>
    </w:p>
    <w:p>
      <w:pPr>
        <w:jc w:val="center"/>
      </w:pP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2538095" cy="3302000"/>
            <wp:effectExtent l="0" t="0" r="14605" b="12700"/>
            <wp:docPr id="1" name="图片 1" descr="15989493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8949377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2592070" cy="3372485"/>
            <wp:effectExtent l="0" t="0" r="17780" b="18415"/>
            <wp:docPr id="2" name="图片 2" descr="15989494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8949400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drawing>
          <wp:inline distT="0" distB="0" distL="0" distR="0">
            <wp:extent cx="5219700" cy="6104890"/>
            <wp:effectExtent l="0" t="0" r="0" b="10160"/>
            <wp:docPr id="3" name="图片 3" descr="15989495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8949548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1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3A7FB"/>
    <w:multiLevelType w:val="singleLevel"/>
    <w:tmpl w:val="D723A7F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22C"/>
    <w:rsid w:val="0000322C"/>
    <w:rsid w:val="00087F87"/>
    <w:rsid w:val="00115B31"/>
    <w:rsid w:val="001A76E0"/>
    <w:rsid w:val="002F2599"/>
    <w:rsid w:val="00595541"/>
    <w:rsid w:val="00926FE1"/>
    <w:rsid w:val="00BE4280"/>
    <w:rsid w:val="00BF72EE"/>
    <w:rsid w:val="00D02BFF"/>
    <w:rsid w:val="00D675D7"/>
    <w:rsid w:val="00E776AA"/>
    <w:rsid w:val="0BDA67D1"/>
    <w:rsid w:val="139B1027"/>
    <w:rsid w:val="2DAA2A04"/>
    <w:rsid w:val="51712604"/>
    <w:rsid w:val="595C6B1A"/>
    <w:rsid w:val="5B8639FD"/>
    <w:rsid w:val="72A21702"/>
    <w:rsid w:val="746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302</Words>
  <Characters>1723</Characters>
  <Lines>14</Lines>
  <Paragraphs>4</Paragraphs>
  <TotalTime>9</TotalTime>
  <ScaleCrop>false</ScaleCrop>
  <LinksUpToDate>false</LinksUpToDate>
  <CharactersWithSpaces>2021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2021-09-10T12:09:02Z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F172DCC0E4274223BEF429052B3BFE41</vt:lpwstr>
  </property>
</Properties>
</file>