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8460"/>
        </w:tabs>
        <w:adjustRightInd w:val="0"/>
        <w:snapToGrid w:val="0"/>
        <w:spacing w:line="300" w:lineRule="auto"/>
        <w:ind w:right="2" w:firstLine="454"/>
        <w:jc w:val="center"/>
        <w:outlineLvl w:val="0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Toc178760870"/>
      <w:bookmarkStart w:id="1" w:name="_Toc178823753"/>
      <w:bookmarkStart w:id="2" w:name="_Toc178918081"/>
      <w:r>
        <w:rPr>
          <w:rFonts w:hint="eastAsia"/>
          <w:b/>
          <w:bCs/>
          <w:sz w:val="32"/>
          <w:szCs w:val="32"/>
          <w:lang w:val="en-US" w:eastAsia="zh-CN"/>
        </w:rPr>
        <w:t>山东建筑大学</w:t>
      </w:r>
    </w:p>
    <w:p>
      <w:pPr>
        <w:tabs>
          <w:tab w:val="right" w:leader="dot" w:pos="8460"/>
        </w:tabs>
        <w:adjustRightInd w:val="0"/>
        <w:snapToGrid w:val="0"/>
        <w:spacing w:line="300" w:lineRule="auto"/>
        <w:ind w:right="2" w:firstLine="454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研究生入学考试</w:t>
      </w:r>
      <w:bookmarkStart w:id="3" w:name="_GoBack"/>
      <w:bookmarkEnd w:id="3"/>
      <w:r>
        <w:rPr>
          <w:rFonts w:hint="eastAsia"/>
          <w:b/>
          <w:bCs/>
          <w:sz w:val="32"/>
          <w:szCs w:val="32"/>
        </w:rPr>
        <w:t>《工程项目管理》复试大纲</w:t>
      </w:r>
      <w:bookmarkEnd w:id="0"/>
      <w:bookmarkEnd w:id="1"/>
      <w:bookmarkEnd w:id="2"/>
    </w:p>
    <w:p>
      <w:pPr>
        <w:tabs>
          <w:tab w:val="right" w:leader="dot" w:pos="8460"/>
        </w:tabs>
        <w:adjustRightInd w:val="0"/>
        <w:snapToGrid w:val="0"/>
        <w:spacing w:line="300" w:lineRule="auto"/>
        <w:ind w:right="2" w:firstLine="454"/>
        <w:jc w:val="center"/>
        <w:outlineLvl w:val="0"/>
        <w:rPr>
          <w:b/>
          <w:bCs/>
          <w:sz w:val="24"/>
          <w:szCs w:val="24"/>
        </w:rPr>
      </w:pP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考试目的</w:t>
      </w:r>
      <w:r>
        <w:rPr>
          <w:rFonts w:hint="eastAsia" w:ascii="黑体" w:eastAsia="黑体"/>
          <w:sz w:val="24"/>
          <w:szCs w:val="24"/>
        </w:rPr>
        <w:t>：</w:t>
      </w:r>
      <w:r>
        <w:rPr>
          <w:rFonts w:hint="eastAsia"/>
          <w:sz w:val="24"/>
          <w:szCs w:val="24"/>
        </w:rPr>
        <w:t>要求学生在经济、管理、技术等基础课程的基础上，了解工程项目管理理论和知识体系构成，熟悉工程项目管理的一般过程和基本内容，掌握工程项目管理的常用方法和技术，具备从事工程项目管理相关工作的基本能力。</w:t>
      </w:r>
    </w:p>
    <w:p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参考书目</w:t>
      </w:r>
      <w:r>
        <w:rPr>
          <w:rFonts w:hint="eastAsia" w:ascii="黑体" w:eastAsia="黑体"/>
          <w:sz w:val="24"/>
          <w:szCs w:val="24"/>
        </w:rPr>
        <w:t>：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1．丁士昭.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工程项目管理（第二版）.中国建筑工业出版社，2</w:t>
      </w:r>
      <w:r>
        <w:rPr>
          <w:sz w:val="24"/>
          <w:szCs w:val="24"/>
        </w:rPr>
        <w:t>014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2．</w:t>
      </w:r>
      <w:r>
        <w:rPr>
          <w:sz w:val="24"/>
          <w:szCs w:val="24"/>
        </w:rPr>
        <w:t>成虎</w:t>
      </w:r>
      <w:r>
        <w:rPr>
          <w:rFonts w:hint="eastAsia"/>
          <w:sz w:val="24"/>
          <w:szCs w:val="24"/>
        </w:rPr>
        <w:t>.工程项目管理（第四版）.中国建筑工业</w:t>
      </w:r>
      <w:r>
        <w:rPr>
          <w:sz w:val="24"/>
          <w:szCs w:val="24"/>
        </w:rPr>
        <w:t>出版社</w:t>
      </w:r>
      <w:r>
        <w:rPr>
          <w:rFonts w:hint="eastAsia"/>
          <w:sz w:val="24"/>
          <w:szCs w:val="24"/>
        </w:rPr>
        <w:t>，2</w:t>
      </w:r>
      <w:r>
        <w:rPr>
          <w:sz w:val="24"/>
          <w:szCs w:val="24"/>
        </w:rPr>
        <w:t>015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3．李祥军.工程项目管理.中国建筑工业</w:t>
      </w:r>
      <w:r>
        <w:rPr>
          <w:sz w:val="24"/>
          <w:szCs w:val="24"/>
        </w:rPr>
        <w:t>出版社</w:t>
      </w:r>
      <w:r>
        <w:rPr>
          <w:rFonts w:hint="eastAsia"/>
          <w:sz w:val="24"/>
          <w:szCs w:val="24"/>
        </w:rPr>
        <w:t>，2</w:t>
      </w:r>
      <w:r>
        <w:rPr>
          <w:sz w:val="24"/>
          <w:szCs w:val="24"/>
        </w:rPr>
        <w:t>020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考试时间及题型</w:t>
      </w:r>
      <w:r>
        <w:rPr>
          <w:rFonts w:hint="eastAsia" w:ascii="黑体" w:eastAsia="黑体"/>
          <w:sz w:val="24"/>
          <w:szCs w:val="24"/>
        </w:rPr>
        <w:t>：</w:t>
      </w:r>
      <w:r>
        <w:rPr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小时内完成为宜；题型有基于计算和分析的综合类题型。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>1．工程项目管理概论</w:t>
      </w:r>
    </w:p>
    <w:p>
      <w:pPr>
        <w:numPr>
          <w:ilvl w:val="0"/>
          <w:numId w:val="1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工程项目管理在我国的应用和发展及项目管理的发展趋势；</w:t>
      </w:r>
    </w:p>
    <w:p>
      <w:pPr>
        <w:numPr>
          <w:ilvl w:val="0"/>
          <w:numId w:val="1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项目、项目管理及工程项目管理的定义和特点；</w:t>
      </w:r>
    </w:p>
    <w:p>
      <w:pPr>
        <w:numPr>
          <w:ilvl w:val="0"/>
          <w:numId w:val="1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项目管理的主要内容、工程项目的分类及利益相关者；</w:t>
      </w:r>
    </w:p>
    <w:p>
      <w:pPr>
        <w:numPr>
          <w:ilvl w:val="0"/>
          <w:numId w:val="1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项目建设程序与全寿命周期、工程建设管理体制与运行机制；</w:t>
      </w:r>
    </w:p>
    <w:p>
      <w:pPr>
        <w:numPr>
          <w:ilvl w:val="0"/>
          <w:numId w:val="1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工程咨询与咨询工程师；</w:t>
      </w:r>
    </w:p>
    <w:p>
      <w:pPr>
        <w:numPr>
          <w:ilvl w:val="0"/>
          <w:numId w:val="1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可持续建设内容。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>2．建设工程项目管理概论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建设工程项目管理的历史沿革与发展趋势；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建设工程项目管理的含义；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建设工程项目管理的主要内容。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>3． 建设工程项目范围管理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建设工程项目范围的概念；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建设工程项目范围管理的主要内容与过程；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建设工程项目结构分析的方法与应用；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建设工程项目系统与系统管理的内容；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建设工程项目范围控制的内容。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>4． 建设工程项目管理组织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建设工程项目组织的基本理论、项目组织设计基本原则；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项目组织结构设计的程序及方法；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建设工程项目管理的组织模式；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建设工程项目的承发包模式；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建设工程项目管理的组织工具、建设工程项目经理及项目部含义；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建设工程项目团队建设；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项目管理文化及项目管理管理规划。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>5．建设工程项目策划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建设工程项目的前期策划工作过程；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项目构思、目标设计、项目的定义和总方案策划的内容和方法；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建设工程项目可行性研究的作用、步骤，可行性研究报告的内容；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建设工程项目经济评价和社会评价的内容和方法；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建设工程项目策划的内容。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>6． 建设工程项目目标管理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目标控制原理；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项目投资</w:t>
      </w:r>
      <w:r>
        <w:rPr>
          <w:rFonts w:hint="eastAsia"/>
          <w:sz w:val="24"/>
          <w:szCs w:val="24"/>
        </w:rPr>
        <w:t>目标</w:t>
      </w:r>
      <w:r>
        <w:rPr>
          <w:sz w:val="24"/>
          <w:szCs w:val="24"/>
        </w:rPr>
        <w:t>的含义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项目投资控制的系统过程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项目投资规划与计划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进度管理的内容、目的和方法，</w:t>
      </w: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项目进度控制的系统过程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项目进度计划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项目进度</w:t>
      </w:r>
      <w:r>
        <w:rPr>
          <w:rFonts w:hint="eastAsia"/>
          <w:sz w:val="24"/>
          <w:szCs w:val="24"/>
        </w:rPr>
        <w:t>计划的实施与控制；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项目质量目标的含义</w:t>
      </w:r>
      <w:r>
        <w:rPr>
          <w:rFonts w:hint="eastAsia"/>
          <w:sz w:val="24"/>
          <w:szCs w:val="24"/>
        </w:rPr>
        <w:t>，建设工程项目质量计划，</w:t>
      </w: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sz w:val="24"/>
          <w:szCs w:val="24"/>
        </w:rPr>
        <w:t>项目质量控制的系统过程</w:t>
      </w:r>
      <w:r>
        <w:rPr>
          <w:rFonts w:hint="eastAsia"/>
          <w:sz w:val="24"/>
          <w:szCs w:val="24"/>
        </w:rPr>
        <w:t>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>7．建设</w:t>
      </w:r>
      <w:r>
        <w:rPr>
          <w:rFonts w:hint="eastAsia"/>
          <w:bCs/>
          <w:sz w:val="24"/>
          <w:szCs w:val="24"/>
        </w:rPr>
        <w:t>工程项目职业健康安全与环境管理</w:t>
      </w:r>
    </w:p>
    <w:p>
      <w:pPr>
        <w:numPr>
          <w:ilvl w:val="0"/>
          <w:numId w:val="7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职业健康安全与环境管理的目的和任务，我国职业健康安全与环境管理体系的基本框架；</w:t>
      </w:r>
    </w:p>
    <w:p>
      <w:pPr>
        <w:numPr>
          <w:ilvl w:val="0"/>
          <w:numId w:val="7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施工安全控制的特点、程序和基本要求，工程项目安全事故的分类和处理；</w:t>
      </w:r>
    </w:p>
    <w:p>
      <w:pPr>
        <w:numPr>
          <w:ilvl w:val="0"/>
          <w:numId w:val="7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建设工程项目环境管理的内容。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8．建设</w:t>
      </w:r>
      <w:r>
        <w:rPr>
          <w:rFonts w:hint="eastAsia"/>
          <w:bCs/>
          <w:sz w:val="24"/>
          <w:szCs w:val="24"/>
        </w:rPr>
        <w:t>工程项目风险管理</w:t>
      </w:r>
    </w:p>
    <w:p>
      <w:pPr>
        <w:numPr>
          <w:ilvl w:val="0"/>
          <w:numId w:val="8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建设项目风险管理的概念和基本内容；</w:t>
      </w:r>
    </w:p>
    <w:p>
      <w:pPr>
        <w:numPr>
          <w:ilvl w:val="0"/>
          <w:numId w:val="8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风险识别、风险评估、风险应对计划、风险监控的方法与内容。</w:t>
      </w:r>
    </w:p>
    <w:p>
      <w:pPr>
        <w:tabs>
          <w:tab w:val="left" w:pos="643"/>
          <w:tab w:val="right" w:leader="dot" w:pos="8460"/>
        </w:tabs>
        <w:autoSpaceDE w:val="0"/>
        <w:autoSpaceDN w:val="0"/>
        <w:adjustRightInd w:val="0"/>
        <w:snapToGrid w:val="0"/>
        <w:spacing w:line="360" w:lineRule="auto"/>
        <w:ind w:right="2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9．建设</w:t>
      </w:r>
      <w:r>
        <w:rPr>
          <w:rFonts w:hint="eastAsia"/>
          <w:bCs/>
          <w:sz w:val="24"/>
          <w:szCs w:val="24"/>
        </w:rPr>
        <w:t>工程项目信息管理</w:t>
      </w:r>
    </w:p>
    <w:p>
      <w:pPr>
        <w:numPr>
          <w:ilvl w:val="0"/>
          <w:numId w:val="9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建设工程项目管理信息的种类及对信息的基本要求，项目管理信息系统的建立过程；</w:t>
      </w:r>
    </w:p>
    <w:p>
      <w:pPr>
        <w:numPr>
          <w:ilvl w:val="0"/>
          <w:numId w:val="9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工程项目管理信息计划的内容及信息编码的方法与原则；</w:t>
      </w:r>
    </w:p>
    <w:p>
      <w:pPr>
        <w:numPr>
          <w:ilvl w:val="0"/>
          <w:numId w:val="9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建设工程项目文档管理的内容；</w:t>
      </w:r>
    </w:p>
    <w:p>
      <w:pPr>
        <w:numPr>
          <w:ilvl w:val="0"/>
          <w:numId w:val="9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BIM和网络技术在工程项目管理中的应用。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24A04"/>
    <w:multiLevelType w:val="multilevel"/>
    <w:tmpl w:val="0A324A04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B966EA"/>
    <w:multiLevelType w:val="multilevel"/>
    <w:tmpl w:val="12B966EA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6C6447"/>
    <w:multiLevelType w:val="multilevel"/>
    <w:tmpl w:val="216C6447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4A74521"/>
    <w:multiLevelType w:val="multilevel"/>
    <w:tmpl w:val="24A74521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B7C4152"/>
    <w:multiLevelType w:val="multilevel"/>
    <w:tmpl w:val="3B7C4152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A80382E"/>
    <w:multiLevelType w:val="multilevel"/>
    <w:tmpl w:val="5A80382E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0E20F44"/>
    <w:multiLevelType w:val="multilevel"/>
    <w:tmpl w:val="60E20F44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742636B"/>
    <w:multiLevelType w:val="multilevel"/>
    <w:tmpl w:val="7742636B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E0C6D8A"/>
    <w:multiLevelType w:val="multilevel"/>
    <w:tmpl w:val="7E0C6D8A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FC0"/>
    <w:rsid w:val="00026847"/>
    <w:rsid w:val="00051E64"/>
    <w:rsid w:val="00066E90"/>
    <w:rsid w:val="000A7F90"/>
    <w:rsid w:val="000D0FA5"/>
    <w:rsid w:val="00106535"/>
    <w:rsid w:val="001108C8"/>
    <w:rsid w:val="001157B8"/>
    <w:rsid w:val="0013218B"/>
    <w:rsid w:val="001345CC"/>
    <w:rsid w:val="0016210C"/>
    <w:rsid w:val="001B5147"/>
    <w:rsid w:val="001B52C7"/>
    <w:rsid w:val="001E2CE8"/>
    <w:rsid w:val="00241764"/>
    <w:rsid w:val="00262773"/>
    <w:rsid w:val="002628E3"/>
    <w:rsid w:val="002A4D86"/>
    <w:rsid w:val="002F475A"/>
    <w:rsid w:val="003160DD"/>
    <w:rsid w:val="003218AB"/>
    <w:rsid w:val="00380D57"/>
    <w:rsid w:val="00384A0C"/>
    <w:rsid w:val="00396AD0"/>
    <w:rsid w:val="00402F85"/>
    <w:rsid w:val="004329AA"/>
    <w:rsid w:val="004550E7"/>
    <w:rsid w:val="00456FDB"/>
    <w:rsid w:val="0046744F"/>
    <w:rsid w:val="004B2DF4"/>
    <w:rsid w:val="004F3492"/>
    <w:rsid w:val="0050090F"/>
    <w:rsid w:val="005309E6"/>
    <w:rsid w:val="00532384"/>
    <w:rsid w:val="00533FCE"/>
    <w:rsid w:val="005402C0"/>
    <w:rsid w:val="005D2721"/>
    <w:rsid w:val="005D5DED"/>
    <w:rsid w:val="005F070D"/>
    <w:rsid w:val="005F76FE"/>
    <w:rsid w:val="006245EE"/>
    <w:rsid w:val="006811E6"/>
    <w:rsid w:val="00692D88"/>
    <w:rsid w:val="006D1475"/>
    <w:rsid w:val="006D3831"/>
    <w:rsid w:val="006E2B04"/>
    <w:rsid w:val="006E3975"/>
    <w:rsid w:val="006F0AFF"/>
    <w:rsid w:val="006F3295"/>
    <w:rsid w:val="00734FCC"/>
    <w:rsid w:val="00737D46"/>
    <w:rsid w:val="007750A7"/>
    <w:rsid w:val="007928D6"/>
    <w:rsid w:val="007959FA"/>
    <w:rsid w:val="007A0D63"/>
    <w:rsid w:val="00800CFD"/>
    <w:rsid w:val="00830FB4"/>
    <w:rsid w:val="00846D49"/>
    <w:rsid w:val="00864FDE"/>
    <w:rsid w:val="00880B46"/>
    <w:rsid w:val="00884528"/>
    <w:rsid w:val="00895C45"/>
    <w:rsid w:val="008F4CA7"/>
    <w:rsid w:val="009A6B46"/>
    <w:rsid w:val="009B1390"/>
    <w:rsid w:val="009D4CEC"/>
    <w:rsid w:val="009D74D9"/>
    <w:rsid w:val="009F76D9"/>
    <w:rsid w:val="00A10FC0"/>
    <w:rsid w:val="00A53CF2"/>
    <w:rsid w:val="00A74528"/>
    <w:rsid w:val="00A81045"/>
    <w:rsid w:val="00AE7CEE"/>
    <w:rsid w:val="00AF2986"/>
    <w:rsid w:val="00B319AA"/>
    <w:rsid w:val="00B66DF2"/>
    <w:rsid w:val="00B6767A"/>
    <w:rsid w:val="00BC08DB"/>
    <w:rsid w:val="00BC696F"/>
    <w:rsid w:val="00BD4DEE"/>
    <w:rsid w:val="00C24896"/>
    <w:rsid w:val="00C871AD"/>
    <w:rsid w:val="00D65C99"/>
    <w:rsid w:val="00D75F98"/>
    <w:rsid w:val="00D803DF"/>
    <w:rsid w:val="00DE7116"/>
    <w:rsid w:val="00DF025F"/>
    <w:rsid w:val="00E006D7"/>
    <w:rsid w:val="00E50869"/>
    <w:rsid w:val="00E7190B"/>
    <w:rsid w:val="00E76E6A"/>
    <w:rsid w:val="00EB4C94"/>
    <w:rsid w:val="00EB6770"/>
    <w:rsid w:val="00F754FE"/>
    <w:rsid w:val="00F97E43"/>
    <w:rsid w:val="00FA1374"/>
    <w:rsid w:val="00FA6BB5"/>
    <w:rsid w:val="40880AF2"/>
    <w:rsid w:val="632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1076</Characters>
  <Lines>8</Lines>
  <Paragraphs>2</Paragraphs>
  <TotalTime>2</TotalTime>
  <ScaleCrop>false</ScaleCrop>
  <LinksUpToDate>false</LinksUpToDate>
  <CharactersWithSpaces>1262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2021-07-22T07:39:00Z</dcterms:created>
  <dc:creator>qx</dc:creator>
  <cp:keywords>硕士研究生 工程项目管理 复试 大纲</cp:keywords>
  <cp:lastModifiedBy>子辰</cp:lastModifiedBy>
  <dcterms:modified xsi:type="dcterms:W3CDTF">2021-09-03T01:11:39Z</dcterms:modified>
  <dc:title>2010硕士研究生工程项目管理复试大纲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60CF337629604CAA9DD907AA29FBA2EC</vt:lpwstr>
  </property>
</Properties>
</file>