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20"/>
        </w:tabs>
        <w:spacing w:line="300" w:lineRule="auto"/>
        <w:jc w:val="center"/>
        <w:rPr>
          <w:rFonts w:hint="eastAsia" w:ascii="黑体" w:hAnsi="黑体" w:eastAsia="黑体"/>
          <w:sz w:val="32"/>
          <w:szCs w:val="32"/>
        </w:rPr>
      </w:pPr>
      <w:bookmarkStart w:id="1" w:name="_GoBack"/>
      <w:bookmarkEnd w:id="1"/>
      <w:r>
        <w:rPr>
          <w:rFonts w:hint="eastAsia" w:ascii="黑体" w:eastAsia="黑体"/>
          <w:b/>
          <w:sz w:val="32"/>
          <w:szCs w:val="32"/>
        </w:rPr>
        <w:t>武汉工程大学202</w:t>
      </w:r>
      <w:r>
        <w:rPr>
          <w:rFonts w:hint="eastAsia" w:ascii="黑体" w:eastAsia="黑体"/>
          <w:b/>
          <w:sz w:val="32"/>
          <w:szCs w:val="32"/>
          <w:lang w:val="en-US" w:eastAsia="zh-CN"/>
        </w:rPr>
        <w:t>1</w:t>
      </w:r>
      <w:r>
        <w:rPr>
          <w:rFonts w:hint="eastAsia" w:ascii="黑体" w:eastAsia="黑体"/>
          <w:b/>
          <w:sz w:val="32"/>
          <w:szCs w:val="32"/>
        </w:rPr>
        <w:t>年硕士研究生</w:t>
      </w:r>
      <w:r>
        <w:rPr>
          <w:rFonts w:hint="eastAsia" w:ascii="黑体" w:eastAsia="黑体"/>
          <w:b/>
          <w:sz w:val="32"/>
          <w:szCs w:val="32"/>
          <w:lang w:val="en-US" w:eastAsia="zh-CN"/>
        </w:rPr>
        <w:t>复试</w:t>
      </w:r>
    </w:p>
    <w:p>
      <w:pPr>
        <w:tabs>
          <w:tab w:val="left" w:pos="3420"/>
        </w:tabs>
        <w:spacing w:line="300" w:lineRule="auto"/>
        <w:jc w:val="center"/>
        <w:rPr>
          <w:rFonts w:hint="eastAsia" w:ascii="黑体" w:eastAsia="黑体"/>
          <w:b/>
          <w:sz w:val="32"/>
          <w:szCs w:val="32"/>
        </w:rPr>
      </w:pPr>
      <w:r>
        <w:rPr>
          <w:rFonts w:hint="eastAsia" w:ascii="黑体" w:eastAsia="黑体"/>
          <w:b/>
          <w:sz w:val="32"/>
          <w:szCs w:val="32"/>
        </w:rPr>
        <w:t>《桥梁工程》考试大纲</w:t>
      </w:r>
    </w:p>
    <w:p>
      <w:pPr>
        <w:tabs>
          <w:tab w:val="left" w:pos="3420"/>
        </w:tabs>
        <w:spacing w:line="300" w:lineRule="auto"/>
        <w:jc w:val="center"/>
        <w:rPr>
          <w:rFonts w:eastAsia="黑体"/>
          <w:b/>
          <w:sz w:val="32"/>
          <w:szCs w:val="32"/>
        </w:rPr>
      </w:pPr>
    </w:p>
    <w:p>
      <w:pPr>
        <w:spacing w:line="300" w:lineRule="auto"/>
        <w:rPr>
          <w:rFonts w:ascii="宋体" w:hAnsi="宋体"/>
          <w:b/>
          <w:iCs/>
          <w:sz w:val="24"/>
        </w:rPr>
      </w:pPr>
      <w:r>
        <w:rPr>
          <w:rFonts w:hint="eastAsia" w:ascii="宋体" w:hAnsi="宋体"/>
          <w:b/>
          <w:bCs/>
          <w:sz w:val="24"/>
        </w:rPr>
        <w:t>一、参考书目：</w:t>
      </w:r>
    </w:p>
    <w:p>
      <w:pPr>
        <w:spacing w:line="360" w:lineRule="auto"/>
        <w:ind w:firstLine="465"/>
        <w:jc w:val="left"/>
        <w:rPr>
          <w:rFonts w:hint="eastAsia" w:ascii="宋体" w:hAnsi="宋体"/>
          <w:sz w:val="24"/>
        </w:rPr>
      </w:pPr>
      <w:r>
        <w:rPr>
          <w:rFonts w:hint="eastAsia" w:ascii="宋体" w:hAnsi="宋体" w:cs="宋体"/>
          <w:sz w:val="24"/>
        </w:rPr>
        <w:t>1、</w:t>
      </w:r>
      <w:r>
        <w:rPr>
          <w:rFonts w:hint="eastAsia" w:ascii="宋体" w:hAnsi="宋体"/>
          <w:sz w:val="24"/>
        </w:rPr>
        <w:t>邵旭东等编著. 《桥梁工程》(第5版). 北京：人民交通出版社, 2019.</w:t>
      </w:r>
    </w:p>
    <w:p>
      <w:pPr>
        <w:spacing w:line="360" w:lineRule="auto"/>
        <w:ind w:firstLine="465"/>
        <w:jc w:val="left"/>
        <w:rPr>
          <w:rFonts w:hint="eastAsia" w:ascii="宋体" w:hAnsi="宋体"/>
          <w:sz w:val="24"/>
        </w:rPr>
      </w:pPr>
      <w:r>
        <w:rPr>
          <w:rFonts w:hint="eastAsia" w:ascii="宋体" w:hAnsi="宋体"/>
          <w:sz w:val="24"/>
        </w:rPr>
        <w:t>2、范立础主编</w:t>
      </w:r>
      <w:r>
        <w:rPr>
          <w:rFonts w:ascii="宋体" w:hAnsi="宋体"/>
          <w:sz w:val="24"/>
        </w:rPr>
        <w:t>.</w:t>
      </w:r>
      <w:r>
        <w:rPr>
          <w:rFonts w:hint="eastAsia" w:ascii="宋体" w:hAnsi="宋体"/>
          <w:sz w:val="24"/>
        </w:rPr>
        <w:t xml:space="preserve"> 《桥梁工程》(第3版)</w:t>
      </w:r>
      <w:r>
        <w:rPr>
          <w:rFonts w:ascii="宋体" w:hAnsi="宋体"/>
          <w:sz w:val="24"/>
        </w:rPr>
        <w:t>.</w:t>
      </w:r>
      <w:r>
        <w:rPr>
          <w:rFonts w:hint="eastAsia" w:ascii="宋体" w:hAnsi="宋体"/>
          <w:sz w:val="24"/>
        </w:rPr>
        <w:t xml:space="preserve"> 北京：人民交通出版社</w:t>
      </w:r>
      <w:r>
        <w:rPr>
          <w:rFonts w:ascii="宋体" w:hAnsi="宋体"/>
          <w:sz w:val="24"/>
        </w:rPr>
        <w:t>,</w:t>
      </w:r>
      <w:r>
        <w:rPr>
          <w:rFonts w:hint="eastAsia" w:ascii="宋体" w:hAnsi="宋体"/>
          <w:sz w:val="24"/>
        </w:rPr>
        <w:t xml:space="preserve"> 2017.</w:t>
      </w:r>
    </w:p>
    <w:p>
      <w:pPr>
        <w:spacing w:line="360" w:lineRule="auto"/>
        <w:ind w:firstLine="465"/>
        <w:jc w:val="left"/>
        <w:rPr>
          <w:rFonts w:hint="eastAsia" w:ascii="宋体" w:hAnsi="宋体"/>
          <w:sz w:val="24"/>
        </w:rPr>
      </w:pPr>
      <w:r>
        <w:rPr>
          <w:rFonts w:hint="eastAsia" w:ascii="宋体" w:hAnsi="宋体"/>
          <w:sz w:val="24"/>
        </w:rPr>
        <w:t>3、姚玲森主编</w:t>
      </w:r>
      <w:r>
        <w:rPr>
          <w:rFonts w:ascii="宋体" w:hAnsi="宋体"/>
          <w:sz w:val="24"/>
        </w:rPr>
        <w:t>.</w:t>
      </w:r>
      <w:r>
        <w:rPr>
          <w:rFonts w:hint="eastAsia" w:ascii="宋体" w:hAnsi="宋体"/>
          <w:sz w:val="24"/>
        </w:rPr>
        <w:t xml:space="preserve"> 《桥梁工程》(第2版)</w:t>
      </w:r>
      <w:r>
        <w:rPr>
          <w:rFonts w:ascii="宋体" w:hAnsi="宋体"/>
          <w:sz w:val="24"/>
        </w:rPr>
        <w:t>.</w:t>
      </w:r>
      <w:r>
        <w:rPr>
          <w:rFonts w:hint="eastAsia" w:ascii="宋体" w:hAnsi="宋体"/>
          <w:sz w:val="24"/>
        </w:rPr>
        <w:t xml:space="preserve"> 北京：人民交通出版社</w:t>
      </w:r>
      <w:r>
        <w:rPr>
          <w:rFonts w:ascii="宋体" w:hAnsi="宋体"/>
          <w:sz w:val="24"/>
        </w:rPr>
        <w:t>,</w:t>
      </w:r>
      <w:r>
        <w:rPr>
          <w:rFonts w:hint="eastAsia" w:ascii="宋体" w:hAnsi="宋体"/>
          <w:sz w:val="24"/>
        </w:rPr>
        <w:t xml:space="preserve"> 2008.</w:t>
      </w:r>
    </w:p>
    <w:p>
      <w:pPr>
        <w:spacing w:line="360" w:lineRule="auto"/>
        <w:ind w:firstLine="465"/>
        <w:jc w:val="left"/>
        <w:rPr>
          <w:rFonts w:hint="eastAsia" w:ascii="宋体" w:hAnsi="宋体"/>
          <w:b/>
          <w:sz w:val="24"/>
        </w:rPr>
      </w:pPr>
      <w:r>
        <w:rPr>
          <w:rFonts w:hint="eastAsia" w:ascii="宋体" w:hAnsi="宋体"/>
          <w:b/>
          <w:sz w:val="24"/>
        </w:rPr>
        <w:t>（备注：以1为主，2、3为辅。）</w:t>
      </w:r>
    </w:p>
    <w:p>
      <w:pPr>
        <w:spacing w:line="360" w:lineRule="auto"/>
        <w:ind w:firstLine="465"/>
        <w:jc w:val="left"/>
        <w:rPr>
          <w:rFonts w:hint="eastAsia" w:ascii="宋体" w:hAnsi="宋体" w:cs="宋体"/>
          <w:b/>
          <w:sz w:val="24"/>
        </w:rPr>
      </w:pPr>
    </w:p>
    <w:p>
      <w:pPr>
        <w:spacing w:line="300" w:lineRule="auto"/>
        <w:rPr>
          <w:rFonts w:ascii="宋体" w:hAnsi="宋体"/>
          <w:b/>
          <w:iCs/>
          <w:sz w:val="24"/>
        </w:rPr>
      </w:pPr>
      <w:r>
        <w:rPr>
          <w:rFonts w:hint="eastAsia" w:ascii="宋体" w:hAnsi="宋体"/>
          <w:b/>
          <w:bCs/>
          <w:sz w:val="24"/>
        </w:rPr>
        <w:t>二、考试形式与试题类型：</w:t>
      </w:r>
    </w:p>
    <w:p>
      <w:pPr>
        <w:spacing w:line="360" w:lineRule="auto"/>
        <w:ind w:firstLine="480" w:firstLineChars="200"/>
        <w:jc w:val="left"/>
        <w:rPr>
          <w:rFonts w:hint="eastAsia" w:ascii="宋体" w:hAnsi="宋体"/>
          <w:sz w:val="24"/>
        </w:rPr>
      </w:pPr>
      <w:r>
        <w:rPr>
          <w:rFonts w:hint="eastAsia" w:ascii="宋体" w:hAnsi="宋体" w:cs="宋体"/>
          <w:sz w:val="24"/>
        </w:rPr>
        <w:t>1、</w:t>
      </w:r>
      <w:r>
        <w:rPr>
          <w:rFonts w:hint="eastAsia" w:ascii="宋体" w:hAnsi="宋体"/>
          <w:sz w:val="24"/>
        </w:rPr>
        <w:t>答卷方式：闭卷，笔试；</w:t>
      </w:r>
    </w:p>
    <w:p>
      <w:pPr>
        <w:spacing w:line="360" w:lineRule="auto"/>
        <w:ind w:firstLine="465"/>
        <w:jc w:val="left"/>
        <w:rPr>
          <w:rFonts w:hint="eastAsia" w:ascii="宋体" w:hAnsi="宋体"/>
          <w:sz w:val="24"/>
        </w:rPr>
      </w:pPr>
      <w:r>
        <w:rPr>
          <w:rFonts w:hint="eastAsia" w:ascii="宋体" w:hAnsi="宋体"/>
          <w:sz w:val="24"/>
        </w:rPr>
        <w:t>2、答卷时间：120分钟；</w:t>
      </w:r>
    </w:p>
    <w:p>
      <w:pPr>
        <w:spacing w:line="360" w:lineRule="auto"/>
        <w:ind w:firstLine="465"/>
        <w:jc w:val="left"/>
        <w:rPr>
          <w:rFonts w:hint="eastAsia" w:ascii="宋体" w:hAnsi="宋体"/>
          <w:sz w:val="24"/>
        </w:rPr>
      </w:pPr>
      <w:r>
        <w:rPr>
          <w:rFonts w:hint="eastAsia" w:ascii="宋体" w:hAnsi="宋体"/>
          <w:sz w:val="24"/>
        </w:rPr>
        <w:t>3、满分：100分；</w:t>
      </w:r>
    </w:p>
    <w:p>
      <w:pPr>
        <w:spacing w:line="360" w:lineRule="auto"/>
        <w:ind w:firstLine="465"/>
        <w:jc w:val="left"/>
        <w:rPr>
          <w:rFonts w:hint="eastAsia" w:ascii="宋体" w:hAnsi="宋体"/>
          <w:sz w:val="24"/>
        </w:rPr>
      </w:pPr>
      <w:r>
        <w:rPr>
          <w:rFonts w:hint="eastAsia" w:ascii="宋体" w:hAnsi="宋体"/>
          <w:sz w:val="24"/>
        </w:rPr>
        <w:t>4、题型：名词解释、填空题、选择题、问答题、计算题。</w:t>
      </w:r>
    </w:p>
    <w:p>
      <w:pPr>
        <w:spacing w:line="360" w:lineRule="auto"/>
        <w:ind w:firstLine="465"/>
        <w:jc w:val="left"/>
        <w:rPr>
          <w:rFonts w:hint="eastAsia" w:ascii="宋体" w:hAnsi="宋体"/>
          <w:sz w:val="24"/>
        </w:rPr>
      </w:pPr>
    </w:p>
    <w:p>
      <w:pPr>
        <w:spacing w:line="300" w:lineRule="auto"/>
        <w:rPr>
          <w:rFonts w:ascii="宋体" w:hAnsi="宋体"/>
          <w:b/>
          <w:iCs/>
          <w:sz w:val="24"/>
        </w:rPr>
      </w:pPr>
      <w:r>
        <w:rPr>
          <w:rFonts w:hint="eastAsia" w:ascii="宋体" w:hAnsi="宋体"/>
          <w:b/>
          <w:bCs/>
          <w:sz w:val="24"/>
        </w:rPr>
        <w:t>三、考试内容：</w:t>
      </w:r>
    </w:p>
    <w:p>
      <w:pPr>
        <w:jc w:val="center"/>
        <w:rPr>
          <w:rFonts w:hint="eastAsia" w:ascii="宋体" w:hAnsi="宋体" w:cs="宋体"/>
          <w:b/>
          <w:sz w:val="24"/>
        </w:rPr>
      </w:pPr>
    </w:p>
    <w:p>
      <w:pPr>
        <w:jc w:val="center"/>
        <w:rPr>
          <w:rFonts w:ascii="宋体" w:hAnsi="宋体" w:cs="宋体"/>
          <w:b/>
          <w:bCs/>
          <w:sz w:val="24"/>
        </w:rPr>
      </w:pPr>
      <w:r>
        <w:rPr>
          <w:rFonts w:hint="eastAsia" w:ascii="宋体" w:hAnsi="宋体" w:cs="宋体"/>
          <w:b/>
          <w:sz w:val="24"/>
        </w:rPr>
        <w:t>第一篇</w:t>
      </w:r>
      <w:r>
        <w:rPr>
          <w:rFonts w:ascii="宋体" w:hAnsi="宋体" w:cs="宋体"/>
          <w:b/>
          <w:sz w:val="24"/>
        </w:rPr>
        <w:t xml:space="preserve"> </w:t>
      </w:r>
      <w:r>
        <w:rPr>
          <w:rFonts w:hint="eastAsia" w:ascii="宋体" w:hAnsi="宋体" w:cs="宋体"/>
          <w:b/>
          <w:sz w:val="24"/>
        </w:rPr>
        <w:t>总论</w:t>
      </w:r>
    </w:p>
    <w:p>
      <w:pPr>
        <w:numPr>
          <w:ilvl w:val="0"/>
          <w:numId w:val="1"/>
        </w:numPr>
        <w:spacing w:line="360" w:lineRule="auto"/>
        <w:jc w:val="left"/>
        <w:rPr>
          <w:rFonts w:ascii="宋体" w:hAnsi="宋体" w:cs="宋体"/>
          <w:sz w:val="24"/>
        </w:rPr>
      </w:pPr>
      <w:r>
        <w:rPr>
          <w:rFonts w:hint="eastAsia" w:ascii="宋体" w:hAnsi="宋体" w:cs="宋体"/>
          <w:sz w:val="24"/>
        </w:rPr>
        <w:t>概述</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第一节</w:t>
      </w:r>
      <w:r>
        <w:rPr>
          <w:rFonts w:ascii="宋体" w:hAnsi="宋体" w:cs="宋体"/>
          <w:sz w:val="24"/>
        </w:rPr>
        <w:t xml:space="preserve"> </w:t>
      </w:r>
      <w:r>
        <w:rPr>
          <w:rFonts w:hint="eastAsia" w:ascii="宋体" w:hAnsi="宋体" w:cs="宋体"/>
          <w:sz w:val="24"/>
        </w:rPr>
        <w:t>桥梁的基本组成和分类</w:t>
      </w:r>
      <w:bookmarkStart w:id="0" w:name="_GoBack"/>
      <w:bookmarkEnd w:id="0"/>
    </w:p>
    <w:p>
      <w:pPr>
        <w:spacing w:line="360" w:lineRule="auto"/>
        <w:jc w:val="left"/>
        <w:rPr>
          <w:rFonts w:hint="eastAsia" w:ascii="宋体" w:hAnsi="宋体" w:cs="宋体"/>
          <w:sz w:val="24"/>
        </w:rPr>
      </w:pPr>
      <w:r>
        <w:rPr>
          <w:rFonts w:ascii="宋体" w:hAnsi="宋体" w:cs="宋体"/>
          <w:sz w:val="24"/>
        </w:rPr>
        <w:t xml:space="preserve">  </w:t>
      </w:r>
      <w:r>
        <w:rPr>
          <w:rFonts w:hint="eastAsia" w:ascii="宋体" w:hAnsi="宋体" w:cs="宋体"/>
          <w:sz w:val="24"/>
        </w:rPr>
        <w:t>第二节</w:t>
      </w:r>
      <w:r>
        <w:rPr>
          <w:rFonts w:ascii="宋体" w:hAnsi="宋体" w:cs="宋体"/>
          <w:sz w:val="24"/>
        </w:rPr>
        <w:t xml:space="preserve"> </w:t>
      </w:r>
      <w:r>
        <w:rPr>
          <w:rFonts w:hint="eastAsia" w:ascii="宋体" w:hAnsi="宋体" w:cs="宋体"/>
          <w:sz w:val="24"/>
        </w:rPr>
        <w:t>桥梁发展动态</w:t>
      </w:r>
    </w:p>
    <w:p>
      <w:pPr>
        <w:spacing w:line="360" w:lineRule="auto"/>
        <w:ind w:left="1080" w:hanging="1080" w:hangingChars="450"/>
        <w:jc w:val="left"/>
        <w:rPr>
          <w:rFonts w:hint="eastAsia" w:ascii="宋体" w:hAnsi="宋体" w:cs="宋体"/>
          <w:sz w:val="24"/>
        </w:rPr>
      </w:pPr>
      <w:r>
        <w:rPr>
          <w:rFonts w:hint="eastAsia" w:ascii="宋体" w:hAnsi="宋体" w:cs="宋体"/>
          <w:sz w:val="24"/>
        </w:rPr>
        <w:t>基本要求：理解桥梁各组成部分及其作用、桥梁分类方法；了解国内外桥梁发展历史和动态</w:t>
      </w:r>
    </w:p>
    <w:p>
      <w:pPr>
        <w:numPr>
          <w:ilvl w:val="0"/>
          <w:numId w:val="1"/>
        </w:numPr>
        <w:spacing w:line="360" w:lineRule="auto"/>
        <w:jc w:val="left"/>
        <w:rPr>
          <w:rFonts w:ascii="宋体" w:hAnsi="宋体" w:cs="宋体"/>
          <w:sz w:val="24"/>
        </w:rPr>
      </w:pPr>
      <w:r>
        <w:rPr>
          <w:rFonts w:hint="eastAsia" w:ascii="宋体" w:hAnsi="宋体" w:cs="宋体"/>
          <w:sz w:val="24"/>
        </w:rPr>
        <w:t>桥梁的总体规划设计</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第一节</w:t>
      </w:r>
      <w:r>
        <w:rPr>
          <w:rFonts w:ascii="宋体" w:hAnsi="宋体" w:cs="宋体"/>
          <w:sz w:val="24"/>
        </w:rPr>
        <w:t xml:space="preserve"> </w:t>
      </w:r>
      <w:r>
        <w:rPr>
          <w:rFonts w:hint="eastAsia" w:ascii="宋体" w:hAnsi="宋体" w:cs="宋体"/>
          <w:sz w:val="24"/>
        </w:rPr>
        <w:t>桥梁设计的基本原则</w:t>
      </w:r>
    </w:p>
    <w:p>
      <w:pPr>
        <w:spacing w:line="360" w:lineRule="auto"/>
        <w:jc w:val="left"/>
        <w:rPr>
          <w:rFonts w:hint="eastAsia" w:ascii="宋体" w:hAnsi="宋体" w:cs="宋体"/>
          <w:sz w:val="24"/>
        </w:rPr>
      </w:pPr>
      <w:r>
        <w:rPr>
          <w:rFonts w:ascii="宋体" w:hAnsi="宋体" w:cs="宋体"/>
          <w:sz w:val="24"/>
        </w:rPr>
        <w:t xml:space="preserve">  </w:t>
      </w:r>
      <w:r>
        <w:rPr>
          <w:rFonts w:hint="eastAsia" w:ascii="宋体" w:hAnsi="宋体" w:cs="宋体"/>
          <w:sz w:val="24"/>
        </w:rPr>
        <w:t>第二节</w:t>
      </w:r>
      <w:r>
        <w:rPr>
          <w:rFonts w:ascii="宋体" w:hAnsi="宋体" w:cs="宋体"/>
          <w:sz w:val="24"/>
        </w:rPr>
        <w:t xml:space="preserve"> </w:t>
      </w:r>
      <w:r>
        <w:rPr>
          <w:rFonts w:hint="eastAsia" w:ascii="宋体" w:hAnsi="宋体" w:cs="宋体"/>
          <w:sz w:val="24"/>
        </w:rPr>
        <w:t>桥梁平、纵、横断面的设计</w:t>
      </w:r>
    </w:p>
    <w:p>
      <w:pPr>
        <w:spacing w:line="360" w:lineRule="auto"/>
        <w:jc w:val="left"/>
        <w:rPr>
          <w:rFonts w:ascii="宋体" w:hAnsi="宋体" w:cs="宋体"/>
          <w:sz w:val="24"/>
        </w:rPr>
      </w:pPr>
      <w:r>
        <w:rPr>
          <w:rFonts w:hint="eastAsia" w:ascii="宋体" w:hAnsi="宋体" w:cs="宋体"/>
          <w:sz w:val="24"/>
        </w:rPr>
        <w:t xml:space="preserve">  第三节 桥梁设计与建设程序</w:t>
      </w:r>
    </w:p>
    <w:p>
      <w:pPr>
        <w:spacing w:line="360" w:lineRule="auto"/>
        <w:jc w:val="left"/>
        <w:rPr>
          <w:rFonts w:hint="eastAsia" w:ascii="宋体" w:hAnsi="宋体" w:cs="宋体"/>
          <w:sz w:val="24"/>
        </w:rPr>
      </w:pPr>
      <w:r>
        <w:rPr>
          <w:rFonts w:ascii="宋体" w:hAnsi="宋体" w:cs="宋体"/>
          <w:sz w:val="24"/>
        </w:rPr>
        <w:t xml:space="preserve">  </w:t>
      </w:r>
      <w:r>
        <w:rPr>
          <w:rFonts w:hint="eastAsia" w:ascii="宋体" w:hAnsi="宋体" w:cs="宋体"/>
          <w:sz w:val="24"/>
        </w:rPr>
        <w:t>第四节</w:t>
      </w:r>
      <w:r>
        <w:rPr>
          <w:rFonts w:ascii="宋体" w:hAnsi="宋体" w:cs="宋体"/>
          <w:sz w:val="24"/>
        </w:rPr>
        <w:t xml:space="preserve"> </w:t>
      </w:r>
      <w:r>
        <w:rPr>
          <w:rFonts w:hint="eastAsia" w:ascii="宋体" w:hAnsi="宋体" w:cs="宋体"/>
          <w:sz w:val="24"/>
        </w:rPr>
        <w:t>桥梁设计方案的比选</w:t>
      </w:r>
    </w:p>
    <w:p>
      <w:pPr>
        <w:spacing w:line="360" w:lineRule="auto"/>
        <w:ind w:left="1080" w:hanging="1080" w:hangingChars="450"/>
        <w:jc w:val="left"/>
        <w:rPr>
          <w:rFonts w:hint="eastAsia" w:ascii="宋体" w:hAnsi="宋体" w:cs="宋体"/>
          <w:sz w:val="24"/>
        </w:rPr>
      </w:pPr>
      <w:r>
        <w:rPr>
          <w:rFonts w:hint="eastAsia" w:ascii="宋体" w:hAnsi="宋体" w:cs="宋体"/>
          <w:sz w:val="24"/>
        </w:rPr>
        <w:t>基本要求：</w:t>
      </w:r>
      <w:r>
        <w:rPr>
          <w:rFonts w:hint="eastAsia" w:ascii="宋体" w:hAnsi="宋体" w:cs="楷体_GB2312"/>
          <w:sz w:val="24"/>
        </w:rPr>
        <w:t>了解桥梁总体规划与设计的基本原则和方法；熟悉有关分孔、纵横断面设计的方法与步骤</w:t>
      </w:r>
    </w:p>
    <w:p>
      <w:pPr>
        <w:numPr>
          <w:ilvl w:val="0"/>
          <w:numId w:val="1"/>
        </w:numPr>
        <w:spacing w:line="360" w:lineRule="auto"/>
        <w:jc w:val="left"/>
        <w:rPr>
          <w:rFonts w:ascii="宋体" w:hAnsi="宋体" w:cs="宋体"/>
          <w:sz w:val="24"/>
        </w:rPr>
      </w:pPr>
      <w:r>
        <w:rPr>
          <w:rFonts w:hint="eastAsia" w:ascii="宋体" w:hAnsi="宋体" w:cs="宋体"/>
          <w:sz w:val="24"/>
        </w:rPr>
        <w:t>桥梁上的作用</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第一节</w:t>
      </w:r>
      <w:r>
        <w:rPr>
          <w:rFonts w:ascii="宋体" w:hAnsi="宋体" w:cs="宋体"/>
          <w:sz w:val="24"/>
        </w:rPr>
        <w:t xml:space="preserve"> </w:t>
      </w:r>
      <w:r>
        <w:rPr>
          <w:rFonts w:hint="eastAsia" w:ascii="宋体" w:hAnsi="宋体" w:cs="宋体"/>
          <w:sz w:val="24"/>
        </w:rPr>
        <w:t>永久作用</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第二节</w:t>
      </w:r>
      <w:r>
        <w:rPr>
          <w:rFonts w:ascii="宋体" w:hAnsi="宋体" w:cs="宋体"/>
          <w:sz w:val="24"/>
        </w:rPr>
        <w:t xml:space="preserve"> </w:t>
      </w:r>
      <w:r>
        <w:rPr>
          <w:rFonts w:hint="eastAsia" w:ascii="宋体" w:hAnsi="宋体" w:cs="宋体"/>
          <w:sz w:val="24"/>
        </w:rPr>
        <w:t>可变作用</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第三节</w:t>
      </w:r>
      <w:r>
        <w:rPr>
          <w:rFonts w:ascii="宋体" w:hAnsi="宋体" w:cs="宋体"/>
          <w:sz w:val="24"/>
        </w:rPr>
        <w:t xml:space="preserve"> </w:t>
      </w:r>
      <w:r>
        <w:rPr>
          <w:rFonts w:hint="eastAsia" w:ascii="宋体" w:hAnsi="宋体" w:cs="宋体"/>
          <w:sz w:val="24"/>
        </w:rPr>
        <w:t>偶然作用与地震作用</w:t>
      </w:r>
    </w:p>
    <w:p>
      <w:pPr>
        <w:spacing w:line="360" w:lineRule="auto"/>
        <w:jc w:val="left"/>
        <w:rPr>
          <w:rFonts w:hint="eastAsia" w:ascii="宋体" w:hAnsi="宋体" w:cs="宋体"/>
          <w:sz w:val="24"/>
        </w:rPr>
      </w:pPr>
      <w:r>
        <w:rPr>
          <w:rFonts w:ascii="宋体" w:hAnsi="宋体" w:cs="宋体"/>
          <w:sz w:val="24"/>
        </w:rPr>
        <w:t xml:space="preserve">  </w:t>
      </w:r>
      <w:r>
        <w:rPr>
          <w:rFonts w:hint="eastAsia" w:ascii="宋体" w:hAnsi="宋体" w:cs="宋体"/>
          <w:sz w:val="24"/>
        </w:rPr>
        <w:t>第四节</w:t>
      </w:r>
      <w:r>
        <w:rPr>
          <w:rFonts w:ascii="宋体" w:hAnsi="宋体" w:cs="宋体"/>
          <w:sz w:val="24"/>
        </w:rPr>
        <w:t xml:space="preserve"> </w:t>
      </w:r>
      <w:r>
        <w:rPr>
          <w:rFonts w:hint="eastAsia" w:ascii="宋体" w:hAnsi="宋体" w:cs="宋体"/>
          <w:sz w:val="24"/>
        </w:rPr>
        <w:t>作用效应组合</w:t>
      </w:r>
    </w:p>
    <w:p>
      <w:pPr>
        <w:spacing w:line="360" w:lineRule="auto"/>
        <w:ind w:left="1080" w:hanging="1080" w:hangingChars="450"/>
        <w:jc w:val="left"/>
        <w:rPr>
          <w:rFonts w:hint="eastAsia" w:ascii="宋体" w:hAnsi="宋体" w:cs="楷体_GB2312"/>
          <w:sz w:val="24"/>
        </w:rPr>
      </w:pPr>
      <w:r>
        <w:rPr>
          <w:rFonts w:hint="eastAsia" w:ascii="宋体" w:hAnsi="宋体" w:cs="宋体"/>
          <w:sz w:val="24"/>
        </w:rPr>
        <w:t>基本要求：</w:t>
      </w:r>
      <w:r>
        <w:rPr>
          <w:rFonts w:hint="eastAsia" w:ascii="宋体" w:hAnsi="宋体" w:cs="楷体_GB2312"/>
          <w:sz w:val="24"/>
        </w:rPr>
        <w:t>了解桥梁设计中应考虑的各种作用；掌握公路桥梁的设计荷载、车辆荷载的性质、分类和荷载组合</w:t>
      </w:r>
    </w:p>
    <w:p>
      <w:pPr>
        <w:numPr>
          <w:ilvl w:val="0"/>
          <w:numId w:val="1"/>
        </w:numPr>
        <w:spacing w:line="360" w:lineRule="auto"/>
        <w:jc w:val="left"/>
        <w:rPr>
          <w:rFonts w:ascii="宋体" w:hAnsi="宋体" w:cs="宋体"/>
          <w:sz w:val="24"/>
        </w:rPr>
      </w:pPr>
      <w:r>
        <w:rPr>
          <w:rFonts w:hint="eastAsia" w:ascii="宋体" w:hAnsi="宋体" w:cs="宋体"/>
          <w:sz w:val="24"/>
        </w:rPr>
        <w:t>桥面布置与构造</w:t>
      </w:r>
    </w:p>
    <w:p>
      <w:pPr>
        <w:spacing w:line="360" w:lineRule="auto"/>
        <w:ind w:left="1080" w:hanging="1080" w:hangingChars="450"/>
        <w:jc w:val="left"/>
        <w:rPr>
          <w:rFonts w:hint="eastAsia" w:ascii="宋体" w:hAnsi="宋体" w:cs="楷体_GB2312"/>
          <w:sz w:val="24"/>
        </w:rPr>
      </w:pPr>
      <w:r>
        <w:rPr>
          <w:rFonts w:hint="eastAsia" w:ascii="宋体" w:hAnsi="宋体" w:cs="宋体"/>
          <w:sz w:val="24"/>
        </w:rPr>
        <w:t>基本要求：</w:t>
      </w:r>
      <w:r>
        <w:rPr>
          <w:rFonts w:hint="eastAsia" w:ascii="宋体" w:hAnsi="宋体" w:cs="楷体_GB2312"/>
          <w:sz w:val="24"/>
        </w:rPr>
        <w:t>了解桥面铺装、防水和排水设施、伸缩装置、人行道、栏杆、灯柱等桥梁附属设施的类型与构造</w:t>
      </w:r>
    </w:p>
    <w:p>
      <w:pPr>
        <w:spacing w:line="360" w:lineRule="auto"/>
        <w:jc w:val="left"/>
        <w:rPr>
          <w:rFonts w:ascii="宋体" w:hAnsi="宋体" w:cs="宋体"/>
          <w:sz w:val="24"/>
        </w:rPr>
      </w:pPr>
    </w:p>
    <w:p>
      <w:pPr>
        <w:jc w:val="center"/>
        <w:rPr>
          <w:rFonts w:ascii="宋体" w:hAnsi="宋体" w:cs="宋体"/>
          <w:b/>
          <w:sz w:val="24"/>
        </w:rPr>
      </w:pPr>
      <w:r>
        <w:rPr>
          <w:rFonts w:hint="eastAsia" w:ascii="宋体" w:hAnsi="宋体" w:cs="宋体"/>
          <w:b/>
          <w:sz w:val="24"/>
        </w:rPr>
        <w:t>第二篇</w:t>
      </w:r>
      <w:r>
        <w:rPr>
          <w:rFonts w:ascii="宋体" w:hAnsi="宋体" w:cs="宋体"/>
          <w:b/>
          <w:sz w:val="24"/>
        </w:rPr>
        <w:t xml:space="preserve"> </w:t>
      </w:r>
      <w:r>
        <w:rPr>
          <w:rFonts w:hint="eastAsia" w:ascii="宋体" w:hAnsi="宋体" w:cs="宋体"/>
          <w:b/>
          <w:sz w:val="24"/>
        </w:rPr>
        <w:t>混凝土梁桥和刚架桥</w:t>
      </w:r>
    </w:p>
    <w:p>
      <w:pPr>
        <w:numPr>
          <w:ilvl w:val="0"/>
          <w:numId w:val="2"/>
        </w:numPr>
        <w:spacing w:line="360" w:lineRule="auto"/>
        <w:jc w:val="left"/>
        <w:rPr>
          <w:rFonts w:hint="eastAsia" w:ascii="宋体" w:hAnsi="宋体" w:cs="宋体"/>
          <w:sz w:val="24"/>
        </w:rPr>
      </w:pPr>
      <w:r>
        <w:rPr>
          <w:rFonts w:hint="eastAsia" w:ascii="宋体" w:hAnsi="宋体" w:cs="宋体"/>
          <w:sz w:val="24"/>
        </w:rPr>
        <w:t>概述</w:t>
      </w:r>
    </w:p>
    <w:p>
      <w:pPr>
        <w:spacing w:line="360" w:lineRule="auto"/>
        <w:ind w:left="1080" w:hanging="1080" w:hangingChars="450"/>
        <w:jc w:val="left"/>
        <w:rPr>
          <w:rFonts w:hint="eastAsia" w:ascii="宋体" w:hAnsi="宋体" w:cs="楷体_GB2312"/>
          <w:sz w:val="24"/>
        </w:rPr>
      </w:pPr>
      <w:r>
        <w:rPr>
          <w:rFonts w:hint="eastAsia" w:ascii="宋体" w:hAnsi="宋体" w:cs="宋体"/>
          <w:sz w:val="24"/>
        </w:rPr>
        <w:t>基本要求：</w:t>
      </w:r>
      <w:r>
        <w:rPr>
          <w:rFonts w:hint="eastAsia" w:ascii="宋体" w:hAnsi="宋体" w:cs="楷体_GB2312"/>
          <w:sz w:val="24"/>
        </w:rPr>
        <w:t>了解混凝土梁桥的分类</w:t>
      </w:r>
    </w:p>
    <w:p>
      <w:pPr>
        <w:numPr>
          <w:ilvl w:val="0"/>
          <w:numId w:val="3"/>
        </w:numPr>
        <w:spacing w:line="360" w:lineRule="auto"/>
        <w:jc w:val="left"/>
        <w:rPr>
          <w:rFonts w:ascii="宋体" w:hAnsi="宋体" w:cs="宋体"/>
          <w:sz w:val="24"/>
        </w:rPr>
      </w:pPr>
      <w:r>
        <w:rPr>
          <w:rFonts w:hint="eastAsia" w:ascii="宋体" w:hAnsi="宋体" w:cs="宋体"/>
          <w:sz w:val="24"/>
        </w:rPr>
        <w:t>混凝土梁式桥构造与设计要点</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第一节</w:t>
      </w:r>
      <w:r>
        <w:rPr>
          <w:rFonts w:ascii="宋体" w:hAnsi="宋体" w:cs="宋体"/>
          <w:sz w:val="24"/>
        </w:rPr>
        <w:t xml:space="preserve"> </w:t>
      </w:r>
      <w:r>
        <w:rPr>
          <w:rFonts w:hint="eastAsia" w:ascii="宋体" w:hAnsi="宋体" w:cs="宋体"/>
          <w:sz w:val="24"/>
        </w:rPr>
        <w:t>板桥的构造</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第二节</w:t>
      </w:r>
      <w:r>
        <w:rPr>
          <w:rFonts w:ascii="宋体" w:hAnsi="宋体" w:cs="宋体"/>
          <w:sz w:val="24"/>
        </w:rPr>
        <w:t xml:space="preserve"> </w:t>
      </w:r>
      <w:r>
        <w:rPr>
          <w:rFonts w:hint="eastAsia" w:ascii="宋体" w:hAnsi="宋体" w:cs="宋体"/>
          <w:sz w:val="24"/>
        </w:rPr>
        <w:t>简支梁桥的构造</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第三节</w:t>
      </w:r>
      <w:r>
        <w:rPr>
          <w:rFonts w:ascii="宋体" w:hAnsi="宋体" w:cs="宋体"/>
          <w:sz w:val="24"/>
        </w:rPr>
        <w:t xml:space="preserve"> </w:t>
      </w:r>
      <w:r>
        <w:rPr>
          <w:rFonts w:hint="eastAsia" w:ascii="宋体" w:hAnsi="宋体" w:cs="宋体"/>
          <w:sz w:val="24"/>
        </w:rPr>
        <w:t>悬臂体系和连续体系梁桥的构造</w:t>
      </w:r>
    </w:p>
    <w:p>
      <w:pPr>
        <w:spacing w:line="360" w:lineRule="auto"/>
        <w:jc w:val="left"/>
        <w:rPr>
          <w:rFonts w:hint="eastAsia" w:ascii="宋体" w:hAnsi="宋体" w:cs="宋体"/>
          <w:sz w:val="24"/>
        </w:rPr>
      </w:pPr>
      <w:r>
        <w:rPr>
          <w:rFonts w:ascii="宋体" w:hAnsi="宋体" w:cs="宋体"/>
          <w:sz w:val="24"/>
        </w:rPr>
        <w:t xml:space="preserve">  </w:t>
      </w:r>
      <w:r>
        <w:rPr>
          <w:rFonts w:hint="eastAsia" w:ascii="宋体" w:hAnsi="宋体" w:cs="宋体"/>
          <w:sz w:val="24"/>
        </w:rPr>
        <w:t>第四节</w:t>
      </w:r>
      <w:r>
        <w:rPr>
          <w:rFonts w:ascii="宋体" w:hAnsi="宋体" w:cs="宋体"/>
          <w:sz w:val="24"/>
        </w:rPr>
        <w:t xml:space="preserve"> </w:t>
      </w:r>
      <w:r>
        <w:rPr>
          <w:rFonts w:hint="eastAsia" w:ascii="宋体" w:hAnsi="宋体" w:cs="宋体"/>
          <w:sz w:val="24"/>
        </w:rPr>
        <w:t>无缝梁桥的构造</w:t>
      </w:r>
    </w:p>
    <w:p>
      <w:pPr>
        <w:spacing w:line="360" w:lineRule="auto"/>
        <w:ind w:left="1080" w:hanging="1080" w:hangingChars="450"/>
        <w:jc w:val="left"/>
        <w:rPr>
          <w:rFonts w:hint="eastAsia" w:ascii="宋体" w:hAnsi="宋体" w:cs="楷体_GB2312"/>
          <w:sz w:val="24"/>
        </w:rPr>
      </w:pPr>
      <w:r>
        <w:rPr>
          <w:rFonts w:hint="eastAsia" w:ascii="宋体" w:hAnsi="宋体" w:cs="宋体"/>
          <w:sz w:val="24"/>
        </w:rPr>
        <w:t>基本要求：</w:t>
      </w:r>
      <w:r>
        <w:rPr>
          <w:rFonts w:hint="eastAsia" w:ascii="宋体" w:hAnsi="宋体" w:cs="楷体_GB2312"/>
          <w:sz w:val="24"/>
        </w:rPr>
        <w:t>了解各类混凝土梁桥的构造、设计要点和适用情况</w:t>
      </w:r>
    </w:p>
    <w:p>
      <w:pPr>
        <w:numPr>
          <w:ilvl w:val="0"/>
          <w:numId w:val="3"/>
        </w:numPr>
        <w:spacing w:line="360" w:lineRule="auto"/>
        <w:jc w:val="left"/>
        <w:rPr>
          <w:rFonts w:ascii="宋体" w:hAnsi="宋体" w:cs="宋体"/>
          <w:sz w:val="24"/>
        </w:rPr>
      </w:pPr>
      <w:r>
        <w:rPr>
          <w:rFonts w:hint="eastAsia" w:ascii="宋体" w:hAnsi="宋体" w:cs="宋体"/>
          <w:sz w:val="24"/>
        </w:rPr>
        <w:t>混凝土简支梁桥的计算</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第一节</w:t>
      </w:r>
      <w:r>
        <w:rPr>
          <w:rFonts w:ascii="宋体" w:hAnsi="宋体" w:cs="宋体"/>
          <w:sz w:val="24"/>
        </w:rPr>
        <w:t xml:space="preserve"> </w:t>
      </w:r>
      <w:r>
        <w:rPr>
          <w:rFonts w:hint="eastAsia" w:ascii="宋体" w:hAnsi="宋体" w:cs="宋体"/>
          <w:sz w:val="24"/>
        </w:rPr>
        <w:t>桥面板计算</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第二节</w:t>
      </w:r>
      <w:r>
        <w:rPr>
          <w:rFonts w:ascii="宋体" w:hAnsi="宋体" w:cs="宋体"/>
          <w:sz w:val="24"/>
        </w:rPr>
        <w:t xml:space="preserve"> </w:t>
      </w:r>
      <w:r>
        <w:rPr>
          <w:rFonts w:hint="eastAsia" w:ascii="宋体" w:hAnsi="宋体" w:cs="宋体"/>
          <w:sz w:val="24"/>
        </w:rPr>
        <w:t>主梁内力计算</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第三节</w:t>
      </w:r>
      <w:r>
        <w:rPr>
          <w:rFonts w:ascii="宋体" w:hAnsi="宋体" w:cs="宋体"/>
          <w:sz w:val="24"/>
        </w:rPr>
        <w:t xml:space="preserve"> </w:t>
      </w:r>
      <w:r>
        <w:rPr>
          <w:rFonts w:hint="eastAsia" w:ascii="宋体" w:hAnsi="宋体" w:cs="宋体"/>
          <w:sz w:val="24"/>
        </w:rPr>
        <w:t>横隔梁内力计算</w:t>
      </w:r>
    </w:p>
    <w:p>
      <w:pPr>
        <w:spacing w:line="360" w:lineRule="auto"/>
        <w:jc w:val="left"/>
        <w:rPr>
          <w:rFonts w:hint="eastAsia" w:ascii="宋体" w:hAnsi="宋体" w:cs="宋体"/>
          <w:sz w:val="24"/>
        </w:rPr>
      </w:pPr>
      <w:r>
        <w:rPr>
          <w:rFonts w:ascii="宋体" w:hAnsi="宋体" w:cs="宋体"/>
          <w:sz w:val="24"/>
        </w:rPr>
        <w:t xml:space="preserve">  </w:t>
      </w:r>
      <w:r>
        <w:rPr>
          <w:rFonts w:hint="eastAsia" w:ascii="宋体" w:hAnsi="宋体" w:cs="宋体"/>
          <w:sz w:val="24"/>
        </w:rPr>
        <w:t>第四节</w:t>
      </w:r>
      <w:r>
        <w:rPr>
          <w:rFonts w:ascii="宋体" w:hAnsi="宋体" w:cs="宋体"/>
          <w:sz w:val="24"/>
        </w:rPr>
        <w:t xml:space="preserve"> </w:t>
      </w:r>
      <w:r>
        <w:rPr>
          <w:rFonts w:hint="eastAsia" w:ascii="宋体" w:hAnsi="宋体" w:cs="宋体"/>
          <w:sz w:val="24"/>
        </w:rPr>
        <w:t>挠度、预拱度的计算</w:t>
      </w:r>
    </w:p>
    <w:p>
      <w:pPr>
        <w:spacing w:line="360" w:lineRule="auto"/>
        <w:ind w:left="1080" w:hanging="1080" w:hangingChars="450"/>
        <w:jc w:val="left"/>
        <w:rPr>
          <w:rFonts w:hint="eastAsia" w:ascii="宋体" w:hAnsi="宋体" w:cs="楷体_GB2312"/>
          <w:sz w:val="24"/>
        </w:rPr>
      </w:pPr>
      <w:r>
        <w:rPr>
          <w:rFonts w:hint="eastAsia" w:ascii="宋体" w:hAnsi="宋体" w:cs="宋体"/>
          <w:sz w:val="24"/>
        </w:rPr>
        <w:t>基本要求：</w:t>
      </w:r>
      <w:r>
        <w:rPr>
          <w:rFonts w:hint="eastAsia" w:ascii="宋体" w:hAnsi="宋体" w:cs="楷体_GB2312"/>
          <w:sz w:val="24"/>
        </w:rPr>
        <w:t>掌握钢筋混凝土和预应力混凝土简支梁桥的设计计算方法；能计算简支梁桥主梁与横隔梁的内力；了解车辆荷载在桥面板上的分布；掌握桥面板的有效工作宽度和计算方法；能独立进行行车道板内力计算</w:t>
      </w:r>
    </w:p>
    <w:p>
      <w:pPr>
        <w:numPr>
          <w:ilvl w:val="0"/>
          <w:numId w:val="3"/>
        </w:numPr>
        <w:spacing w:line="360" w:lineRule="auto"/>
        <w:jc w:val="left"/>
        <w:rPr>
          <w:rFonts w:ascii="宋体" w:hAnsi="宋体" w:cs="宋体"/>
          <w:sz w:val="24"/>
        </w:rPr>
      </w:pPr>
      <w:r>
        <w:rPr>
          <w:rFonts w:hint="eastAsia" w:ascii="宋体" w:hAnsi="宋体" w:cs="宋体"/>
          <w:sz w:val="24"/>
        </w:rPr>
        <w:t>混凝土悬臂体系和连续体系梁桥的计算</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第一节</w:t>
      </w:r>
      <w:r>
        <w:rPr>
          <w:rFonts w:ascii="宋体" w:hAnsi="宋体" w:cs="宋体"/>
          <w:sz w:val="24"/>
        </w:rPr>
        <w:t xml:space="preserve"> </w:t>
      </w:r>
      <w:r>
        <w:rPr>
          <w:rFonts w:hint="eastAsia" w:ascii="宋体" w:hAnsi="宋体" w:cs="宋体"/>
          <w:sz w:val="24"/>
        </w:rPr>
        <w:t>结构恒载内力计算</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第二节</w:t>
      </w:r>
      <w:r>
        <w:rPr>
          <w:rFonts w:ascii="宋体" w:hAnsi="宋体" w:cs="宋体"/>
          <w:sz w:val="24"/>
        </w:rPr>
        <w:t xml:space="preserve"> </w:t>
      </w:r>
      <w:r>
        <w:rPr>
          <w:rFonts w:hint="eastAsia" w:ascii="宋体" w:hAnsi="宋体" w:cs="宋体"/>
          <w:sz w:val="24"/>
        </w:rPr>
        <w:t>箱梁剪力滞效应计算的有效宽度法</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第三节</w:t>
      </w:r>
      <w:r>
        <w:rPr>
          <w:rFonts w:ascii="宋体" w:hAnsi="宋体" w:cs="宋体"/>
          <w:sz w:val="24"/>
        </w:rPr>
        <w:t xml:space="preserve"> </w:t>
      </w:r>
      <w:r>
        <w:rPr>
          <w:rFonts w:hint="eastAsia" w:ascii="宋体" w:hAnsi="宋体" w:cs="宋体"/>
          <w:sz w:val="24"/>
        </w:rPr>
        <w:t>活载内力计算</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第四节</w:t>
      </w:r>
      <w:r>
        <w:rPr>
          <w:rFonts w:ascii="宋体" w:hAnsi="宋体" w:cs="宋体"/>
          <w:sz w:val="24"/>
        </w:rPr>
        <w:t xml:space="preserve"> </w:t>
      </w:r>
      <w:r>
        <w:rPr>
          <w:rFonts w:hint="eastAsia" w:ascii="宋体" w:hAnsi="宋体" w:cs="宋体"/>
          <w:sz w:val="24"/>
        </w:rPr>
        <w:t>预应力效应计算的等效荷载法</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第五节</w:t>
      </w:r>
      <w:r>
        <w:rPr>
          <w:rFonts w:ascii="宋体" w:hAnsi="宋体" w:cs="宋体"/>
          <w:sz w:val="24"/>
        </w:rPr>
        <w:t xml:space="preserve"> </w:t>
      </w:r>
      <w:r>
        <w:rPr>
          <w:rFonts w:hint="eastAsia" w:ascii="宋体" w:hAnsi="宋体" w:cs="宋体"/>
          <w:sz w:val="24"/>
        </w:rPr>
        <w:t>混凝土徐变次内力计算的换算弹性模量法</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第六节</w:t>
      </w:r>
      <w:r>
        <w:rPr>
          <w:rFonts w:ascii="宋体" w:hAnsi="宋体" w:cs="宋体"/>
          <w:sz w:val="24"/>
        </w:rPr>
        <w:t xml:space="preserve"> </w:t>
      </w:r>
      <w:r>
        <w:rPr>
          <w:rFonts w:hint="eastAsia" w:ascii="宋体" w:hAnsi="宋体" w:cs="宋体"/>
          <w:sz w:val="24"/>
        </w:rPr>
        <w:t>混凝土收缩次内力计算</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第七节</w:t>
      </w:r>
      <w:r>
        <w:rPr>
          <w:rFonts w:ascii="宋体" w:hAnsi="宋体" w:cs="宋体"/>
          <w:sz w:val="24"/>
        </w:rPr>
        <w:t xml:space="preserve"> </w:t>
      </w:r>
      <w:r>
        <w:rPr>
          <w:rFonts w:hint="eastAsia" w:ascii="宋体" w:hAnsi="宋体" w:cs="宋体"/>
          <w:sz w:val="24"/>
        </w:rPr>
        <w:t>基础沉降次内力计算</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第八节</w:t>
      </w:r>
      <w:r>
        <w:rPr>
          <w:rFonts w:ascii="宋体" w:hAnsi="宋体" w:cs="宋体"/>
          <w:sz w:val="24"/>
        </w:rPr>
        <w:t xml:space="preserve"> </w:t>
      </w:r>
      <w:r>
        <w:rPr>
          <w:rFonts w:hint="eastAsia" w:ascii="宋体" w:hAnsi="宋体" w:cs="宋体"/>
          <w:sz w:val="24"/>
        </w:rPr>
        <w:t>温度自内力和自应力计算</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第九节</w:t>
      </w:r>
      <w:r>
        <w:rPr>
          <w:rFonts w:ascii="宋体" w:hAnsi="宋体" w:cs="宋体"/>
          <w:sz w:val="24"/>
        </w:rPr>
        <w:t xml:space="preserve"> </w:t>
      </w:r>
      <w:r>
        <w:rPr>
          <w:rFonts w:hint="eastAsia" w:ascii="宋体" w:hAnsi="宋体" w:cs="宋体"/>
          <w:sz w:val="24"/>
        </w:rPr>
        <w:t>悬臂施工时挠度和预拱度计算</w:t>
      </w:r>
    </w:p>
    <w:p>
      <w:pPr>
        <w:spacing w:line="360" w:lineRule="auto"/>
        <w:jc w:val="left"/>
        <w:rPr>
          <w:rFonts w:hint="eastAsia" w:ascii="宋体" w:hAnsi="宋体" w:cs="宋体"/>
          <w:sz w:val="24"/>
        </w:rPr>
      </w:pPr>
      <w:r>
        <w:rPr>
          <w:rFonts w:ascii="宋体" w:hAnsi="宋体" w:cs="宋体"/>
          <w:sz w:val="24"/>
        </w:rPr>
        <w:t xml:space="preserve">  </w:t>
      </w:r>
      <w:r>
        <w:rPr>
          <w:rFonts w:hint="eastAsia" w:ascii="宋体" w:hAnsi="宋体" w:cs="宋体"/>
          <w:sz w:val="24"/>
        </w:rPr>
        <w:t>第十节</w:t>
      </w:r>
      <w:r>
        <w:rPr>
          <w:rFonts w:ascii="宋体" w:hAnsi="宋体" w:cs="宋体"/>
          <w:sz w:val="24"/>
        </w:rPr>
        <w:t xml:space="preserve"> </w:t>
      </w:r>
      <w:r>
        <w:rPr>
          <w:rFonts w:hint="eastAsia" w:ascii="宋体" w:hAnsi="宋体" w:cs="宋体"/>
          <w:sz w:val="24"/>
        </w:rPr>
        <w:t>主梁下挠、开裂的原因和对策</w:t>
      </w:r>
    </w:p>
    <w:p>
      <w:pPr>
        <w:spacing w:line="360" w:lineRule="auto"/>
        <w:ind w:left="1080" w:hanging="1080" w:hangingChars="450"/>
        <w:jc w:val="left"/>
        <w:rPr>
          <w:rFonts w:hint="eastAsia" w:ascii="宋体" w:hAnsi="宋体" w:cs="楷体_GB2312"/>
          <w:sz w:val="24"/>
        </w:rPr>
      </w:pPr>
      <w:r>
        <w:rPr>
          <w:rFonts w:hint="eastAsia" w:ascii="宋体" w:hAnsi="宋体" w:cs="宋体"/>
          <w:sz w:val="24"/>
        </w:rPr>
        <w:t>基本要求：理解混凝土悬臂体系和连续体系梁桥内力计算原理；了解各种因素所致桥梁次内力的计算方法</w:t>
      </w:r>
    </w:p>
    <w:p>
      <w:pPr>
        <w:numPr>
          <w:ilvl w:val="0"/>
          <w:numId w:val="3"/>
        </w:numPr>
        <w:spacing w:line="360" w:lineRule="auto"/>
        <w:jc w:val="left"/>
        <w:rPr>
          <w:rFonts w:ascii="宋体" w:hAnsi="宋体" w:cs="宋体"/>
          <w:sz w:val="24"/>
        </w:rPr>
      </w:pPr>
      <w:r>
        <w:rPr>
          <w:rFonts w:hint="eastAsia" w:ascii="宋体" w:hAnsi="宋体" w:cs="宋体"/>
          <w:sz w:val="24"/>
        </w:rPr>
        <w:t>刚架桥简介</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第一节</w:t>
      </w:r>
      <w:r>
        <w:rPr>
          <w:rFonts w:ascii="宋体" w:hAnsi="宋体" w:cs="宋体"/>
          <w:sz w:val="24"/>
        </w:rPr>
        <w:t xml:space="preserve"> </w:t>
      </w:r>
      <w:r>
        <w:rPr>
          <w:rFonts w:hint="eastAsia" w:ascii="宋体" w:hAnsi="宋体" w:cs="宋体"/>
          <w:sz w:val="24"/>
        </w:rPr>
        <w:t>门式刚架桥</w:t>
      </w:r>
    </w:p>
    <w:p>
      <w:pPr>
        <w:spacing w:line="360" w:lineRule="auto"/>
        <w:jc w:val="left"/>
        <w:rPr>
          <w:rFonts w:hint="eastAsia" w:ascii="宋体" w:hAnsi="宋体" w:cs="宋体"/>
          <w:sz w:val="24"/>
        </w:rPr>
      </w:pPr>
      <w:r>
        <w:rPr>
          <w:rFonts w:ascii="宋体" w:hAnsi="宋体" w:cs="宋体"/>
          <w:sz w:val="24"/>
        </w:rPr>
        <w:t xml:space="preserve">  </w:t>
      </w:r>
      <w:r>
        <w:rPr>
          <w:rFonts w:hint="eastAsia" w:ascii="宋体" w:hAnsi="宋体" w:cs="宋体"/>
          <w:sz w:val="24"/>
        </w:rPr>
        <w:t>第二节</w:t>
      </w:r>
      <w:r>
        <w:rPr>
          <w:rFonts w:ascii="宋体" w:hAnsi="宋体" w:cs="宋体"/>
          <w:sz w:val="24"/>
        </w:rPr>
        <w:t xml:space="preserve"> </w:t>
      </w:r>
      <w:r>
        <w:rPr>
          <w:rFonts w:hint="eastAsia" w:ascii="宋体" w:hAnsi="宋体" w:cs="宋体"/>
          <w:sz w:val="24"/>
        </w:rPr>
        <w:t>斜腿刚架桥</w:t>
      </w:r>
    </w:p>
    <w:p>
      <w:pPr>
        <w:spacing w:line="360" w:lineRule="auto"/>
        <w:ind w:left="1080" w:hanging="1080" w:hangingChars="450"/>
        <w:jc w:val="left"/>
        <w:rPr>
          <w:rFonts w:hint="eastAsia" w:ascii="宋体" w:hAnsi="宋体" w:cs="楷体_GB2312"/>
          <w:sz w:val="24"/>
        </w:rPr>
      </w:pPr>
      <w:r>
        <w:rPr>
          <w:rFonts w:hint="eastAsia" w:ascii="宋体" w:hAnsi="宋体" w:cs="宋体"/>
          <w:sz w:val="24"/>
        </w:rPr>
        <w:t>基本要求：了解门式刚架桥和斜腿刚架桥的受力与构造特点</w:t>
      </w:r>
    </w:p>
    <w:p>
      <w:pPr>
        <w:numPr>
          <w:ilvl w:val="0"/>
          <w:numId w:val="3"/>
        </w:numPr>
        <w:spacing w:line="360" w:lineRule="auto"/>
        <w:jc w:val="left"/>
        <w:rPr>
          <w:rFonts w:ascii="宋体" w:hAnsi="宋体" w:cs="宋体"/>
          <w:sz w:val="24"/>
        </w:rPr>
      </w:pPr>
      <w:r>
        <w:rPr>
          <w:rFonts w:hint="eastAsia" w:ascii="宋体" w:hAnsi="宋体" w:cs="宋体"/>
          <w:sz w:val="24"/>
        </w:rPr>
        <w:t>梁式桥的支座</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第一节</w:t>
      </w:r>
      <w:r>
        <w:rPr>
          <w:rFonts w:ascii="宋体" w:hAnsi="宋体" w:cs="宋体"/>
          <w:sz w:val="24"/>
        </w:rPr>
        <w:t xml:space="preserve"> </w:t>
      </w:r>
      <w:r>
        <w:rPr>
          <w:rFonts w:hint="eastAsia" w:ascii="宋体" w:hAnsi="宋体" w:cs="宋体"/>
          <w:sz w:val="24"/>
        </w:rPr>
        <w:t>常用支座的类型和构造</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第二节</w:t>
      </w:r>
      <w:r>
        <w:rPr>
          <w:rFonts w:ascii="宋体" w:hAnsi="宋体" w:cs="宋体"/>
          <w:sz w:val="24"/>
        </w:rPr>
        <w:t xml:space="preserve"> </w:t>
      </w:r>
      <w:r>
        <w:rPr>
          <w:rFonts w:hint="eastAsia" w:ascii="宋体" w:hAnsi="宋体" w:cs="宋体"/>
          <w:sz w:val="24"/>
        </w:rPr>
        <w:t>支座的布置</w:t>
      </w:r>
    </w:p>
    <w:p>
      <w:pPr>
        <w:spacing w:line="360" w:lineRule="auto"/>
        <w:jc w:val="left"/>
        <w:rPr>
          <w:rFonts w:hint="eastAsia" w:ascii="宋体" w:hAnsi="宋体" w:cs="宋体"/>
          <w:sz w:val="24"/>
        </w:rPr>
      </w:pPr>
      <w:r>
        <w:rPr>
          <w:rFonts w:ascii="宋体" w:hAnsi="宋体" w:cs="宋体"/>
          <w:sz w:val="24"/>
        </w:rPr>
        <w:t xml:space="preserve">  </w:t>
      </w:r>
      <w:r>
        <w:rPr>
          <w:rFonts w:hint="eastAsia" w:ascii="宋体" w:hAnsi="宋体" w:cs="宋体"/>
          <w:sz w:val="24"/>
        </w:rPr>
        <w:t>第三节</w:t>
      </w:r>
      <w:r>
        <w:rPr>
          <w:rFonts w:ascii="宋体" w:hAnsi="宋体" w:cs="宋体"/>
          <w:sz w:val="24"/>
        </w:rPr>
        <w:t xml:space="preserve"> </w:t>
      </w:r>
      <w:r>
        <w:rPr>
          <w:rFonts w:hint="eastAsia" w:ascii="宋体" w:hAnsi="宋体" w:cs="宋体"/>
          <w:sz w:val="24"/>
        </w:rPr>
        <w:t>支座的计算</w:t>
      </w:r>
    </w:p>
    <w:p>
      <w:pPr>
        <w:spacing w:line="360" w:lineRule="auto"/>
        <w:ind w:left="1080" w:hanging="1080" w:hangingChars="450"/>
        <w:jc w:val="left"/>
        <w:rPr>
          <w:rFonts w:hint="eastAsia" w:ascii="宋体" w:hAnsi="宋体" w:cs="楷体_GB2312"/>
          <w:sz w:val="24"/>
        </w:rPr>
      </w:pPr>
      <w:r>
        <w:rPr>
          <w:rFonts w:hint="eastAsia" w:ascii="宋体" w:hAnsi="宋体" w:cs="宋体"/>
          <w:sz w:val="24"/>
        </w:rPr>
        <w:t>基本要求：理解支座的功能、类型、构造和布置原则；掌握常见支座的计算</w:t>
      </w:r>
    </w:p>
    <w:p>
      <w:pPr>
        <w:numPr>
          <w:ilvl w:val="0"/>
          <w:numId w:val="3"/>
        </w:numPr>
        <w:spacing w:line="360" w:lineRule="auto"/>
        <w:jc w:val="left"/>
        <w:rPr>
          <w:rFonts w:ascii="宋体" w:hAnsi="宋体" w:cs="宋体"/>
          <w:sz w:val="24"/>
        </w:rPr>
      </w:pPr>
      <w:r>
        <w:rPr>
          <w:rFonts w:hint="eastAsia" w:ascii="宋体" w:hAnsi="宋体" w:cs="宋体"/>
          <w:sz w:val="24"/>
        </w:rPr>
        <w:t>混凝土斜、弯桥简介</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第一节</w:t>
      </w:r>
      <w:r>
        <w:rPr>
          <w:rFonts w:ascii="宋体" w:hAnsi="宋体" w:cs="宋体"/>
          <w:sz w:val="24"/>
        </w:rPr>
        <w:t xml:space="preserve"> </w:t>
      </w:r>
      <w:r>
        <w:rPr>
          <w:rFonts w:hint="eastAsia" w:ascii="宋体" w:hAnsi="宋体" w:cs="宋体"/>
          <w:sz w:val="24"/>
        </w:rPr>
        <w:t>斜梁桥</w:t>
      </w:r>
    </w:p>
    <w:p>
      <w:pPr>
        <w:spacing w:line="360" w:lineRule="auto"/>
        <w:jc w:val="left"/>
        <w:rPr>
          <w:rFonts w:hint="eastAsia" w:ascii="宋体" w:hAnsi="宋体" w:cs="宋体"/>
          <w:sz w:val="24"/>
        </w:rPr>
      </w:pPr>
      <w:r>
        <w:rPr>
          <w:rFonts w:ascii="宋体" w:hAnsi="宋体" w:cs="宋体"/>
          <w:sz w:val="24"/>
        </w:rPr>
        <w:t xml:space="preserve">  </w:t>
      </w:r>
      <w:r>
        <w:rPr>
          <w:rFonts w:hint="eastAsia" w:ascii="宋体" w:hAnsi="宋体" w:cs="宋体"/>
          <w:sz w:val="24"/>
        </w:rPr>
        <w:t>第二节</w:t>
      </w:r>
      <w:r>
        <w:rPr>
          <w:rFonts w:ascii="宋体" w:hAnsi="宋体" w:cs="宋体"/>
          <w:sz w:val="24"/>
        </w:rPr>
        <w:t xml:space="preserve"> </w:t>
      </w:r>
      <w:r>
        <w:rPr>
          <w:rFonts w:hint="eastAsia" w:ascii="宋体" w:hAnsi="宋体" w:cs="宋体"/>
          <w:sz w:val="24"/>
        </w:rPr>
        <w:t>弯梁桥</w:t>
      </w:r>
    </w:p>
    <w:p>
      <w:pPr>
        <w:spacing w:line="360" w:lineRule="auto"/>
        <w:ind w:left="1080" w:hanging="1080" w:hangingChars="450"/>
        <w:jc w:val="left"/>
        <w:rPr>
          <w:rFonts w:hint="eastAsia" w:ascii="宋体" w:hAnsi="宋体" w:cs="楷体_GB2312"/>
          <w:sz w:val="24"/>
        </w:rPr>
      </w:pPr>
      <w:r>
        <w:rPr>
          <w:rFonts w:hint="eastAsia" w:ascii="宋体" w:hAnsi="宋体" w:cs="宋体"/>
          <w:sz w:val="24"/>
        </w:rPr>
        <w:t>基本要求：了解混凝土斜桥和弯桥的基本受力和构造特点</w:t>
      </w:r>
    </w:p>
    <w:p>
      <w:pPr>
        <w:numPr>
          <w:ilvl w:val="0"/>
          <w:numId w:val="3"/>
        </w:numPr>
        <w:spacing w:line="360" w:lineRule="auto"/>
        <w:jc w:val="left"/>
        <w:rPr>
          <w:rFonts w:ascii="宋体" w:hAnsi="宋体" w:cs="宋体"/>
          <w:sz w:val="24"/>
        </w:rPr>
      </w:pPr>
      <w:r>
        <w:rPr>
          <w:rFonts w:hint="eastAsia" w:ascii="宋体" w:hAnsi="宋体" w:cs="宋体"/>
          <w:sz w:val="24"/>
        </w:rPr>
        <w:t>混凝土梁桥的施工</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第一节</w:t>
      </w:r>
      <w:r>
        <w:rPr>
          <w:rFonts w:ascii="宋体" w:hAnsi="宋体" w:cs="宋体"/>
          <w:sz w:val="24"/>
        </w:rPr>
        <w:t xml:space="preserve"> </w:t>
      </w:r>
      <w:r>
        <w:rPr>
          <w:rFonts w:hint="eastAsia" w:ascii="宋体" w:hAnsi="宋体" w:cs="宋体"/>
          <w:sz w:val="24"/>
        </w:rPr>
        <w:t>就地现浇的钢筋混凝土简支梁桥施工</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第二节</w:t>
      </w:r>
      <w:r>
        <w:rPr>
          <w:rFonts w:ascii="宋体" w:hAnsi="宋体" w:cs="宋体"/>
          <w:sz w:val="24"/>
        </w:rPr>
        <w:t xml:space="preserve"> </w:t>
      </w:r>
      <w:r>
        <w:rPr>
          <w:rFonts w:hint="eastAsia" w:ascii="宋体" w:hAnsi="宋体" w:cs="宋体"/>
          <w:sz w:val="24"/>
        </w:rPr>
        <w:t>预制钢筋混凝土及预应力混凝土简支梁桥施工</w:t>
      </w:r>
    </w:p>
    <w:p>
      <w:pPr>
        <w:spacing w:line="360" w:lineRule="auto"/>
        <w:jc w:val="left"/>
        <w:rPr>
          <w:rFonts w:hint="eastAsia" w:ascii="宋体" w:hAnsi="宋体" w:cs="宋体"/>
          <w:sz w:val="24"/>
        </w:rPr>
      </w:pPr>
      <w:r>
        <w:rPr>
          <w:rFonts w:ascii="宋体" w:hAnsi="宋体" w:cs="宋体"/>
          <w:sz w:val="24"/>
        </w:rPr>
        <w:t xml:space="preserve">  </w:t>
      </w:r>
      <w:r>
        <w:rPr>
          <w:rFonts w:hint="eastAsia" w:ascii="宋体" w:hAnsi="宋体" w:cs="宋体"/>
          <w:sz w:val="24"/>
        </w:rPr>
        <w:t>第三节</w:t>
      </w:r>
      <w:r>
        <w:rPr>
          <w:rFonts w:ascii="宋体" w:hAnsi="宋体" w:cs="宋体"/>
          <w:sz w:val="24"/>
        </w:rPr>
        <w:t xml:space="preserve"> </w:t>
      </w:r>
      <w:r>
        <w:rPr>
          <w:rFonts w:hint="eastAsia" w:ascii="宋体" w:hAnsi="宋体" w:cs="宋体"/>
          <w:sz w:val="24"/>
        </w:rPr>
        <w:t>悬臂体系和连续体系梁桥的施工</w:t>
      </w:r>
    </w:p>
    <w:p>
      <w:pPr>
        <w:spacing w:line="360" w:lineRule="auto"/>
        <w:ind w:left="1080" w:hanging="1080" w:hangingChars="450"/>
        <w:jc w:val="left"/>
        <w:rPr>
          <w:rFonts w:hint="eastAsia" w:ascii="宋体" w:hAnsi="宋体" w:cs="楷体_GB2312"/>
          <w:sz w:val="24"/>
        </w:rPr>
      </w:pPr>
      <w:r>
        <w:rPr>
          <w:rFonts w:hint="eastAsia" w:ascii="宋体" w:hAnsi="宋体" w:cs="宋体"/>
          <w:sz w:val="24"/>
        </w:rPr>
        <w:t>基本要求：了解混凝土简直体系、悬臂体系和连续体系梁桥在工程上常用的几种施工方法以及它们的适用情况</w:t>
      </w:r>
    </w:p>
    <w:p>
      <w:pPr>
        <w:spacing w:line="360" w:lineRule="auto"/>
        <w:jc w:val="left"/>
        <w:rPr>
          <w:rFonts w:ascii="宋体" w:hAnsi="宋体" w:cs="宋体"/>
          <w:sz w:val="24"/>
        </w:rPr>
      </w:pPr>
    </w:p>
    <w:p>
      <w:pPr>
        <w:jc w:val="center"/>
        <w:rPr>
          <w:rFonts w:ascii="宋体" w:hAnsi="宋体" w:cs="宋体"/>
          <w:b/>
          <w:sz w:val="24"/>
        </w:rPr>
      </w:pPr>
      <w:r>
        <w:rPr>
          <w:rFonts w:hint="eastAsia" w:ascii="宋体" w:hAnsi="宋体" w:cs="宋体"/>
          <w:b/>
          <w:sz w:val="24"/>
        </w:rPr>
        <w:t>第三篇</w:t>
      </w:r>
      <w:r>
        <w:rPr>
          <w:rFonts w:ascii="宋体" w:hAnsi="宋体" w:cs="宋体"/>
          <w:b/>
          <w:sz w:val="24"/>
        </w:rPr>
        <w:t xml:space="preserve"> </w:t>
      </w:r>
      <w:r>
        <w:rPr>
          <w:rFonts w:hint="eastAsia" w:ascii="宋体" w:hAnsi="宋体" w:cs="宋体"/>
          <w:b/>
          <w:sz w:val="24"/>
        </w:rPr>
        <w:t>混凝土拱桥</w:t>
      </w:r>
    </w:p>
    <w:p>
      <w:pPr>
        <w:numPr>
          <w:ilvl w:val="0"/>
          <w:numId w:val="4"/>
        </w:numPr>
        <w:spacing w:line="360" w:lineRule="auto"/>
        <w:jc w:val="left"/>
        <w:rPr>
          <w:rFonts w:ascii="宋体" w:hAnsi="宋体" w:cs="宋体"/>
          <w:sz w:val="24"/>
        </w:rPr>
      </w:pPr>
      <w:r>
        <w:rPr>
          <w:rFonts w:hint="eastAsia" w:ascii="宋体" w:hAnsi="宋体" w:cs="宋体"/>
          <w:sz w:val="24"/>
        </w:rPr>
        <w:t>概述</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第一节</w:t>
      </w:r>
      <w:r>
        <w:rPr>
          <w:rFonts w:ascii="宋体" w:hAnsi="宋体" w:cs="宋体"/>
          <w:sz w:val="24"/>
        </w:rPr>
        <w:t xml:space="preserve"> </w:t>
      </w:r>
      <w:r>
        <w:rPr>
          <w:rFonts w:hint="eastAsia" w:ascii="宋体" w:hAnsi="宋体" w:cs="宋体"/>
          <w:sz w:val="24"/>
        </w:rPr>
        <w:t>拱桥的主要特点</w:t>
      </w:r>
    </w:p>
    <w:p>
      <w:pPr>
        <w:spacing w:line="360" w:lineRule="auto"/>
        <w:jc w:val="left"/>
        <w:rPr>
          <w:rFonts w:hint="eastAsia" w:ascii="宋体" w:hAnsi="宋体" w:cs="宋体"/>
          <w:sz w:val="24"/>
        </w:rPr>
      </w:pPr>
      <w:r>
        <w:rPr>
          <w:rFonts w:ascii="宋体" w:hAnsi="宋体" w:cs="宋体"/>
          <w:sz w:val="24"/>
        </w:rPr>
        <w:t xml:space="preserve">  </w:t>
      </w:r>
      <w:r>
        <w:rPr>
          <w:rFonts w:hint="eastAsia" w:ascii="宋体" w:hAnsi="宋体" w:cs="宋体"/>
          <w:sz w:val="24"/>
        </w:rPr>
        <w:t>第二节</w:t>
      </w:r>
      <w:r>
        <w:rPr>
          <w:rFonts w:ascii="宋体" w:hAnsi="宋体" w:cs="宋体"/>
          <w:sz w:val="24"/>
        </w:rPr>
        <w:t xml:space="preserve"> </w:t>
      </w:r>
      <w:r>
        <w:rPr>
          <w:rFonts w:hint="eastAsia" w:ascii="宋体" w:hAnsi="宋体" w:cs="宋体"/>
          <w:sz w:val="24"/>
        </w:rPr>
        <w:t>拱桥的组成及主要类型</w:t>
      </w:r>
    </w:p>
    <w:p>
      <w:pPr>
        <w:spacing w:line="360" w:lineRule="auto"/>
        <w:ind w:left="1080" w:hanging="1080" w:hangingChars="450"/>
        <w:jc w:val="left"/>
        <w:rPr>
          <w:rFonts w:hint="eastAsia" w:ascii="宋体" w:hAnsi="宋体" w:cs="楷体_GB2312"/>
          <w:sz w:val="24"/>
        </w:rPr>
      </w:pPr>
      <w:r>
        <w:rPr>
          <w:rFonts w:hint="eastAsia" w:ascii="宋体" w:hAnsi="宋体" w:cs="宋体"/>
          <w:sz w:val="24"/>
        </w:rPr>
        <w:t>基本要求：了解拱桥的受力特点、组成与分类</w:t>
      </w:r>
    </w:p>
    <w:p>
      <w:pPr>
        <w:numPr>
          <w:ilvl w:val="0"/>
          <w:numId w:val="4"/>
        </w:numPr>
        <w:spacing w:line="360" w:lineRule="auto"/>
        <w:jc w:val="left"/>
        <w:rPr>
          <w:rFonts w:ascii="宋体" w:hAnsi="宋体" w:cs="宋体"/>
          <w:sz w:val="24"/>
        </w:rPr>
      </w:pPr>
      <w:r>
        <w:rPr>
          <w:rFonts w:hint="eastAsia" w:ascii="宋体" w:hAnsi="宋体" w:cs="宋体"/>
          <w:sz w:val="24"/>
        </w:rPr>
        <w:t>拱桥的构造及设计</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第一节</w:t>
      </w:r>
      <w:r>
        <w:rPr>
          <w:rFonts w:ascii="宋体" w:hAnsi="宋体" w:cs="宋体"/>
          <w:sz w:val="24"/>
        </w:rPr>
        <w:t xml:space="preserve"> </w:t>
      </w:r>
      <w:r>
        <w:rPr>
          <w:rFonts w:hint="eastAsia" w:ascii="宋体" w:hAnsi="宋体" w:cs="宋体"/>
          <w:sz w:val="24"/>
        </w:rPr>
        <w:t>上承式拱桥的构造与设计</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第二节</w:t>
      </w:r>
      <w:r>
        <w:rPr>
          <w:rFonts w:ascii="宋体" w:hAnsi="宋体" w:cs="宋体"/>
          <w:sz w:val="24"/>
        </w:rPr>
        <w:t xml:space="preserve"> </w:t>
      </w:r>
      <w:r>
        <w:rPr>
          <w:rFonts w:hint="eastAsia" w:ascii="宋体" w:hAnsi="宋体" w:cs="宋体"/>
          <w:sz w:val="24"/>
        </w:rPr>
        <w:t>中、下承式钢筋混凝土拱桥的设计与构造</w:t>
      </w:r>
    </w:p>
    <w:p>
      <w:pPr>
        <w:spacing w:line="360" w:lineRule="auto"/>
        <w:jc w:val="left"/>
        <w:rPr>
          <w:rFonts w:hint="eastAsia" w:ascii="宋体" w:hAnsi="宋体" w:cs="宋体"/>
          <w:sz w:val="24"/>
        </w:rPr>
      </w:pPr>
      <w:r>
        <w:rPr>
          <w:rFonts w:ascii="宋体" w:hAnsi="宋体" w:cs="宋体"/>
          <w:sz w:val="24"/>
        </w:rPr>
        <w:t xml:space="preserve">  </w:t>
      </w:r>
      <w:r>
        <w:rPr>
          <w:rFonts w:hint="eastAsia" w:ascii="宋体" w:hAnsi="宋体" w:cs="宋体"/>
          <w:sz w:val="24"/>
        </w:rPr>
        <w:t>第三节</w:t>
      </w:r>
      <w:r>
        <w:rPr>
          <w:rFonts w:ascii="宋体" w:hAnsi="宋体" w:cs="宋体"/>
          <w:sz w:val="24"/>
        </w:rPr>
        <w:t xml:space="preserve"> </w:t>
      </w:r>
      <w:r>
        <w:rPr>
          <w:rFonts w:hint="eastAsia" w:ascii="宋体" w:hAnsi="宋体" w:cs="宋体"/>
          <w:sz w:val="24"/>
        </w:rPr>
        <w:t>拱式组合体系桥梁的设计与构造</w:t>
      </w:r>
    </w:p>
    <w:p>
      <w:pPr>
        <w:spacing w:line="360" w:lineRule="auto"/>
        <w:ind w:left="1080" w:hanging="1080" w:hangingChars="450"/>
        <w:jc w:val="left"/>
        <w:rPr>
          <w:rFonts w:hint="eastAsia" w:ascii="宋体" w:hAnsi="宋体" w:cs="楷体_GB2312"/>
          <w:sz w:val="24"/>
        </w:rPr>
      </w:pPr>
      <w:r>
        <w:rPr>
          <w:rFonts w:hint="eastAsia" w:ascii="宋体" w:hAnsi="宋体" w:cs="宋体"/>
          <w:sz w:val="24"/>
        </w:rPr>
        <w:t>基本要求：了解各类拱桥的设计与构造特点</w:t>
      </w:r>
    </w:p>
    <w:p>
      <w:pPr>
        <w:numPr>
          <w:ilvl w:val="0"/>
          <w:numId w:val="4"/>
        </w:numPr>
        <w:spacing w:line="360" w:lineRule="auto"/>
        <w:jc w:val="left"/>
        <w:rPr>
          <w:rFonts w:ascii="宋体" w:hAnsi="宋体" w:cs="宋体"/>
          <w:sz w:val="24"/>
        </w:rPr>
      </w:pPr>
      <w:r>
        <w:rPr>
          <w:rFonts w:hint="eastAsia" w:ascii="宋体" w:hAnsi="宋体" w:cs="宋体"/>
          <w:sz w:val="24"/>
        </w:rPr>
        <w:t>拱桥的计算</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第一节</w:t>
      </w:r>
      <w:r>
        <w:rPr>
          <w:rFonts w:ascii="宋体" w:hAnsi="宋体" w:cs="宋体"/>
          <w:sz w:val="24"/>
        </w:rPr>
        <w:t xml:space="preserve"> </w:t>
      </w:r>
      <w:r>
        <w:rPr>
          <w:rFonts w:hint="eastAsia" w:ascii="宋体" w:hAnsi="宋体" w:cs="宋体"/>
          <w:sz w:val="24"/>
        </w:rPr>
        <w:t>上承式拱桥的计算</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第二节</w:t>
      </w:r>
      <w:r>
        <w:rPr>
          <w:rFonts w:ascii="宋体" w:hAnsi="宋体" w:cs="宋体"/>
          <w:sz w:val="24"/>
        </w:rPr>
        <w:t xml:space="preserve"> </w:t>
      </w:r>
      <w:r>
        <w:rPr>
          <w:rFonts w:hint="eastAsia" w:ascii="宋体" w:hAnsi="宋体" w:cs="宋体"/>
          <w:sz w:val="24"/>
        </w:rPr>
        <w:t>中、下承式钢筋混凝土拱桥计算</w:t>
      </w:r>
    </w:p>
    <w:p>
      <w:pPr>
        <w:spacing w:line="360" w:lineRule="auto"/>
        <w:jc w:val="left"/>
        <w:rPr>
          <w:rFonts w:hint="eastAsia" w:ascii="宋体" w:hAnsi="宋体" w:cs="宋体"/>
          <w:sz w:val="24"/>
        </w:rPr>
      </w:pPr>
      <w:r>
        <w:rPr>
          <w:rFonts w:ascii="宋体" w:hAnsi="宋体" w:cs="宋体"/>
          <w:sz w:val="24"/>
        </w:rPr>
        <w:t xml:space="preserve">  </w:t>
      </w:r>
      <w:r>
        <w:rPr>
          <w:rFonts w:hint="eastAsia" w:ascii="宋体" w:hAnsi="宋体" w:cs="宋体"/>
          <w:sz w:val="24"/>
        </w:rPr>
        <w:t>第三节</w:t>
      </w:r>
      <w:r>
        <w:rPr>
          <w:rFonts w:ascii="宋体" w:hAnsi="宋体" w:cs="宋体"/>
          <w:sz w:val="24"/>
        </w:rPr>
        <w:t xml:space="preserve"> </w:t>
      </w:r>
      <w:r>
        <w:rPr>
          <w:rFonts w:hint="eastAsia" w:ascii="宋体" w:hAnsi="宋体" w:cs="宋体"/>
          <w:sz w:val="24"/>
        </w:rPr>
        <w:t>其他类型拱桥的计算特点</w:t>
      </w:r>
    </w:p>
    <w:p>
      <w:pPr>
        <w:spacing w:line="360" w:lineRule="auto"/>
        <w:ind w:left="1080" w:hanging="1080" w:hangingChars="450"/>
        <w:jc w:val="left"/>
        <w:rPr>
          <w:rFonts w:hint="eastAsia" w:ascii="宋体" w:hAnsi="宋体" w:cs="楷体_GB2312"/>
          <w:sz w:val="24"/>
        </w:rPr>
      </w:pPr>
      <w:r>
        <w:rPr>
          <w:rFonts w:hint="eastAsia" w:ascii="宋体" w:hAnsi="宋体" w:cs="宋体"/>
          <w:sz w:val="24"/>
        </w:rPr>
        <w:t>基本要求：了解各类拱桥的计算方法与步骤；掌握实腹式和空腹式悬链线拱的拱轴线确定方法</w:t>
      </w:r>
    </w:p>
    <w:p>
      <w:pPr>
        <w:numPr>
          <w:ilvl w:val="0"/>
          <w:numId w:val="4"/>
        </w:numPr>
        <w:spacing w:line="360" w:lineRule="auto"/>
        <w:jc w:val="left"/>
        <w:rPr>
          <w:rFonts w:ascii="宋体" w:hAnsi="宋体" w:cs="宋体"/>
          <w:sz w:val="24"/>
        </w:rPr>
      </w:pPr>
      <w:r>
        <w:rPr>
          <w:rFonts w:hint="eastAsia" w:ascii="宋体" w:hAnsi="宋体" w:cs="宋体"/>
          <w:sz w:val="24"/>
        </w:rPr>
        <w:t>拱桥的施工</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第一节</w:t>
      </w:r>
      <w:r>
        <w:rPr>
          <w:rFonts w:ascii="宋体" w:hAnsi="宋体" w:cs="宋体"/>
          <w:sz w:val="24"/>
        </w:rPr>
        <w:t xml:space="preserve"> </w:t>
      </w:r>
      <w:r>
        <w:rPr>
          <w:rFonts w:hint="eastAsia" w:ascii="宋体" w:hAnsi="宋体" w:cs="宋体"/>
          <w:sz w:val="24"/>
        </w:rPr>
        <w:t>混凝土拱桥的施工方法简介</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第二节</w:t>
      </w:r>
      <w:r>
        <w:rPr>
          <w:rFonts w:ascii="宋体" w:hAnsi="宋体" w:cs="宋体"/>
          <w:sz w:val="24"/>
        </w:rPr>
        <w:t xml:space="preserve"> </w:t>
      </w:r>
      <w:r>
        <w:rPr>
          <w:rFonts w:hint="eastAsia" w:ascii="宋体" w:hAnsi="宋体" w:cs="宋体"/>
          <w:sz w:val="24"/>
        </w:rPr>
        <w:t>上承式拱桥的有支架施工</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第三节</w:t>
      </w:r>
      <w:r>
        <w:rPr>
          <w:rFonts w:ascii="宋体" w:hAnsi="宋体" w:cs="宋体"/>
          <w:sz w:val="24"/>
        </w:rPr>
        <w:t xml:space="preserve"> </w:t>
      </w:r>
      <w:r>
        <w:rPr>
          <w:rFonts w:hint="eastAsia" w:ascii="宋体" w:hAnsi="宋体" w:cs="宋体"/>
          <w:sz w:val="24"/>
        </w:rPr>
        <w:t>上承式拱桥缆索吊装施工</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第四节</w:t>
      </w:r>
      <w:r>
        <w:rPr>
          <w:rFonts w:ascii="宋体" w:hAnsi="宋体" w:cs="宋体"/>
          <w:sz w:val="24"/>
        </w:rPr>
        <w:t xml:space="preserve"> </w:t>
      </w:r>
      <w:r>
        <w:rPr>
          <w:rFonts w:hint="eastAsia" w:ascii="宋体" w:hAnsi="宋体" w:cs="宋体"/>
          <w:sz w:val="24"/>
        </w:rPr>
        <w:t>中、下承式拱桥的施工</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第五节</w:t>
      </w:r>
      <w:r>
        <w:rPr>
          <w:rFonts w:ascii="宋体" w:hAnsi="宋体" w:cs="宋体"/>
          <w:sz w:val="24"/>
        </w:rPr>
        <w:t xml:space="preserve"> </w:t>
      </w:r>
      <w:r>
        <w:rPr>
          <w:rFonts w:hint="eastAsia" w:ascii="宋体" w:hAnsi="宋体" w:cs="宋体"/>
          <w:sz w:val="24"/>
        </w:rPr>
        <w:t>拱式组合体系桥梁的施工要点</w:t>
      </w:r>
    </w:p>
    <w:p>
      <w:pPr>
        <w:spacing w:line="360" w:lineRule="auto"/>
        <w:ind w:left="1080" w:hanging="1080" w:hangingChars="450"/>
        <w:jc w:val="left"/>
        <w:rPr>
          <w:rFonts w:hint="eastAsia" w:ascii="宋体" w:hAnsi="宋体" w:cs="楷体_GB2312"/>
          <w:sz w:val="24"/>
        </w:rPr>
      </w:pPr>
      <w:r>
        <w:rPr>
          <w:rFonts w:hint="eastAsia" w:ascii="宋体" w:hAnsi="宋体" w:cs="宋体"/>
          <w:sz w:val="24"/>
        </w:rPr>
        <w:t>基本要求：了解各类拱桥常用的施工方法以及它们的适用情况</w:t>
      </w: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center"/>
        <w:rPr>
          <w:rFonts w:ascii="宋体" w:hAnsi="宋体" w:cs="宋体"/>
          <w:b/>
          <w:sz w:val="24"/>
        </w:rPr>
      </w:pPr>
      <w:r>
        <w:rPr>
          <w:rFonts w:hint="eastAsia" w:ascii="宋体" w:hAnsi="宋体" w:cs="宋体"/>
          <w:b/>
          <w:sz w:val="24"/>
        </w:rPr>
        <w:t>第四篇</w:t>
      </w:r>
      <w:r>
        <w:rPr>
          <w:rFonts w:ascii="宋体" w:hAnsi="宋体" w:cs="宋体"/>
          <w:b/>
          <w:sz w:val="24"/>
        </w:rPr>
        <w:t xml:space="preserve"> </w:t>
      </w:r>
      <w:r>
        <w:rPr>
          <w:rFonts w:hint="eastAsia" w:ascii="宋体" w:hAnsi="宋体" w:cs="宋体"/>
          <w:b/>
          <w:sz w:val="24"/>
        </w:rPr>
        <w:t>混凝土斜拉桥</w:t>
      </w:r>
    </w:p>
    <w:p>
      <w:pPr>
        <w:numPr>
          <w:ilvl w:val="0"/>
          <w:numId w:val="5"/>
        </w:numPr>
        <w:spacing w:line="360" w:lineRule="auto"/>
        <w:jc w:val="left"/>
        <w:rPr>
          <w:rFonts w:ascii="宋体" w:hAnsi="宋体" w:cs="宋体"/>
          <w:sz w:val="24"/>
        </w:rPr>
      </w:pPr>
      <w:r>
        <w:rPr>
          <w:rFonts w:hint="eastAsia" w:ascii="宋体" w:hAnsi="宋体" w:cs="宋体"/>
          <w:sz w:val="24"/>
        </w:rPr>
        <w:t>总体布置</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第一节</w:t>
      </w:r>
      <w:r>
        <w:rPr>
          <w:rFonts w:ascii="宋体" w:hAnsi="宋体" w:cs="宋体"/>
          <w:sz w:val="24"/>
        </w:rPr>
        <w:t xml:space="preserve"> </w:t>
      </w:r>
      <w:r>
        <w:rPr>
          <w:rFonts w:hint="eastAsia" w:ascii="宋体" w:hAnsi="宋体" w:cs="宋体"/>
          <w:sz w:val="24"/>
        </w:rPr>
        <w:t>概述</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第二节</w:t>
      </w:r>
      <w:r>
        <w:rPr>
          <w:rFonts w:ascii="宋体" w:hAnsi="宋体" w:cs="宋体"/>
          <w:sz w:val="24"/>
        </w:rPr>
        <w:t xml:space="preserve"> </w:t>
      </w:r>
      <w:r>
        <w:rPr>
          <w:rFonts w:hint="eastAsia" w:ascii="宋体" w:hAnsi="宋体" w:cs="宋体"/>
          <w:sz w:val="24"/>
        </w:rPr>
        <w:t>孔跨布置</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第三节</w:t>
      </w:r>
      <w:r>
        <w:rPr>
          <w:rFonts w:ascii="宋体" w:hAnsi="宋体" w:cs="宋体"/>
          <w:sz w:val="24"/>
        </w:rPr>
        <w:t xml:space="preserve"> </w:t>
      </w:r>
      <w:r>
        <w:rPr>
          <w:rFonts w:hint="eastAsia" w:ascii="宋体" w:hAnsi="宋体" w:cs="宋体"/>
          <w:sz w:val="24"/>
        </w:rPr>
        <w:t>索塔布置</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第四节</w:t>
      </w:r>
      <w:r>
        <w:rPr>
          <w:rFonts w:ascii="宋体" w:hAnsi="宋体" w:cs="宋体"/>
          <w:sz w:val="24"/>
        </w:rPr>
        <w:t xml:space="preserve"> </w:t>
      </w:r>
      <w:r>
        <w:rPr>
          <w:rFonts w:hint="eastAsia" w:ascii="宋体" w:hAnsi="宋体" w:cs="宋体"/>
          <w:sz w:val="24"/>
        </w:rPr>
        <w:t>拉索布置</w:t>
      </w:r>
    </w:p>
    <w:p>
      <w:pPr>
        <w:spacing w:line="360" w:lineRule="auto"/>
        <w:jc w:val="left"/>
        <w:rPr>
          <w:rFonts w:hint="eastAsia" w:ascii="宋体" w:hAnsi="宋体" w:cs="宋体"/>
          <w:sz w:val="24"/>
        </w:rPr>
      </w:pPr>
      <w:r>
        <w:rPr>
          <w:rFonts w:ascii="宋体" w:hAnsi="宋体" w:cs="宋体"/>
          <w:sz w:val="24"/>
        </w:rPr>
        <w:t xml:space="preserve">  </w:t>
      </w:r>
      <w:r>
        <w:rPr>
          <w:rFonts w:hint="eastAsia" w:ascii="宋体" w:hAnsi="宋体" w:cs="宋体"/>
          <w:sz w:val="24"/>
        </w:rPr>
        <w:t>第五节</w:t>
      </w:r>
      <w:r>
        <w:rPr>
          <w:rFonts w:ascii="宋体" w:hAnsi="宋体" w:cs="宋体"/>
          <w:sz w:val="24"/>
        </w:rPr>
        <w:t xml:space="preserve"> </w:t>
      </w:r>
      <w:r>
        <w:rPr>
          <w:rFonts w:hint="eastAsia" w:ascii="宋体" w:hAnsi="宋体" w:cs="宋体"/>
          <w:sz w:val="24"/>
        </w:rPr>
        <w:t>主要结构体系</w:t>
      </w:r>
    </w:p>
    <w:p>
      <w:pPr>
        <w:spacing w:line="360" w:lineRule="auto"/>
        <w:ind w:left="1080" w:hanging="1080" w:hangingChars="450"/>
        <w:jc w:val="left"/>
        <w:rPr>
          <w:rFonts w:hint="eastAsia" w:ascii="宋体" w:hAnsi="宋体" w:cs="楷体_GB2312"/>
          <w:sz w:val="24"/>
        </w:rPr>
      </w:pPr>
      <w:r>
        <w:rPr>
          <w:rFonts w:hint="eastAsia" w:ascii="宋体" w:hAnsi="宋体" w:cs="宋体"/>
          <w:sz w:val="24"/>
        </w:rPr>
        <w:t>基本要求：了解混凝土斜拉桥的孔跨、索塔、拉索的布置；理解斜拉桥不同结构体系的受力特点</w:t>
      </w:r>
    </w:p>
    <w:p>
      <w:pPr>
        <w:numPr>
          <w:ilvl w:val="0"/>
          <w:numId w:val="5"/>
        </w:numPr>
        <w:spacing w:line="360" w:lineRule="auto"/>
        <w:jc w:val="left"/>
        <w:rPr>
          <w:rFonts w:ascii="宋体" w:hAnsi="宋体" w:cs="宋体"/>
          <w:sz w:val="24"/>
        </w:rPr>
      </w:pPr>
      <w:r>
        <w:rPr>
          <w:rFonts w:hint="eastAsia" w:ascii="宋体" w:hAnsi="宋体" w:cs="宋体"/>
          <w:sz w:val="24"/>
        </w:rPr>
        <w:t>斜拉桥的构造</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第一节</w:t>
      </w:r>
      <w:r>
        <w:rPr>
          <w:rFonts w:ascii="宋体" w:hAnsi="宋体" w:cs="宋体"/>
          <w:sz w:val="24"/>
        </w:rPr>
        <w:t xml:space="preserve"> </w:t>
      </w:r>
      <w:r>
        <w:rPr>
          <w:rFonts w:hint="eastAsia" w:ascii="宋体" w:hAnsi="宋体" w:cs="宋体"/>
          <w:sz w:val="24"/>
        </w:rPr>
        <w:t>主梁的构造</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第二节</w:t>
      </w:r>
      <w:r>
        <w:rPr>
          <w:rFonts w:ascii="宋体" w:hAnsi="宋体" w:cs="宋体"/>
          <w:sz w:val="24"/>
        </w:rPr>
        <w:t xml:space="preserve"> </w:t>
      </w:r>
      <w:r>
        <w:rPr>
          <w:rFonts w:hint="eastAsia" w:ascii="宋体" w:hAnsi="宋体" w:cs="宋体"/>
          <w:sz w:val="24"/>
        </w:rPr>
        <w:t>索塔</w:t>
      </w:r>
    </w:p>
    <w:p>
      <w:pPr>
        <w:spacing w:line="360" w:lineRule="auto"/>
        <w:jc w:val="left"/>
        <w:rPr>
          <w:rFonts w:hint="eastAsia" w:ascii="宋体" w:hAnsi="宋体" w:cs="宋体"/>
          <w:sz w:val="24"/>
        </w:rPr>
      </w:pPr>
      <w:r>
        <w:rPr>
          <w:rFonts w:ascii="宋体" w:hAnsi="宋体" w:cs="宋体"/>
          <w:sz w:val="24"/>
        </w:rPr>
        <w:t xml:space="preserve">  </w:t>
      </w:r>
      <w:r>
        <w:rPr>
          <w:rFonts w:hint="eastAsia" w:ascii="宋体" w:hAnsi="宋体" w:cs="宋体"/>
          <w:sz w:val="24"/>
        </w:rPr>
        <w:t>第三节</w:t>
      </w:r>
      <w:r>
        <w:rPr>
          <w:rFonts w:ascii="宋体" w:hAnsi="宋体" w:cs="宋体"/>
          <w:sz w:val="24"/>
        </w:rPr>
        <w:t xml:space="preserve"> </w:t>
      </w:r>
      <w:r>
        <w:rPr>
          <w:rFonts w:hint="eastAsia" w:ascii="宋体" w:hAnsi="宋体" w:cs="宋体"/>
          <w:sz w:val="24"/>
        </w:rPr>
        <w:t>拉索</w:t>
      </w:r>
    </w:p>
    <w:p>
      <w:pPr>
        <w:spacing w:line="360" w:lineRule="auto"/>
        <w:ind w:left="1080" w:hanging="1080" w:hangingChars="450"/>
        <w:jc w:val="left"/>
        <w:rPr>
          <w:rFonts w:hint="eastAsia" w:ascii="宋体" w:hAnsi="宋体" w:cs="楷体_GB2312"/>
          <w:sz w:val="24"/>
        </w:rPr>
      </w:pPr>
      <w:r>
        <w:rPr>
          <w:rFonts w:hint="eastAsia" w:ascii="宋体" w:hAnsi="宋体" w:cs="宋体"/>
          <w:sz w:val="24"/>
        </w:rPr>
        <w:t>基本要求：了解混凝土斜拉桥主梁、索塔和拉索的主要构造特点</w:t>
      </w:r>
    </w:p>
    <w:p>
      <w:pPr>
        <w:numPr>
          <w:ilvl w:val="0"/>
          <w:numId w:val="5"/>
        </w:numPr>
        <w:spacing w:line="360" w:lineRule="auto"/>
        <w:jc w:val="left"/>
        <w:rPr>
          <w:rFonts w:ascii="宋体" w:hAnsi="宋体" w:cs="宋体"/>
          <w:sz w:val="24"/>
        </w:rPr>
      </w:pPr>
      <w:r>
        <w:rPr>
          <w:rFonts w:hint="eastAsia" w:ascii="宋体" w:hAnsi="宋体" w:cs="宋体"/>
          <w:sz w:val="24"/>
        </w:rPr>
        <w:t>斜拉桥的计算</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第一节</w:t>
      </w:r>
      <w:r>
        <w:rPr>
          <w:rFonts w:ascii="宋体" w:hAnsi="宋体" w:cs="宋体"/>
          <w:sz w:val="24"/>
        </w:rPr>
        <w:t xml:space="preserve"> </w:t>
      </w:r>
      <w:r>
        <w:rPr>
          <w:rFonts w:hint="eastAsia" w:ascii="宋体" w:hAnsi="宋体" w:cs="宋体"/>
          <w:sz w:val="24"/>
        </w:rPr>
        <w:t>结构分析计算图式</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第二节</w:t>
      </w:r>
      <w:r>
        <w:rPr>
          <w:rFonts w:ascii="宋体" w:hAnsi="宋体" w:cs="宋体"/>
          <w:sz w:val="24"/>
        </w:rPr>
        <w:t xml:space="preserve"> </w:t>
      </w:r>
      <w:r>
        <w:rPr>
          <w:rFonts w:hint="eastAsia" w:ascii="宋体" w:hAnsi="宋体" w:cs="宋体"/>
          <w:sz w:val="24"/>
        </w:rPr>
        <w:t>斜拉索的垂度效应计算</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第三节</w:t>
      </w:r>
      <w:r>
        <w:rPr>
          <w:rFonts w:ascii="宋体" w:hAnsi="宋体" w:cs="宋体"/>
          <w:sz w:val="24"/>
        </w:rPr>
        <w:t xml:space="preserve"> </w:t>
      </w:r>
      <w:r>
        <w:rPr>
          <w:rFonts w:hint="eastAsia" w:ascii="宋体" w:hAnsi="宋体" w:cs="宋体"/>
          <w:sz w:val="24"/>
        </w:rPr>
        <w:t>索力的初拟和调整</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第四节</w:t>
      </w:r>
      <w:r>
        <w:rPr>
          <w:rFonts w:ascii="宋体" w:hAnsi="宋体" w:cs="宋体"/>
          <w:sz w:val="24"/>
        </w:rPr>
        <w:t xml:space="preserve"> </w:t>
      </w:r>
      <w:r>
        <w:rPr>
          <w:rFonts w:hint="eastAsia" w:ascii="宋体" w:hAnsi="宋体" w:cs="宋体"/>
          <w:sz w:val="24"/>
        </w:rPr>
        <w:t>温度和徐变次内力计算</w:t>
      </w:r>
    </w:p>
    <w:p>
      <w:pPr>
        <w:spacing w:line="360" w:lineRule="auto"/>
        <w:jc w:val="left"/>
        <w:rPr>
          <w:rFonts w:hint="eastAsia" w:ascii="宋体" w:hAnsi="宋体" w:cs="宋体"/>
          <w:sz w:val="24"/>
        </w:rPr>
      </w:pPr>
      <w:r>
        <w:rPr>
          <w:rFonts w:ascii="宋体" w:hAnsi="宋体" w:cs="宋体"/>
          <w:sz w:val="24"/>
        </w:rPr>
        <w:t xml:space="preserve">  </w:t>
      </w:r>
      <w:r>
        <w:rPr>
          <w:rFonts w:hint="eastAsia" w:ascii="宋体" w:hAnsi="宋体" w:cs="宋体"/>
          <w:sz w:val="24"/>
        </w:rPr>
        <w:t>第五节</w:t>
      </w:r>
      <w:r>
        <w:rPr>
          <w:rFonts w:ascii="宋体" w:hAnsi="宋体" w:cs="宋体"/>
          <w:sz w:val="24"/>
        </w:rPr>
        <w:t xml:space="preserve"> </w:t>
      </w:r>
      <w:r>
        <w:rPr>
          <w:rFonts w:hint="eastAsia" w:ascii="宋体" w:hAnsi="宋体" w:cs="宋体"/>
          <w:sz w:val="24"/>
        </w:rPr>
        <w:t>非线性问题的计算</w:t>
      </w:r>
    </w:p>
    <w:p>
      <w:pPr>
        <w:spacing w:line="360" w:lineRule="auto"/>
        <w:ind w:left="1080" w:hanging="1080" w:hangingChars="450"/>
        <w:jc w:val="left"/>
        <w:rPr>
          <w:rFonts w:hint="eastAsia" w:ascii="宋体" w:hAnsi="宋体" w:cs="楷体_GB2312"/>
          <w:sz w:val="24"/>
        </w:rPr>
      </w:pPr>
      <w:r>
        <w:rPr>
          <w:rFonts w:hint="eastAsia" w:ascii="宋体" w:hAnsi="宋体" w:cs="宋体"/>
          <w:sz w:val="24"/>
        </w:rPr>
        <w:t>基本要求：了解混凝土斜拉桥的计算要点；理解斜拉桥结构计算中的非线性特征</w:t>
      </w:r>
    </w:p>
    <w:p>
      <w:pPr>
        <w:numPr>
          <w:ilvl w:val="0"/>
          <w:numId w:val="5"/>
        </w:numPr>
        <w:spacing w:line="360" w:lineRule="auto"/>
        <w:jc w:val="left"/>
        <w:rPr>
          <w:rFonts w:ascii="宋体" w:hAnsi="宋体" w:cs="宋体"/>
          <w:sz w:val="24"/>
        </w:rPr>
      </w:pPr>
      <w:r>
        <w:rPr>
          <w:rFonts w:hint="eastAsia" w:ascii="宋体" w:hAnsi="宋体" w:cs="宋体"/>
          <w:sz w:val="24"/>
        </w:rPr>
        <w:t>斜拉桥的施工</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第一节</w:t>
      </w:r>
      <w:r>
        <w:rPr>
          <w:rFonts w:ascii="宋体" w:hAnsi="宋体" w:cs="宋体"/>
          <w:sz w:val="24"/>
        </w:rPr>
        <w:t xml:space="preserve"> </w:t>
      </w:r>
      <w:r>
        <w:rPr>
          <w:rFonts w:hint="eastAsia" w:ascii="宋体" w:hAnsi="宋体" w:cs="宋体"/>
          <w:sz w:val="24"/>
        </w:rPr>
        <w:t>主梁施工方法</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第二节</w:t>
      </w:r>
      <w:r>
        <w:rPr>
          <w:rFonts w:ascii="宋体" w:hAnsi="宋体" w:cs="宋体"/>
          <w:sz w:val="24"/>
        </w:rPr>
        <w:t xml:space="preserve"> </w:t>
      </w:r>
      <w:r>
        <w:rPr>
          <w:rFonts w:hint="eastAsia" w:ascii="宋体" w:hAnsi="宋体" w:cs="宋体"/>
          <w:sz w:val="24"/>
        </w:rPr>
        <w:t>索塔施工要点</w:t>
      </w:r>
    </w:p>
    <w:p>
      <w:pPr>
        <w:spacing w:line="360" w:lineRule="auto"/>
        <w:jc w:val="left"/>
        <w:rPr>
          <w:rFonts w:hint="eastAsia" w:ascii="宋体" w:hAnsi="宋体" w:cs="宋体"/>
          <w:sz w:val="24"/>
        </w:rPr>
      </w:pPr>
      <w:r>
        <w:rPr>
          <w:rFonts w:ascii="宋体" w:hAnsi="宋体" w:cs="宋体"/>
          <w:sz w:val="24"/>
        </w:rPr>
        <w:t xml:space="preserve">  </w:t>
      </w:r>
      <w:r>
        <w:rPr>
          <w:rFonts w:hint="eastAsia" w:ascii="宋体" w:hAnsi="宋体" w:cs="宋体"/>
          <w:sz w:val="24"/>
        </w:rPr>
        <w:t>第三节</w:t>
      </w:r>
      <w:r>
        <w:rPr>
          <w:rFonts w:ascii="宋体" w:hAnsi="宋体" w:cs="宋体"/>
          <w:sz w:val="24"/>
        </w:rPr>
        <w:t xml:space="preserve"> </w:t>
      </w:r>
      <w:r>
        <w:rPr>
          <w:rFonts w:hint="eastAsia" w:ascii="宋体" w:hAnsi="宋体" w:cs="宋体"/>
          <w:sz w:val="24"/>
        </w:rPr>
        <w:t>拉索施工</w:t>
      </w:r>
    </w:p>
    <w:p>
      <w:pPr>
        <w:spacing w:line="360" w:lineRule="auto"/>
        <w:ind w:left="1080" w:hanging="1080" w:hangingChars="450"/>
        <w:jc w:val="left"/>
        <w:rPr>
          <w:rFonts w:hint="eastAsia" w:ascii="宋体" w:hAnsi="宋体" w:cs="楷体_GB2312"/>
          <w:sz w:val="24"/>
        </w:rPr>
      </w:pPr>
      <w:r>
        <w:rPr>
          <w:rFonts w:hint="eastAsia" w:ascii="宋体" w:hAnsi="宋体" w:cs="宋体"/>
          <w:sz w:val="24"/>
        </w:rPr>
        <w:t>基本要求：了解斜拉桥主梁、索塔和拉索的施工特点与相关工艺</w:t>
      </w: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center"/>
        <w:rPr>
          <w:rFonts w:ascii="宋体" w:hAnsi="宋体" w:cs="宋体"/>
          <w:b/>
          <w:sz w:val="24"/>
        </w:rPr>
      </w:pPr>
      <w:r>
        <w:rPr>
          <w:rFonts w:hint="eastAsia" w:ascii="宋体" w:hAnsi="宋体" w:cs="宋体"/>
          <w:b/>
          <w:sz w:val="24"/>
        </w:rPr>
        <w:t>第五篇</w:t>
      </w:r>
      <w:r>
        <w:rPr>
          <w:rFonts w:ascii="宋体" w:hAnsi="宋体" w:cs="宋体"/>
          <w:b/>
          <w:sz w:val="24"/>
        </w:rPr>
        <w:t xml:space="preserve"> </w:t>
      </w:r>
      <w:r>
        <w:rPr>
          <w:rFonts w:hint="eastAsia" w:ascii="宋体" w:hAnsi="宋体" w:cs="宋体"/>
          <w:b/>
          <w:sz w:val="24"/>
        </w:rPr>
        <w:t>桥梁墩台</w:t>
      </w:r>
    </w:p>
    <w:p>
      <w:pPr>
        <w:numPr>
          <w:ilvl w:val="0"/>
          <w:numId w:val="6"/>
        </w:numPr>
        <w:spacing w:line="360" w:lineRule="auto"/>
        <w:jc w:val="left"/>
        <w:rPr>
          <w:rFonts w:ascii="宋体" w:hAnsi="宋体" w:cs="宋体"/>
          <w:sz w:val="24"/>
        </w:rPr>
      </w:pPr>
      <w:r>
        <w:rPr>
          <w:rFonts w:hint="eastAsia" w:ascii="宋体" w:hAnsi="宋体" w:cs="宋体"/>
          <w:sz w:val="24"/>
        </w:rPr>
        <w:t>桥梁墩台的设计和构造</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第一节</w:t>
      </w:r>
      <w:r>
        <w:rPr>
          <w:rFonts w:ascii="宋体" w:hAnsi="宋体" w:cs="宋体"/>
          <w:sz w:val="24"/>
        </w:rPr>
        <w:t xml:space="preserve"> </w:t>
      </w:r>
      <w:r>
        <w:rPr>
          <w:rFonts w:hint="eastAsia" w:ascii="宋体" w:hAnsi="宋体" w:cs="宋体"/>
          <w:sz w:val="24"/>
        </w:rPr>
        <w:t>概述</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第二节</w:t>
      </w:r>
      <w:r>
        <w:rPr>
          <w:rFonts w:ascii="宋体" w:hAnsi="宋体" w:cs="宋体"/>
          <w:sz w:val="24"/>
        </w:rPr>
        <w:t xml:space="preserve"> </w:t>
      </w:r>
      <w:r>
        <w:rPr>
          <w:rFonts w:hint="eastAsia" w:ascii="宋体" w:hAnsi="宋体" w:cs="宋体"/>
          <w:sz w:val="24"/>
        </w:rPr>
        <w:t>梁桥墩台</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第三节</w:t>
      </w:r>
      <w:r>
        <w:rPr>
          <w:rFonts w:ascii="宋体" w:hAnsi="宋体" w:cs="宋体"/>
          <w:sz w:val="24"/>
        </w:rPr>
        <w:t xml:space="preserve"> </w:t>
      </w:r>
      <w:r>
        <w:rPr>
          <w:rFonts w:hint="eastAsia" w:ascii="宋体" w:hAnsi="宋体" w:cs="宋体"/>
          <w:sz w:val="24"/>
        </w:rPr>
        <w:t>拱桥墩台</w:t>
      </w:r>
    </w:p>
    <w:p>
      <w:pPr>
        <w:spacing w:line="360" w:lineRule="auto"/>
        <w:jc w:val="left"/>
        <w:rPr>
          <w:rFonts w:hint="eastAsia" w:ascii="宋体" w:hAnsi="宋体" w:cs="宋体"/>
          <w:sz w:val="24"/>
        </w:rPr>
      </w:pPr>
      <w:r>
        <w:rPr>
          <w:rFonts w:ascii="宋体" w:hAnsi="宋体" w:cs="宋体"/>
          <w:sz w:val="24"/>
        </w:rPr>
        <w:t xml:space="preserve">  </w:t>
      </w:r>
      <w:r>
        <w:rPr>
          <w:rFonts w:hint="eastAsia" w:ascii="宋体" w:hAnsi="宋体" w:cs="宋体"/>
          <w:sz w:val="24"/>
        </w:rPr>
        <w:t>第四节</w:t>
      </w:r>
      <w:r>
        <w:rPr>
          <w:rFonts w:ascii="宋体" w:hAnsi="宋体" w:cs="宋体"/>
          <w:sz w:val="24"/>
        </w:rPr>
        <w:t xml:space="preserve"> </w:t>
      </w:r>
      <w:r>
        <w:rPr>
          <w:rFonts w:hint="eastAsia" w:ascii="宋体" w:hAnsi="宋体" w:cs="宋体"/>
          <w:sz w:val="24"/>
        </w:rPr>
        <w:t>桥墩防撞设计要点</w:t>
      </w:r>
    </w:p>
    <w:p>
      <w:pPr>
        <w:spacing w:line="360" w:lineRule="auto"/>
        <w:ind w:left="1080" w:hanging="1080" w:hangingChars="450"/>
        <w:jc w:val="left"/>
        <w:rPr>
          <w:rFonts w:hint="eastAsia" w:ascii="宋体" w:hAnsi="宋体" w:cs="楷体_GB2312"/>
          <w:sz w:val="24"/>
        </w:rPr>
      </w:pPr>
      <w:r>
        <w:rPr>
          <w:rFonts w:hint="eastAsia" w:ascii="宋体" w:hAnsi="宋体" w:cs="宋体"/>
          <w:sz w:val="24"/>
        </w:rPr>
        <w:t>基本要求：了解桥墩和桥台的类型和构造特点</w:t>
      </w:r>
    </w:p>
    <w:p>
      <w:pPr>
        <w:numPr>
          <w:ilvl w:val="0"/>
          <w:numId w:val="6"/>
        </w:numPr>
        <w:spacing w:line="360" w:lineRule="auto"/>
        <w:jc w:val="left"/>
        <w:rPr>
          <w:rFonts w:ascii="宋体" w:hAnsi="宋体" w:cs="宋体"/>
          <w:sz w:val="24"/>
        </w:rPr>
      </w:pPr>
      <w:r>
        <w:rPr>
          <w:rFonts w:hint="eastAsia" w:ascii="宋体" w:hAnsi="宋体" w:cs="宋体"/>
          <w:sz w:val="24"/>
        </w:rPr>
        <w:t>桥梁墩台计算</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第一节</w:t>
      </w:r>
      <w:r>
        <w:rPr>
          <w:rFonts w:ascii="宋体" w:hAnsi="宋体" w:cs="宋体"/>
          <w:sz w:val="24"/>
        </w:rPr>
        <w:t xml:space="preserve"> </w:t>
      </w:r>
      <w:r>
        <w:rPr>
          <w:rFonts w:hint="eastAsia" w:ascii="宋体" w:hAnsi="宋体" w:cs="宋体"/>
          <w:sz w:val="24"/>
        </w:rPr>
        <w:t>作用及其效应组合</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第二节</w:t>
      </w:r>
      <w:r>
        <w:rPr>
          <w:rFonts w:ascii="宋体" w:hAnsi="宋体" w:cs="宋体"/>
          <w:sz w:val="24"/>
        </w:rPr>
        <w:t xml:space="preserve"> </w:t>
      </w:r>
      <w:r>
        <w:rPr>
          <w:rFonts w:hint="eastAsia" w:ascii="宋体" w:hAnsi="宋体" w:cs="宋体"/>
          <w:sz w:val="24"/>
        </w:rPr>
        <w:t>重力式桥墩计算及验算</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第三节</w:t>
      </w:r>
      <w:r>
        <w:rPr>
          <w:rFonts w:ascii="宋体" w:hAnsi="宋体" w:cs="宋体"/>
          <w:sz w:val="24"/>
        </w:rPr>
        <w:t xml:space="preserve"> </w:t>
      </w:r>
      <w:r>
        <w:rPr>
          <w:rFonts w:hint="eastAsia" w:ascii="宋体" w:hAnsi="宋体" w:cs="宋体"/>
          <w:sz w:val="24"/>
        </w:rPr>
        <w:t>桩柱式桥墩计算</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第四节</w:t>
      </w:r>
      <w:r>
        <w:rPr>
          <w:rFonts w:ascii="宋体" w:hAnsi="宋体" w:cs="宋体"/>
          <w:sz w:val="24"/>
        </w:rPr>
        <w:t xml:space="preserve"> </w:t>
      </w:r>
      <w:r>
        <w:rPr>
          <w:rFonts w:hint="eastAsia" w:ascii="宋体" w:hAnsi="宋体" w:cs="宋体"/>
          <w:sz w:val="24"/>
        </w:rPr>
        <w:t>柔性排架墩计算</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第五节</w:t>
      </w:r>
      <w:r>
        <w:rPr>
          <w:rFonts w:ascii="宋体" w:hAnsi="宋体" w:cs="宋体"/>
          <w:sz w:val="24"/>
        </w:rPr>
        <w:t xml:space="preserve"> </w:t>
      </w:r>
      <w:r>
        <w:rPr>
          <w:rFonts w:hint="eastAsia" w:ascii="宋体" w:hAnsi="宋体" w:cs="宋体"/>
          <w:sz w:val="24"/>
        </w:rPr>
        <w:t>桥台计算</w:t>
      </w:r>
    </w:p>
    <w:p>
      <w:pPr>
        <w:spacing w:line="360" w:lineRule="auto"/>
        <w:ind w:left="1080" w:hanging="1080" w:hangingChars="450"/>
        <w:jc w:val="left"/>
        <w:rPr>
          <w:rFonts w:hint="eastAsia" w:ascii="宋体" w:hAnsi="宋体" w:cs="楷体_GB2312"/>
          <w:sz w:val="24"/>
        </w:rPr>
      </w:pPr>
      <w:r>
        <w:rPr>
          <w:rFonts w:hint="eastAsia" w:ascii="宋体" w:hAnsi="宋体" w:cs="宋体"/>
          <w:sz w:val="24"/>
        </w:rPr>
        <w:t>基本要求：了解各类桥墩和桥台的一般计算流程;掌握重力式桥墩和桥台的计算步骤和方法；理解柔性排架墩的计算特点</w:t>
      </w: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center"/>
        <w:rPr>
          <w:rFonts w:ascii="宋体" w:hAnsi="宋体" w:cs="宋体"/>
          <w:b/>
          <w:sz w:val="24"/>
        </w:rPr>
      </w:pPr>
      <w:r>
        <w:rPr>
          <w:rFonts w:hint="eastAsia" w:ascii="宋体" w:hAnsi="宋体" w:cs="宋体"/>
          <w:b/>
          <w:sz w:val="24"/>
        </w:rPr>
        <w:t>第六篇</w:t>
      </w:r>
      <w:r>
        <w:rPr>
          <w:rFonts w:ascii="宋体" w:hAnsi="宋体" w:cs="宋体"/>
          <w:b/>
          <w:sz w:val="24"/>
        </w:rPr>
        <w:t xml:space="preserve"> </w:t>
      </w:r>
      <w:r>
        <w:rPr>
          <w:rFonts w:hint="eastAsia" w:ascii="宋体" w:hAnsi="宋体" w:cs="宋体"/>
          <w:b/>
          <w:sz w:val="24"/>
        </w:rPr>
        <w:t>桥梁结构分析计算机方法</w:t>
      </w:r>
    </w:p>
    <w:p>
      <w:pPr>
        <w:numPr>
          <w:ilvl w:val="0"/>
          <w:numId w:val="7"/>
        </w:numPr>
        <w:spacing w:line="360" w:lineRule="auto"/>
        <w:jc w:val="left"/>
        <w:rPr>
          <w:rFonts w:ascii="宋体" w:hAnsi="宋体" w:cs="宋体"/>
          <w:sz w:val="24"/>
        </w:rPr>
      </w:pPr>
      <w:r>
        <w:rPr>
          <w:rFonts w:hint="eastAsia" w:ascii="宋体" w:hAnsi="宋体" w:cs="宋体"/>
          <w:sz w:val="24"/>
        </w:rPr>
        <w:t>绪论</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第一节</w:t>
      </w:r>
      <w:r>
        <w:rPr>
          <w:rFonts w:ascii="宋体" w:hAnsi="宋体" w:cs="宋体"/>
          <w:sz w:val="24"/>
        </w:rPr>
        <w:t xml:space="preserve"> </w:t>
      </w:r>
      <w:r>
        <w:rPr>
          <w:rFonts w:hint="eastAsia" w:ascii="宋体" w:hAnsi="宋体" w:cs="宋体"/>
          <w:sz w:val="24"/>
        </w:rPr>
        <w:t>有限单元法概述</w:t>
      </w:r>
    </w:p>
    <w:p>
      <w:pPr>
        <w:spacing w:line="360" w:lineRule="auto"/>
        <w:jc w:val="left"/>
        <w:rPr>
          <w:rFonts w:hint="eastAsia" w:ascii="宋体" w:hAnsi="宋体" w:cs="宋体"/>
          <w:sz w:val="24"/>
        </w:rPr>
      </w:pPr>
      <w:r>
        <w:rPr>
          <w:rFonts w:ascii="宋体" w:hAnsi="宋体" w:cs="宋体"/>
          <w:sz w:val="24"/>
        </w:rPr>
        <w:t xml:space="preserve">  </w:t>
      </w:r>
      <w:r>
        <w:rPr>
          <w:rFonts w:hint="eastAsia" w:ascii="宋体" w:hAnsi="宋体" w:cs="宋体"/>
          <w:sz w:val="24"/>
        </w:rPr>
        <w:t>第二节</w:t>
      </w:r>
      <w:r>
        <w:rPr>
          <w:rFonts w:ascii="宋体" w:hAnsi="宋体" w:cs="宋体"/>
          <w:sz w:val="24"/>
        </w:rPr>
        <w:t xml:space="preserve"> </w:t>
      </w:r>
      <w:r>
        <w:rPr>
          <w:rFonts w:hint="eastAsia" w:ascii="宋体" w:hAnsi="宋体" w:cs="宋体"/>
          <w:sz w:val="24"/>
        </w:rPr>
        <w:t>两个问题的基本算法</w:t>
      </w:r>
    </w:p>
    <w:p>
      <w:pPr>
        <w:spacing w:line="360" w:lineRule="auto"/>
        <w:ind w:left="1080" w:hanging="1080" w:hangingChars="450"/>
        <w:jc w:val="left"/>
        <w:rPr>
          <w:rFonts w:hint="eastAsia" w:ascii="宋体" w:hAnsi="宋体" w:cs="楷体_GB2312"/>
          <w:sz w:val="24"/>
        </w:rPr>
      </w:pPr>
      <w:r>
        <w:rPr>
          <w:rFonts w:hint="eastAsia" w:ascii="宋体" w:hAnsi="宋体" w:cs="宋体"/>
          <w:sz w:val="24"/>
        </w:rPr>
        <w:t>基本要求：了解有限单元法的基本分析步骤</w:t>
      </w:r>
    </w:p>
    <w:p>
      <w:pPr>
        <w:numPr>
          <w:ilvl w:val="0"/>
          <w:numId w:val="7"/>
        </w:numPr>
        <w:spacing w:line="360" w:lineRule="auto"/>
        <w:jc w:val="left"/>
        <w:rPr>
          <w:rFonts w:ascii="宋体" w:hAnsi="宋体" w:cs="宋体"/>
          <w:sz w:val="24"/>
        </w:rPr>
      </w:pPr>
      <w:r>
        <w:rPr>
          <w:rFonts w:hint="eastAsia" w:ascii="宋体" w:hAnsi="宋体" w:cs="宋体"/>
          <w:sz w:val="24"/>
        </w:rPr>
        <w:t>简支梁桥横向分布影响线通用计算</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第一节</w:t>
      </w:r>
      <w:r>
        <w:rPr>
          <w:rFonts w:ascii="宋体" w:hAnsi="宋体" w:cs="宋体"/>
          <w:sz w:val="24"/>
        </w:rPr>
        <w:t xml:space="preserve"> </w:t>
      </w:r>
      <w:r>
        <w:rPr>
          <w:rFonts w:hint="eastAsia" w:ascii="宋体" w:hAnsi="宋体" w:cs="宋体"/>
          <w:sz w:val="24"/>
        </w:rPr>
        <w:t>概述</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第二节</w:t>
      </w:r>
      <w:r>
        <w:rPr>
          <w:rFonts w:ascii="宋体" w:hAnsi="宋体" w:cs="宋体"/>
          <w:sz w:val="24"/>
        </w:rPr>
        <w:t xml:space="preserve"> </w:t>
      </w:r>
      <w:r>
        <w:rPr>
          <w:rFonts w:hint="eastAsia" w:ascii="宋体" w:hAnsi="宋体" w:cs="宋体"/>
          <w:sz w:val="24"/>
        </w:rPr>
        <w:t>基本原理</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第三节</w:t>
      </w:r>
      <w:r>
        <w:rPr>
          <w:rFonts w:ascii="宋体" w:hAnsi="宋体" w:cs="宋体"/>
          <w:sz w:val="24"/>
        </w:rPr>
        <w:t xml:space="preserve"> </w:t>
      </w:r>
      <w:r>
        <w:rPr>
          <w:rFonts w:hint="eastAsia" w:ascii="宋体" w:hAnsi="宋体" w:cs="宋体"/>
          <w:sz w:val="24"/>
        </w:rPr>
        <w:t>计算机方法</w:t>
      </w:r>
    </w:p>
    <w:p>
      <w:pPr>
        <w:spacing w:line="360" w:lineRule="auto"/>
        <w:jc w:val="left"/>
        <w:rPr>
          <w:rFonts w:hint="eastAsia" w:ascii="宋体" w:hAnsi="宋体" w:cs="宋体"/>
          <w:sz w:val="24"/>
        </w:rPr>
      </w:pPr>
      <w:r>
        <w:rPr>
          <w:rFonts w:ascii="宋体" w:hAnsi="宋体" w:cs="宋体"/>
          <w:sz w:val="24"/>
        </w:rPr>
        <w:t xml:space="preserve">  </w:t>
      </w:r>
      <w:r>
        <w:rPr>
          <w:rFonts w:hint="eastAsia" w:ascii="宋体" w:hAnsi="宋体" w:cs="宋体"/>
          <w:sz w:val="24"/>
        </w:rPr>
        <w:t>第四节</w:t>
      </w:r>
      <w:r>
        <w:rPr>
          <w:rFonts w:ascii="宋体" w:hAnsi="宋体" w:cs="宋体"/>
          <w:sz w:val="24"/>
        </w:rPr>
        <w:t xml:space="preserve"> </w:t>
      </w:r>
      <w:r>
        <w:rPr>
          <w:rFonts w:hint="eastAsia" w:ascii="宋体" w:hAnsi="宋体" w:cs="宋体"/>
          <w:sz w:val="24"/>
        </w:rPr>
        <w:t>总框图和源程序</w:t>
      </w:r>
    </w:p>
    <w:p>
      <w:pPr>
        <w:spacing w:line="360" w:lineRule="auto"/>
        <w:ind w:left="1080" w:hanging="1080" w:hangingChars="450"/>
        <w:jc w:val="left"/>
        <w:rPr>
          <w:rFonts w:hint="eastAsia" w:ascii="宋体" w:hAnsi="宋体" w:cs="宋体"/>
          <w:sz w:val="24"/>
        </w:rPr>
      </w:pPr>
      <w:r>
        <w:rPr>
          <w:rFonts w:hint="eastAsia" w:ascii="宋体" w:hAnsi="宋体" w:cs="宋体"/>
          <w:sz w:val="24"/>
        </w:rPr>
        <w:t>基本要求：了解简支梁桥横向分布计算的计算机编程原理</w:t>
      </w:r>
    </w:p>
    <w:p>
      <w:pPr>
        <w:spacing w:line="360" w:lineRule="auto"/>
        <w:jc w:val="left"/>
        <w:rPr>
          <w:rFonts w:hint="eastAsia" w:ascii="宋体" w:hAnsi="宋体" w:cs="宋体"/>
          <w:sz w:val="24"/>
        </w:rPr>
      </w:pPr>
    </w:p>
    <w:p>
      <w:pPr>
        <w:numPr>
          <w:ilvl w:val="0"/>
          <w:numId w:val="7"/>
        </w:numPr>
        <w:spacing w:line="360" w:lineRule="auto"/>
        <w:jc w:val="left"/>
        <w:rPr>
          <w:rFonts w:ascii="宋体" w:hAnsi="宋体" w:cs="宋体"/>
          <w:sz w:val="24"/>
        </w:rPr>
      </w:pPr>
      <w:r>
        <w:rPr>
          <w:rFonts w:hint="eastAsia" w:ascii="宋体" w:hAnsi="宋体" w:cs="宋体"/>
          <w:sz w:val="24"/>
        </w:rPr>
        <w:t>桥梁结构分析的有限元法</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第一节</w:t>
      </w:r>
      <w:r>
        <w:rPr>
          <w:rFonts w:ascii="宋体" w:hAnsi="宋体" w:cs="宋体"/>
          <w:sz w:val="24"/>
        </w:rPr>
        <w:t xml:space="preserve"> </w:t>
      </w:r>
      <w:r>
        <w:rPr>
          <w:rFonts w:hint="eastAsia" w:ascii="宋体" w:hAnsi="宋体" w:cs="宋体"/>
          <w:sz w:val="24"/>
        </w:rPr>
        <w:t>桥梁结构分析的杆系有限元法</w:t>
      </w:r>
    </w:p>
    <w:p>
      <w:pPr>
        <w:spacing w:line="360" w:lineRule="auto"/>
        <w:jc w:val="left"/>
        <w:rPr>
          <w:rFonts w:ascii="宋体" w:hAnsi="宋体" w:cs="宋体"/>
          <w:sz w:val="24"/>
        </w:rPr>
      </w:pPr>
      <w:r>
        <w:rPr>
          <w:rFonts w:ascii="宋体" w:hAnsi="宋体" w:cs="宋体"/>
          <w:sz w:val="24"/>
        </w:rPr>
        <w:t xml:space="preserve">  </w:t>
      </w:r>
      <w:r>
        <w:rPr>
          <w:rFonts w:hint="eastAsia" w:ascii="宋体" w:hAnsi="宋体" w:cs="宋体"/>
          <w:sz w:val="24"/>
        </w:rPr>
        <w:t>第二节</w:t>
      </w:r>
      <w:r>
        <w:rPr>
          <w:rFonts w:ascii="宋体" w:hAnsi="宋体" w:cs="宋体"/>
          <w:sz w:val="24"/>
        </w:rPr>
        <w:t xml:space="preserve"> </w:t>
      </w:r>
      <w:r>
        <w:rPr>
          <w:rFonts w:hint="eastAsia" w:ascii="宋体" w:hAnsi="宋体" w:cs="宋体"/>
          <w:sz w:val="24"/>
        </w:rPr>
        <w:t>桥梁结构分析的内容和特点</w:t>
      </w:r>
    </w:p>
    <w:p>
      <w:pPr>
        <w:spacing w:line="360" w:lineRule="auto"/>
        <w:jc w:val="left"/>
        <w:rPr>
          <w:rFonts w:hint="eastAsia" w:ascii="宋体" w:hAnsi="宋体" w:cs="宋体"/>
          <w:sz w:val="24"/>
        </w:rPr>
      </w:pPr>
      <w:r>
        <w:rPr>
          <w:rFonts w:ascii="宋体" w:hAnsi="宋体" w:cs="宋体"/>
          <w:sz w:val="24"/>
        </w:rPr>
        <w:t xml:space="preserve">  </w:t>
      </w:r>
      <w:r>
        <w:rPr>
          <w:rFonts w:hint="eastAsia" w:ascii="宋体" w:hAnsi="宋体" w:cs="宋体"/>
          <w:sz w:val="24"/>
        </w:rPr>
        <w:t>第三节</w:t>
      </w:r>
      <w:r>
        <w:rPr>
          <w:rFonts w:ascii="宋体" w:hAnsi="宋体" w:cs="宋体"/>
          <w:sz w:val="24"/>
        </w:rPr>
        <w:t xml:space="preserve"> </w:t>
      </w:r>
      <w:r>
        <w:rPr>
          <w:rFonts w:hint="eastAsia" w:ascii="宋体" w:hAnsi="宋体" w:cs="宋体"/>
          <w:sz w:val="24"/>
        </w:rPr>
        <w:t>桥梁结构分析的建模方法</w:t>
      </w:r>
    </w:p>
    <w:p>
      <w:pPr>
        <w:spacing w:line="360" w:lineRule="auto"/>
        <w:ind w:left="1080" w:hanging="1080" w:hangingChars="450"/>
        <w:jc w:val="left"/>
        <w:rPr>
          <w:rFonts w:hint="eastAsia" w:ascii="宋体" w:hAnsi="宋体" w:cs="宋体"/>
          <w:sz w:val="24"/>
        </w:rPr>
      </w:pPr>
      <w:r>
        <w:rPr>
          <w:rFonts w:hint="eastAsia" w:ascii="宋体" w:hAnsi="宋体" w:cs="宋体"/>
          <w:sz w:val="24"/>
        </w:rPr>
        <w:t>基本要求：了解桥梁结构有限元分析的基本特点和建模方法</w:t>
      </w:r>
    </w:p>
    <w:p>
      <w:pPr>
        <w:spacing w:line="360" w:lineRule="auto"/>
        <w:jc w:val="left"/>
        <w:rPr>
          <w:rFonts w:ascii="宋体" w:hAnsi="宋体" w:cs="宋体"/>
          <w:sz w:val="24"/>
        </w:rPr>
      </w:pPr>
    </w:p>
    <w:sectPr>
      <w:footerReference r:id="rId3" w:type="default"/>
      <w:footerReference r:id="rId4" w:type="even"/>
      <w:pgSz w:w="11907" w:h="16840"/>
      <w:pgMar w:top="1418" w:right="1418" w:bottom="1418" w:left="1418" w:header="2268" w:footer="992" w:gutter="0"/>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lang/>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lang/>
      </w:rPr>
      <w:t>4</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34CFA"/>
    <w:multiLevelType w:val="singleLevel"/>
    <w:tmpl w:val="57734CFA"/>
    <w:lvl w:ilvl="0" w:tentative="0">
      <w:start w:val="1"/>
      <w:numFmt w:val="chineseCounting"/>
      <w:suff w:val="space"/>
      <w:lvlText w:val="第%1章"/>
      <w:lvlJc w:val="left"/>
      <w:rPr>
        <w:rFonts w:cs="Times New Roman"/>
      </w:rPr>
    </w:lvl>
  </w:abstractNum>
  <w:abstractNum w:abstractNumId="1">
    <w:nsid w:val="57734E8D"/>
    <w:multiLevelType w:val="singleLevel"/>
    <w:tmpl w:val="57734E8D"/>
    <w:lvl w:ilvl="0" w:tentative="0">
      <w:start w:val="2"/>
      <w:numFmt w:val="chineseCounting"/>
      <w:suff w:val="space"/>
      <w:lvlText w:val="第%1章"/>
      <w:lvlJc w:val="left"/>
      <w:rPr>
        <w:rFonts w:cs="Times New Roman"/>
      </w:rPr>
    </w:lvl>
  </w:abstractNum>
  <w:abstractNum w:abstractNumId="2">
    <w:nsid w:val="57735421"/>
    <w:multiLevelType w:val="singleLevel"/>
    <w:tmpl w:val="57735421"/>
    <w:lvl w:ilvl="0" w:tentative="0">
      <w:start w:val="1"/>
      <w:numFmt w:val="chineseCounting"/>
      <w:suff w:val="space"/>
      <w:lvlText w:val="第%1章"/>
      <w:lvlJc w:val="left"/>
      <w:rPr>
        <w:rFonts w:cs="Times New Roman"/>
      </w:rPr>
    </w:lvl>
  </w:abstractNum>
  <w:abstractNum w:abstractNumId="3">
    <w:nsid w:val="57735656"/>
    <w:multiLevelType w:val="singleLevel"/>
    <w:tmpl w:val="57735656"/>
    <w:lvl w:ilvl="0" w:tentative="0">
      <w:start w:val="1"/>
      <w:numFmt w:val="chineseCounting"/>
      <w:suff w:val="space"/>
      <w:lvlText w:val="第%1章"/>
      <w:lvlJc w:val="left"/>
      <w:rPr>
        <w:rFonts w:cs="Times New Roman"/>
      </w:rPr>
    </w:lvl>
  </w:abstractNum>
  <w:abstractNum w:abstractNumId="4">
    <w:nsid w:val="5773587A"/>
    <w:multiLevelType w:val="singleLevel"/>
    <w:tmpl w:val="5773587A"/>
    <w:lvl w:ilvl="0" w:tentative="0">
      <w:start w:val="1"/>
      <w:numFmt w:val="chineseCounting"/>
      <w:suff w:val="space"/>
      <w:lvlText w:val="第%1章"/>
      <w:lvlJc w:val="left"/>
      <w:rPr>
        <w:rFonts w:cs="Times New Roman"/>
      </w:rPr>
    </w:lvl>
  </w:abstractNum>
  <w:abstractNum w:abstractNumId="5">
    <w:nsid w:val="57735974"/>
    <w:multiLevelType w:val="singleLevel"/>
    <w:tmpl w:val="57735974"/>
    <w:lvl w:ilvl="0" w:tentative="0">
      <w:start w:val="1"/>
      <w:numFmt w:val="chineseCounting"/>
      <w:suff w:val="space"/>
      <w:lvlText w:val="第%1章"/>
      <w:lvlJc w:val="left"/>
      <w:rPr>
        <w:rFonts w:cs="Times New Roman"/>
      </w:rPr>
    </w:lvl>
  </w:abstractNum>
  <w:abstractNum w:abstractNumId="6">
    <w:nsid w:val="59277708"/>
    <w:multiLevelType w:val="multilevel"/>
    <w:tmpl w:val="59277708"/>
    <w:lvl w:ilvl="0" w:tentative="0">
      <w:start w:val="1"/>
      <w:numFmt w:val="japaneseCounting"/>
      <w:lvlText w:val="第%1篇"/>
      <w:lvlJc w:val="left"/>
      <w:pPr>
        <w:tabs>
          <w:tab w:val="left" w:pos="840"/>
        </w:tabs>
        <w:ind w:left="840" w:hanging="84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7C"/>
    <w:rsid w:val="00003153"/>
    <w:rsid w:val="000035EB"/>
    <w:rsid w:val="00005B8D"/>
    <w:rsid w:val="00013EB8"/>
    <w:rsid w:val="000215FE"/>
    <w:rsid w:val="0002554E"/>
    <w:rsid w:val="000428BB"/>
    <w:rsid w:val="00043D8D"/>
    <w:rsid w:val="0005472E"/>
    <w:rsid w:val="00072508"/>
    <w:rsid w:val="000963F4"/>
    <w:rsid w:val="000A4059"/>
    <w:rsid w:val="000A42EE"/>
    <w:rsid w:val="000D03D4"/>
    <w:rsid w:val="000D1EFD"/>
    <w:rsid w:val="000D582B"/>
    <w:rsid w:val="000D5CEF"/>
    <w:rsid w:val="000E047E"/>
    <w:rsid w:val="000E65BD"/>
    <w:rsid w:val="000F349E"/>
    <w:rsid w:val="000F41B8"/>
    <w:rsid w:val="00106912"/>
    <w:rsid w:val="0011459B"/>
    <w:rsid w:val="00114B50"/>
    <w:rsid w:val="00126FFF"/>
    <w:rsid w:val="00144E27"/>
    <w:rsid w:val="00191BC6"/>
    <w:rsid w:val="001A61DA"/>
    <w:rsid w:val="001B0FDB"/>
    <w:rsid w:val="001C3FB2"/>
    <w:rsid w:val="001F02AD"/>
    <w:rsid w:val="002052CB"/>
    <w:rsid w:val="002122C7"/>
    <w:rsid w:val="002166FE"/>
    <w:rsid w:val="00233030"/>
    <w:rsid w:val="002426D0"/>
    <w:rsid w:val="00257CFA"/>
    <w:rsid w:val="0026624B"/>
    <w:rsid w:val="00281FE7"/>
    <w:rsid w:val="002A113F"/>
    <w:rsid w:val="002A6E26"/>
    <w:rsid w:val="002C0A15"/>
    <w:rsid w:val="002C3365"/>
    <w:rsid w:val="002D6A7C"/>
    <w:rsid w:val="002E1530"/>
    <w:rsid w:val="002E7E94"/>
    <w:rsid w:val="0030373C"/>
    <w:rsid w:val="00310DAC"/>
    <w:rsid w:val="00314FFD"/>
    <w:rsid w:val="00316A1E"/>
    <w:rsid w:val="00331CB2"/>
    <w:rsid w:val="0034328A"/>
    <w:rsid w:val="00346414"/>
    <w:rsid w:val="003538E7"/>
    <w:rsid w:val="0035403D"/>
    <w:rsid w:val="00354D2D"/>
    <w:rsid w:val="00360FDC"/>
    <w:rsid w:val="003929D5"/>
    <w:rsid w:val="003A177B"/>
    <w:rsid w:val="003B169F"/>
    <w:rsid w:val="003B3266"/>
    <w:rsid w:val="003B5C28"/>
    <w:rsid w:val="003C1131"/>
    <w:rsid w:val="003C264C"/>
    <w:rsid w:val="003C532A"/>
    <w:rsid w:val="003D4770"/>
    <w:rsid w:val="003D764C"/>
    <w:rsid w:val="003F426D"/>
    <w:rsid w:val="00403321"/>
    <w:rsid w:val="00412F85"/>
    <w:rsid w:val="00414F9C"/>
    <w:rsid w:val="00416E93"/>
    <w:rsid w:val="00447266"/>
    <w:rsid w:val="0045014C"/>
    <w:rsid w:val="004518A4"/>
    <w:rsid w:val="0045472F"/>
    <w:rsid w:val="004577F8"/>
    <w:rsid w:val="004A714B"/>
    <w:rsid w:val="004B23B0"/>
    <w:rsid w:val="004C06E1"/>
    <w:rsid w:val="004C47FA"/>
    <w:rsid w:val="004E4307"/>
    <w:rsid w:val="004E46BE"/>
    <w:rsid w:val="004E6FC1"/>
    <w:rsid w:val="004F21FD"/>
    <w:rsid w:val="00502A6B"/>
    <w:rsid w:val="005143AD"/>
    <w:rsid w:val="005221DA"/>
    <w:rsid w:val="005320FB"/>
    <w:rsid w:val="0053728E"/>
    <w:rsid w:val="005609BA"/>
    <w:rsid w:val="005855A6"/>
    <w:rsid w:val="005A3195"/>
    <w:rsid w:val="005A35FD"/>
    <w:rsid w:val="005A623A"/>
    <w:rsid w:val="005B0A05"/>
    <w:rsid w:val="005C5E0E"/>
    <w:rsid w:val="005C5EAD"/>
    <w:rsid w:val="005D673E"/>
    <w:rsid w:val="005E0CD4"/>
    <w:rsid w:val="005E11AA"/>
    <w:rsid w:val="005F2C2B"/>
    <w:rsid w:val="006112CC"/>
    <w:rsid w:val="00612CD7"/>
    <w:rsid w:val="00625B34"/>
    <w:rsid w:val="006361FE"/>
    <w:rsid w:val="0063696C"/>
    <w:rsid w:val="006611B3"/>
    <w:rsid w:val="00663511"/>
    <w:rsid w:val="006752A3"/>
    <w:rsid w:val="006B6352"/>
    <w:rsid w:val="006D0BE2"/>
    <w:rsid w:val="006E7233"/>
    <w:rsid w:val="006F38D4"/>
    <w:rsid w:val="0070324A"/>
    <w:rsid w:val="007104D6"/>
    <w:rsid w:val="007112A1"/>
    <w:rsid w:val="00715E26"/>
    <w:rsid w:val="00722FB6"/>
    <w:rsid w:val="007265AE"/>
    <w:rsid w:val="00727E14"/>
    <w:rsid w:val="00736233"/>
    <w:rsid w:val="00744563"/>
    <w:rsid w:val="0074792D"/>
    <w:rsid w:val="0075514E"/>
    <w:rsid w:val="00774386"/>
    <w:rsid w:val="007942CB"/>
    <w:rsid w:val="007A2165"/>
    <w:rsid w:val="007C3C99"/>
    <w:rsid w:val="007E1AF7"/>
    <w:rsid w:val="00804BCD"/>
    <w:rsid w:val="008164C6"/>
    <w:rsid w:val="0082640E"/>
    <w:rsid w:val="0083128D"/>
    <w:rsid w:val="00834F1C"/>
    <w:rsid w:val="0085117A"/>
    <w:rsid w:val="00853594"/>
    <w:rsid w:val="00860AFD"/>
    <w:rsid w:val="008831B4"/>
    <w:rsid w:val="008864E1"/>
    <w:rsid w:val="00887551"/>
    <w:rsid w:val="00891428"/>
    <w:rsid w:val="008A72DB"/>
    <w:rsid w:val="008B0C46"/>
    <w:rsid w:val="008B3232"/>
    <w:rsid w:val="008C048D"/>
    <w:rsid w:val="008D2479"/>
    <w:rsid w:val="008D2D6C"/>
    <w:rsid w:val="008D43E7"/>
    <w:rsid w:val="008E58C5"/>
    <w:rsid w:val="008F1469"/>
    <w:rsid w:val="008F7FA7"/>
    <w:rsid w:val="00904CE8"/>
    <w:rsid w:val="00905A3C"/>
    <w:rsid w:val="0090740C"/>
    <w:rsid w:val="009148B6"/>
    <w:rsid w:val="009413B6"/>
    <w:rsid w:val="00950AC4"/>
    <w:rsid w:val="00960D3E"/>
    <w:rsid w:val="00977262"/>
    <w:rsid w:val="009855D4"/>
    <w:rsid w:val="00991AE0"/>
    <w:rsid w:val="009D1F7A"/>
    <w:rsid w:val="009E6990"/>
    <w:rsid w:val="00A01430"/>
    <w:rsid w:val="00A0749E"/>
    <w:rsid w:val="00A12657"/>
    <w:rsid w:val="00A129D2"/>
    <w:rsid w:val="00A26959"/>
    <w:rsid w:val="00A3180F"/>
    <w:rsid w:val="00A33B6F"/>
    <w:rsid w:val="00A34571"/>
    <w:rsid w:val="00A45425"/>
    <w:rsid w:val="00A52905"/>
    <w:rsid w:val="00A976F4"/>
    <w:rsid w:val="00AA7435"/>
    <w:rsid w:val="00AB0323"/>
    <w:rsid w:val="00AB51D2"/>
    <w:rsid w:val="00AC7DA3"/>
    <w:rsid w:val="00AD262A"/>
    <w:rsid w:val="00AD2733"/>
    <w:rsid w:val="00AE0646"/>
    <w:rsid w:val="00AE3004"/>
    <w:rsid w:val="00AE3A94"/>
    <w:rsid w:val="00AF244F"/>
    <w:rsid w:val="00B02A08"/>
    <w:rsid w:val="00B537B2"/>
    <w:rsid w:val="00B61329"/>
    <w:rsid w:val="00B61482"/>
    <w:rsid w:val="00B62A7C"/>
    <w:rsid w:val="00B65A0E"/>
    <w:rsid w:val="00B72F49"/>
    <w:rsid w:val="00B856A5"/>
    <w:rsid w:val="00B90C98"/>
    <w:rsid w:val="00BA125F"/>
    <w:rsid w:val="00BA7D22"/>
    <w:rsid w:val="00BB0DD7"/>
    <w:rsid w:val="00BC191E"/>
    <w:rsid w:val="00BE2422"/>
    <w:rsid w:val="00BE5253"/>
    <w:rsid w:val="00BF7941"/>
    <w:rsid w:val="00C062C7"/>
    <w:rsid w:val="00C15E71"/>
    <w:rsid w:val="00C30336"/>
    <w:rsid w:val="00C41EDD"/>
    <w:rsid w:val="00C424FD"/>
    <w:rsid w:val="00C52202"/>
    <w:rsid w:val="00C67A5E"/>
    <w:rsid w:val="00C75BB4"/>
    <w:rsid w:val="00C77B17"/>
    <w:rsid w:val="00CA3760"/>
    <w:rsid w:val="00CB25F5"/>
    <w:rsid w:val="00CF35F2"/>
    <w:rsid w:val="00D20761"/>
    <w:rsid w:val="00D42D8D"/>
    <w:rsid w:val="00D45C90"/>
    <w:rsid w:val="00D512B7"/>
    <w:rsid w:val="00D618F7"/>
    <w:rsid w:val="00D65D69"/>
    <w:rsid w:val="00D926C5"/>
    <w:rsid w:val="00D979C9"/>
    <w:rsid w:val="00DC142B"/>
    <w:rsid w:val="00DC216D"/>
    <w:rsid w:val="00DC7916"/>
    <w:rsid w:val="00E01B57"/>
    <w:rsid w:val="00E03C43"/>
    <w:rsid w:val="00E1520E"/>
    <w:rsid w:val="00E21E86"/>
    <w:rsid w:val="00E22ED7"/>
    <w:rsid w:val="00E33C38"/>
    <w:rsid w:val="00E43E30"/>
    <w:rsid w:val="00E54459"/>
    <w:rsid w:val="00E5490B"/>
    <w:rsid w:val="00E56B2F"/>
    <w:rsid w:val="00E616E2"/>
    <w:rsid w:val="00E64C5F"/>
    <w:rsid w:val="00E65E73"/>
    <w:rsid w:val="00E72103"/>
    <w:rsid w:val="00EC7959"/>
    <w:rsid w:val="00ED3188"/>
    <w:rsid w:val="00ED3B6F"/>
    <w:rsid w:val="00EE76F6"/>
    <w:rsid w:val="00EF0BE0"/>
    <w:rsid w:val="00F13FCE"/>
    <w:rsid w:val="00F14BE1"/>
    <w:rsid w:val="00F2163A"/>
    <w:rsid w:val="00F34D10"/>
    <w:rsid w:val="00F5431E"/>
    <w:rsid w:val="00F643DE"/>
    <w:rsid w:val="00F75F32"/>
    <w:rsid w:val="00FA098D"/>
    <w:rsid w:val="00FA3EB3"/>
    <w:rsid w:val="00FB104C"/>
    <w:rsid w:val="00FB4782"/>
    <w:rsid w:val="00FC1FA7"/>
    <w:rsid w:val="00FC329A"/>
    <w:rsid w:val="00FC6783"/>
    <w:rsid w:val="00FC6B13"/>
    <w:rsid w:val="00FE3ED3"/>
    <w:rsid w:val="00FE7F60"/>
    <w:rsid w:val="00FF7A00"/>
    <w:rsid w:val="11E9386A"/>
    <w:rsid w:val="20A23314"/>
    <w:rsid w:val="310F5714"/>
    <w:rsid w:val="430C4259"/>
    <w:rsid w:val="4BC4213E"/>
    <w:rsid w:val="75FF23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Normal Indent"/>
    <w:basedOn w:val="1"/>
    <w:uiPriority w:val="0"/>
    <w:pPr>
      <w:widowControl/>
      <w:ind w:firstLine="420"/>
      <w:jc w:val="left"/>
    </w:pPr>
    <w:rPr>
      <w:kern w:val="0"/>
      <w:szCs w:val="20"/>
    </w:rPr>
  </w:style>
  <w:style w:type="paragraph" w:styleId="3">
    <w:name w:val="Body Text Indent"/>
    <w:basedOn w:val="1"/>
    <w:uiPriority w:val="0"/>
    <w:pPr>
      <w:ind w:left="1680" w:leftChars="300" w:hanging="1050" w:hangingChars="500"/>
    </w:pPr>
    <w:rPr>
      <w:rFonts w:ascii="黑体" w:hAnsi="宋体" w:eastAsia="黑体"/>
      <w:bCs/>
      <w:szCs w:val="21"/>
    </w:rPr>
  </w:style>
  <w:style w:type="paragraph" w:styleId="4">
    <w:name w:val="Body Text Indent 2"/>
    <w:basedOn w:val="1"/>
    <w:uiPriority w:val="0"/>
    <w:pPr>
      <w:spacing w:line="360" w:lineRule="exact"/>
      <w:ind w:firstLine="435" w:firstLineChars="207"/>
    </w:pPr>
    <w:rPr>
      <w:rFonts w:ascii="宋体" w:hAnsi="宋体"/>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kern w:val="0"/>
      <w:sz w:val="24"/>
    </w:rPr>
  </w:style>
  <w:style w:type="character" w:styleId="10">
    <w:name w:val="page number"/>
    <w:basedOn w:val="9"/>
    <w:uiPriority w:val="0"/>
  </w:style>
  <w:style w:type="character" w:customStyle="1" w:styleId="11">
    <w:name w:val="页眉 Char"/>
    <w:link w:val="6"/>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410</Words>
  <Characters>2342</Characters>
  <Lines>19</Lines>
  <Paragraphs>5</Paragraphs>
  <TotalTime>0</TotalTime>
  <ScaleCrop>false</ScaleCrop>
  <LinksUpToDate>false</LinksUpToDate>
  <CharactersWithSpaces>2747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2016-07-07T04:43:00Z</dcterms:created>
  <dc:creator>linda</dc:creator>
  <cp:lastModifiedBy>Administrator</cp:lastModifiedBy>
  <dcterms:modified xsi:type="dcterms:W3CDTF">2021-09-22T05:16:23Z</dcterms:modified>
  <dc:title>《桥梁工程》教学大纲</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