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20" w:firstLineChars="200"/>
        <w:rPr>
          <w:rFonts w:hint="eastAsia" w:ascii="ˎ̥" w:hAnsi="ˎ̥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ˎ̥" w:hAnsi="ˎ̥" w:cs="宋体"/>
          <w:b/>
          <w:bCs/>
          <w:color w:val="000000"/>
          <w:kern w:val="0"/>
          <w:sz w:val="24"/>
          <w:szCs w:val="24"/>
          <w:lang w:eastAsia="zh-CN"/>
        </w:rPr>
        <w:t>科目代码：</w:t>
      </w:r>
      <w:r>
        <w:rPr>
          <w:rFonts w:hint="eastAsia" w:ascii="ˎ̥" w:hAnsi="ˎ̥" w:cs="宋体"/>
          <w:b/>
          <w:bCs/>
          <w:color w:val="000000"/>
          <w:kern w:val="0"/>
          <w:sz w:val="24"/>
          <w:szCs w:val="24"/>
          <w:lang w:val="en-US" w:eastAsia="zh-CN"/>
        </w:rPr>
        <w:t>F0301                    科目名称：</w:t>
      </w:r>
      <w:r>
        <w:rPr>
          <w:rFonts w:hint="eastAsia" w:ascii="ˎ̥" w:hAnsi="ˎ̥" w:cs="宋体"/>
          <w:b/>
          <w:bCs/>
          <w:color w:val="000000"/>
          <w:kern w:val="0"/>
          <w:sz w:val="24"/>
          <w:szCs w:val="24"/>
        </w:rPr>
        <w:t>机械制造</w:t>
      </w:r>
      <w:r>
        <w:rPr>
          <w:rFonts w:hint="eastAsia" w:ascii="ˎ̥" w:hAnsi="ˎ̥" w:cs="宋体"/>
          <w:b/>
          <w:bCs/>
          <w:color w:val="000000"/>
          <w:kern w:val="0"/>
          <w:sz w:val="24"/>
          <w:szCs w:val="24"/>
          <w:lang w:val="en-US" w:eastAsia="zh-CN"/>
        </w:rPr>
        <w:t>技术基础</w:t>
      </w:r>
    </w:p>
    <w:p>
      <w:pPr>
        <w:widowControl/>
        <w:spacing w:line="360" w:lineRule="auto"/>
        <w:ind w:firstLine="482" w:firstLineChars="200"/>
        <w:rPr>
          <w:rFonts w:ascii="??" w:hAnsi="??" w:cs="宋体"/>
          <w:b/>
          <w:color w:val="000000"/>
          <w:kern w:val="0"/>
          <w:sz w:val="24"/>
        </w:rPr>
      </w:pPr>
      <w:r>
        <w:rPr>
          <w:rFonts w:ascii="??" w:hAnsi="??" w:cs="宋体"/>
          <w:b/>
          <w:color w:val="000000"/>
          <w:kern w:val="0"/>
          <w:sz w:val="24"/>
        </w:rPr>
        <w:t>1</w:t>
      </w:r>
      <w:r>
        <w:rPr>
          <w:rFonts w:hint="eastAsia" w:ascii="??" w:hAnsi="??" w:cs="宋体"/>
          <w:b/>
          <w:color w:val="000000"/>
          <w:kern w:val="0"/>
          <w:sz w:val="24"/>
        </w:rPr>
        <w:t>、考试要求</w:t>
      </w:r>
    </w:p>
    <w:p>
      <w:pPr>
        <w:spacing w:line="360" w:lineRule="auto"/>
        <w:ind w:firstLine="480" w:firstLineChars="200"/>
        <w:rPr>
          <w:rFonts w:hint="eastAsia" w:ascii="ˎ̥" w:hAnsi="ˎ̥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??" w:hAnsi="??" w:cs="宋体"/>
          <w:color w:val="000000"/>
          <w:kern w:val="0"/>
          <w:sz w:val="24"/>
        </w:rPr>
        <w:t>本课程主要考察考生掌握的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机械制造相关技术及理论基础</w:t>
      </w:r>
      <w:r>
        <w:rPr>
          <w:rFonts w:hint="eastAsia" w:ascii="??" w:hAnsi="??" w:cs="宋体"/>
          <w:color w:val="000000"/>
          <w:kern w:val="0"/>
          <w:sz w:val="24"/>
        </w:rPr>
        <w:t>，以及运用其分析解决相关问题的能力。</w:t>
      </w:r>
    </w:p>
    <w:p>
      <w:pPr>
        <w:widowControl/>
        <w:numPr>
          <w:ilvl w:val="0"/>
          <w:numId w:val="1"/>
        </w:numPr>
        <w:spacing w:line="360" w:lineRule="auto"/>
        <w:ind w:firstLine="420" w:firstLineChars="200"/>
        <w:rPr>
          <w:rFonts w:hint="eastAsia" w:ascii="??" w:hAnsi="??" w:cs="宋体"/>
          <w:b/>
          <w:color w:val="000000"/>
          <w:kern w:val="0"/>
          <w:sz w:val="24"/>
        </w:rPr>
      </w:pPr>
      <w:r>
        <w:rPr>
          <w:rFonts w:hint="eastAsia" w:ascii="??" w:hAnsi="??" w:cs="宋体"/>
          <w:b/>
          <w:color w:val="000000"/>
          <w:kern w:val="0"/>
          <w:sz w:val="24"/>
        </w:rPr>
        <w:t>考试内容</w:t>
      </w:r>
    </w:p>
    <w:p>
      <w:pPr>
        <w:spacing w:line="360" w:lineRule="auto"/>
        <w:ind w:firstLine="480" w:firstLineChars="200"/>
        <w:rPr>
          <w:rFonts w:hint="eastAsia" w:ascii="??" w:hAnsi="??" w:cs="宋体"/>
          <w:color w:val="000000"/>
          <w:kern w:val="0"/>
          <w:sz w:val="24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金属切削原理： 切削运动及切削用量，刀具切削部分的几何参数，金属切削过程，切削力，切削热与切削温度，刀具磨损与耐用度，金属切削基本规律的应用 。</w:t>
      </w:r>
    </w:p>
    <w:p>
      <w:pPr>
        <w:spacing w:line="360" w:lineRule="auto"/>
        <w:ind w:firstLine="480" w:firstLineChars="200"/>
        <w:rPr>
          <w:rFonts w:hint="eastAsia" w:ascii="??" w:hAnsi="??" w:cs="宋体"/>
          <w:color w:val="000000"/>
          <w:kern w:val="0"/>
          <w:sz w:val="24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 xml:space="preserve">机床、刀具与加工方法： 金属切削机床的分类、型号和主要技术参数， 工件表面成形方法与机床运动分析，车床与刀具，孔加工机床与刀具， 刨床与插床、铣床与铣刀，磨床与砂轮、齿轮加工机床与齿轮刀具 。 </w:t>
      </w:r>
    </w:p>
    <w:p>
      <w:pPr>
        <w:spacing w:line="360" w:lineRule="auto"/>
        <w:ind w:firstLine="480" w:firstLineChars="200"/>
        <w:rPr>
          <w:rFonts w:hint="eastAsia" w:ascii="??" w:hAnsi="??" w:cs="宋体"/>
          <w:color w:val="000000"/>
          <w:kern w:val="0"/>
          <w:sz w:val="24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 xml:space="preserve"> 工艺规程设计： 零件制造的工艺过程，工艺规程的作用及设计步骤， 六点定位原理及定位基准的选择，工艺路线的拟定，加工余量的确定，尺寸链和工序尺寸的确定、</w:t>
      </w:r>
      <w:r>
        <w:rPr>
          <w:rFonts w:hint="eastAsia" w:ascii="??" w:hAnsi="??" w:cs="宋体"/>
          <w:color w:val="000000"/>
          <w:kern w:val="0"/>
          <w:sz w:val="24"/>
        </w:rPr>
        <w:t>机器装配工艺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基础 。</w:t>
      </w:r>
    </w:p>
    <w:p>
      <w:pPr>
        <w:spacing w:line="360" w:lineRule="auto"/>
        <w:ind w:firstLine="480" w:firstLineChars="200"/>
        <w:rPr>
          <w:rFonts w:hint="eastAsia" w:ascii="??" w:hAnsi="??" w:cs="宋体"/>
          <w:color w:val="000000"/>
          <w:kern w:val="0"/>
          <w:sz w:val="24"/>
          <w:lang w:val="en-US" w:eastAsia="zh-CN"/>
        </w:rPr>
      </w:pP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 xml:space="preserve"> 机械加工质量分析及其控制： 机械加工精度的基本概念，影响机械加工精度的因素，机械加工表面质量。</w:t>
      </w:r>
      <w:bookmarkStart w:id="0" w:name="_GoBack"/>
      <w:bookmarkEnd w:id="0"/>
    </w:p>
    <w:p>
      <w:pPr>
        <w:pStyle w:val="5"/>
        <w:spacing w:line="560" w:lineRule="exact"/>
        <w:rPr>
          <w:rFonts w:ascii="宋体" w:hAnsi="宋体" w:eastAsia="宋体"/>
          <w:b/>
          <w:sz w:val="28"/>
          <w:szCs w:val="28"/>
        </w:rPr>
      </w:pPr>
      <w:r>
        <w:rPr>
          <w:rFonts w:ascii="??" w:hAnsi="??" w:cs="宋体"/>
        </w:rPr>
        <w:t xml:space="preserve"> 3</w:t>
      </w:r>
      <w:r>
        <w:rPr>
          <w:rFonts w:hint="eastAsia" w:ascii="??" w:hAnsi="??" w:cs="宋体"/>
        </w:rPr>
        <w:t>、</w:t>
      </w:r>
      <w:r>
        <w:rPr>
          <w:rFonts w:hint="eastAsia" w:ascii="宋体" w:hAnsi="宋体" w:eastAsia="宋体"/>
          <w:b/>
          <w:sz w:val="28"/>
          <w:szCs w:val="28"/>
        </w:rPr>
        <w:t>题型</w:t>
      </w:r>
    </w:p>
    <w:p>
      <w:pPr>
        <w:spacing w:line="360" w:lineRule="auto"/>
        <w:ind w:firstLine="360" w:firstLineChars="150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试卷满分为</w:t>
      </w:r>
      <w:r>
        <w:rPr>
          <w:rFonts w:ascii="??" w:hAnsi="??" w:cs="宋体"/>
          <w:color w:val="000000"/>
          <w:kern w:val="0"/>
          <w:sz w:val="24"/>
        </w:rPr>
        <w:t>1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0</w:t>
      </w:r>
      <w:r>
        <w:rPr>
          <w:rFonts w:ascii="??" w:hAnsi="??" w:cs="宋体"/>
          <w:color w:val="000000"/>
          <w:kern w:val="0"/>
          <w:sz w:val="24"/>
        </w:rPr>
        <w:t>0</w:t>
      </w:r>
      <w:r>
        <w:rPr>
          <w:rFonts w:hint="eastAsia" w:ascii="??" w:hAnsi="??" w:cs="宋体"/>
          <w:color w:val="000000"/>
          <w:kern w:val="0"/>
          <w:sz w:val="24"/>
        </w:rPr>
        <w:t>分，其中：名词解释题</w:t>
      </w:r>
      <w:r>
        <w:rPr>
          <w:rFonts w:ascii="??" w:hAnsi="??" w:cs="宋体"/>
          <w:color w:val="000000"/>
          <w:kern w:val="0"/>
          <w:sz w:val="24"/>
        </w:rPr>
        <w:t>15</w:t>
      </w:r>
      <w:r>
        <w:rPr>
          <w:rFonts w:hint="eastAsia" w:ascii="??" w:hAnsi="??" w:cs="宋体"/>
          <w:color w:val="000000"/>
          <w:kern w:val="0"/>
          <w:sz w:val="24"/>
        </w:rPr>
        <w:t>分，填空题</w:t>
      </w:r>
      <w:r>
        <w:rPr>
          <w:rFonts w:ascii="??" w:hAnsi="??" w:cs="宋体"/>
          <w:color w:val="000000"/>
          <w:kern w:val="0"/>
          <w:sz w:val="24"/>
        </w:rPr>
        <w:t>20</w:t>
      </w:r>
      <w:r>
        <w:rPr>
          <w:rFonts w:hint="eastAsia" w:ascii="??" w:hAnsi="??" w:cs="宋体"/>
          <w:color w:val="000000"/>
          <w:kern w:val="0"/>
          <w:sz w:val="24"/>
        </w:rPr>
        <w:t>分，判断题</w:t>
      </w:r>
      <w:r>
        <w:rPr>
          <w:rFonts w:ascii="??" w:hAnsi="??" w:cs="宋体"/>
          <w:color w:val="000000"/>
          <w:kern w:val="0"/>
          <w:sz w:val="24"/>
        </w:rPr>
        <w:t>1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0</w:t>
      </w:r>
      <w:r>
        <w:rPr>
          <w:rFonts w:hint="eastAsia" w:ascii="??" w:hAnsi="??" w:cs="宋体"/>
          <w:color w:val="000000"/>
          <w:kern w:val="0"/>
          <w:sz w:val="24"/>
        </w:rPr>
        <w:t>分，简答题占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??" w:hAnsi="??" w:cs="宋体"/>
          <w:color w:val="000000"/>
          <w:kern w:val="0"/>
          <w:sz w:val="24"/>
        </w:rPr>
        <w:t>分，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分析</w:t>
      </w:r>
      <w:r>
        <w:rPr>
          <w:rFonts w:hint="eastAsia" w:ascii="??" w:hAnsi="??" w:cs="宋体"/>
          <w:color w:val="000000"/>
          <w:kern w:val="0"/>
          <w:sz w:val="24"/>
        </w:rPr>
        <w:t>综合题占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25</w:t>
      </w:r>
      <w:r>
        <w:rPr>
          <w:rFonts w:hint="eastAsia" w:ascii="??" w:hAnsi="??" w:cs="宋体"/>
          <w:color w:val="000000"/>
          <w:kern w:val="0"/>
          <w:sz w:val="24"/>
        </w:rPr>
        <w:t>分。</w:t>
      </w:r>
    </w:p>
    <w:p>
      <w:pPr>
        <w:spacing w:line="560" w:lineRule="exact"/>
        <w:rPr>
          <w:rFonts w:ascii="宋体" w:cs="黑体"/>
          <w:b/>
          <w:color w:val="000000"/>
          <w:kern w:val="0"/>
          <w:sz w:val="28"/>
          <w:szCs w:val="28"/>
        </w:rPr>
      </w:pPr>
      <w:r>
        <w:rPr>
          <w:rFonts w:ascii="??" w:hAnsi="??" w:cs="宋体"/>
          <w:color w:val="000000"/>
          <w:kern w:val="0"/>
          <w:sz w:val="24"/>
        </w:rPr>
        <w:t xml:space="preserve"> 4</w:t>
      </w:r>
      <w:r>
        <w:rPr>
          <w:rFonts w:hint="eastAsia" w:ascii="宋体" w:hAnsi="宋体" w:cs="黑体"/>
          <w:b/>
          <w:color w:val="000000"/>
          <w:kern w:val="0"/>
          <w:sz w:val="28"/>
          <w:szCs w:val="28"/>
        </w:rPr>
        <w:t>、参考教材</w:t>
      </w:r>
    </w:p>
    <w:p>
      <w:pPr>
        <w:widowControl/>
        <w:spacing w:line="360" w:lineRule="auto"/>
        <w:ind w:firstLine="240" w:firstLineChars="100"/>
        <w:rPr>
          <w:rFonts w:ascii="??" w:hAnsi="??" w:cs="宋体"/>
          <w:color w:val="000000"/>
          <w:kern w:val="0"/>
          <w:sz w:val="24"/>
        </w:rPr>
      </w:pPr>
      <w:r>
        <w:rPr>
          <w:rFonts w:hint="eastAsia" w:ascii="??" w:hAnsi="??" w:cs="宋体"/>
          <w:color w:val="000000"/>
          <w:kern w:val="0"/>
          <w:sz w:val="24"/>
        </w:rPr>
        <w:t>《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机械制造技术基础</w:t>
      </w:r>
      <w:r>
        <w:rPr>
          <w:rFonts w:hint="eastAsia" w:ascii="??" w:hAnsi="??" w:cs="宋体"/>
          <w:color w:val="000000"/>
          <w:kern w:val="0"/>
          <w:sz w:val="24"/>
        </w:rPr>
        <w:t>》，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杨舜洲</w:t>
      </w:r>
      <w:r>
        <w:rPr>
          <w:rFonts w:hint="eastAsia" w:ascii="??" w:hAnsi="??" w:cs="宋体"/>
          <w:color w:val="000000"/>
          <w:kern w:val="0"/>
          <w:sz w:val="24"/>
        </w:rPr>
        <w:t>等编．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中南</w:t>
      </w:r>
      <w:r>
        <w:rPr>
          <w:rFonts w:hint="eastAsia" w:ascii="??" w:hAnsi="??" w:cs="宋体"/>
          <w:color w:val="000000"/>
          <w:kern w:val="0"/>
          <w:sz w:val="24"/>
        </w:rPr>
        <w:t>大学出版社，</w:t>
      </w:r>
      <w:r>
        <w:rPr>
          <w:rFonts w:ascii="??" w:hAnsi="??" w:cs="宋体"/>
          <w:color w:val="000000"/>
          <w:kern w:val="0"/>
          <w:sz w:val="24"/>
        </w:rPr>
        <w:t>20</w:t>
      </w:r>
      <w:r>
        <w:rPr>
          <w:rFonts w:hint="eastAsia" w:ascii="??" w:hAnsi="??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??" w:hAnsi="??" w:cs="宋体"/>
          <w:color w:val="000000"/>
          <w:kern w:val="0"/>
          <w:sz w:val="24"/>
        </w:rPr>
        <w:t>年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eastAsia" w:ascii="??" w:hAnsi="??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420" w:firstLineChars="200"/>
        <w:rPr>
          <w:rFonts w:hint="eastAsia" w:ascii="ˎ̥" w:hAnsi="ˎ̥" w:cs="宋体"/>
          <w:color w:val="000000"/>
          <w:kern w:val="0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4280349">
    <w:nsid w:val="5747251D"/>
    <w:multiLevelType w:val="singleLevel"/>
    <w:tmpl w:val="5747251D"/>
    <w:lvl w:ilvl="0" w:tentative="1">
      <w:start w:val="2"/>
      <w:numFmt w:val="decimal"/>
      <w:suff w:val="nothing"/>
      <w:lvlText w:val="%1、"/>
      <w:lvlJc w:val="left"/>
    </w:lvl>
  </w:abstractNum>
  <w:num w:numId="1">
    <w:abstractNumId w:val="14642803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00AF0"/>
    <w:rsid w:val="3FB40E76"/>
    <w:rsid w:val="54AC11A0"/>
    <w:rsid w:val="6F78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2016-05-26T16:47:23Z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