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C" w:rsidRPr="004B5E9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="008F62A5" w:rsidRPr="008F62A5">
        <w:rPr>
          <w:rFonts w:ascii="黑体" w:eastAsia="黑体" w:hAnsi="黑体" w:hint="eastAsia"/>
        </w:rPr>
        <w:t xml:space="preserve">F1403 </w:t>
      </w:r>
      <w:r w:rsidRPr="004B5E9C">
        <w:rPr>
          <w:rFonts w:ascii="黑体" w:eastAsia="黑体" w:hAnsi="黑体" w:hint="eastAsia"/>
        </w:rPr>
        <w:t>科目名称：</w:t>
      </w:r>
      <w:r w:rsidR="008F62A5" w:rsidRPr="008F62A5">
        <w:rPr>
          <w:rFonts w:ascii="黑体" w:eastAsia="黑体" w:hAnsi="黑体" w:hint="eastAsia"/>
        </w:rPr>
        <w:t>中外文学比较</w:t>
      </w:r>
    </w:p>
    <w:p w:rsidR="004B5E9C" w:rsidRDefault="004B5E9C" w:rsidP="004B5E9C">
      <w:pPr>
        <w:pStyle w:val="Default"/>
      </w:pP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8F62A5" w:rsidRDefault="00A87749" w:rsidP="008F62A5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主要考察考生是否在熟悉中外文学的基础上，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掌握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了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比较文学各理论在中外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文学比较</w:t>
      </w:r>
      <w:bookmarkStart w:id="0" w:name="_GoBack"/>
      <w:bookmarkEnd w:id="0"/>
      <w:r w:rsidR="002C1350">
        <w:rPr>
          <w:rFonts w:asciiTheme="minorEastAsia" w:eastAsiaTheme="minorEastAsia" w:hAnsiTheme="minorEastAsia" w:cs="仿宋_GB2312" w:hint="eastAsia"/>
          <w:sz w:val="28"/>
          <w:szCs w:val="28"/>
        </w:rPr>
        <w:t>上的灵活运用</w:t>
      </w:r>
      <w:r w:rsidR="008F62A5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362DB9" w:rsidRDefault="00362DB9" w:rsidP="00362DB9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影响研究下属各概念及其在中外文学上的活用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>
        <w:rPr>
          <w:rFonts w:asciiTheme="minorEastAsia" w:eastAsiaTheme="minorEastAsia" w:hAnsiTheme="minorEastAsia" w:cs="仿宋_GB2312"/>
          <w:sz w:val="28"/>
          <w:szCs w:val="28"/>
        </w:rPr>
        <w:t xml:space="preserve"> </w:t>
      </w:r>
    </w:p>
    <w:p w:rsidR="00362DB9" w:rsidRDefault="00362DB9" w:rsidP="00362DB9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2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、平行研究下属各概念及其在中外文学上的活用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362DB9" w:rsidRDefault="00362DB9" w:rsidP="00362DB9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3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变异研究下属各概念及其在中外文学上的活用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362DB9" w:rsidRDefault="00362DB9" w:rsidP="00C56FDE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4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363BAC">
        <w:rPr>
          <w:rFonts w:asciiTheme="minorEastAsia" w:eastAsiaTheme="minorEastAsia" w:hAnsiTheme="minorEastAsia" w:cs="仿宋_GB2312" w:hint="eastAsia"/>
          <w:sz w:val="28"/>
          <w:szCs w:val="28"/>
        </w:rPr>
        <w:t>跨学科研究在中外文化上的活用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FC34BA" w:rsidRPr="004B5E9C" w:rsidRDefault="004B5E9C" w:rsidP="00362DB9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FC34BA" w:rsidRPr="004B5E9C">
        <w:rPr>
          <w:rFonts w:ascii="宋体" w:eastAsia="宋体" w:hAnsi="宋体" w:hint="eastAsia"/>
          <w:b/>
          <w:sz w:val="28"/>
          <w:szCs w:val="28"/>
        </w:rPr>
        <w:t>题型</w:t>
      </w:r>
    </w:p>
    <w:p w:rsidR="000C51EB" w:rsidRDefault="000C51EB" w:rsidP="004B5E9C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试卷满分为100分，其中：名词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解释占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20%，论述题、分析题占80%。</w:t>
      </w:r>
    </w:p>
    <w:p w:rsidR="00FC34BA" w:rsidRPr="004B5E9C" w:rsidRDefault="004B5E9C" w:rsidP="004B5E9C">
      <w:pPr>
        <w:spacing w:line="560" w:lineRule="exact"/>
        <w:rPr>
          <w:rFonts w:ascii="宋体" w:eastAsia="宋体" w:hAnsi="宋体" w:cs="黑体"/>
          <w:b/>
          <w:color w:val="000000"/>
          <w:kern w:val="0"/>
          <w:sz w:val="28"/>
          <w:szCs w:val="28"/>
        </w:rPr>
      </w:pPr>
      <w:r w:rsidRPr="004B5E9C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="00FC34BA" w:rsidRPr="004B5E9C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4B5E9C" w:rsidRPr="004B5E9C" w:rsidRDefault="004B5E9C" w:rsidP="004B5E9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5E9C">
        <w:rPr>
          <w:rFonts w:asciiTheme="minorEastAsia" w:hAnsiTheme="minorEastAsia" w:hint="eastAsia"/>
          <w:sz w:val="28"/>
          <w:szCs w:val="28"/>
        </w:rPr>
        <w:t>1</w:t>
      </w:r>
      <w:r w:rsidR="00C82A77">
        <w:rPr>
          <w:rFonts w:asciiTheme="minorEastAsia" w:hAnsiTheme="minorEastAsia" w:hint="eastAsia"/>
          <w:sz w:val="28"/>
          <w:szCs w:val="28"/>
        </w:rPr>
        <w:t>．《</w:t>
      </w:r>
      <w:r w:rsidR="00C82A77" w:rsidRPr="00C82A77">
        <w:rPr>
          <w:rFonts w:asciiTheme="minorEastAsia" w:hAnsiTheme="minorEastAsia" w:hint="eastAsia"/>
          <w:sz w:val="28"/>
          <w:szCs w:val="28"/>
        </w:rPr>
        <w:t>外国文学史</w:t>
      </w:r>
      <w:r w:rsidR="00C82A77">
        <w:rPr>
          <w:rFonts w:asciiTheme="minorEastAsia" w:hAnsiTheme="minorEastAsia" w:hint="eastAsia"/>
          <w:sz w:val="28"/>
          <w:szCs w:val="28"/>
        </w:rPr>
        <w:t>》，郑克鲁主编，高等教育出版社，1999年版。</w:t>
      </w:r>
    </w:p>
    <w:p w:rsidR="00C82A77" w:rsidRDefault="004B5E9C" w:rsidP="00C82A7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5E9C">
        <w:rPr>
          <w:rFonts w:asciiTheme="minorEastAsia" w:hAnsiTheme="minorEastAsia" w:hint="eastAsia"/>
          <w:sz w:val="28"/>
          <w:szCs w:val="28"/>
        </w:rPr>
        <w:t>2．</w:t>
      </w:r>
      <w:r w:rsidR="00C82A77">
        <w:rPr>
          <w:rFonts w:asciiTheme="minorEastAsia" w:hAnsiTheme="minorEastAsia" w:hint="eastAsia"/>
          <w:sz w:val="28"/>
          <w:szCs w:val="28"/>
        </w:rPr>
        <w:t>《中国现代文学史（1917—2012）》及配套作品选，朱栋霖等主编．北京大学出版社，2014，第二版。</w:t>
      </w:r>
    </w:p>
    <w:p w:rsidR="00C82A77" w:rsidRDefault="00C82A77" w:rsidP="00C82A7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C82A77">
        <w:rPr>
          <w:rFonts w:hint="eastAsia"/>
        </w:rPr>
        <w:t xml:space="preserve"> </w:t>
      </w:r>
      <w:r>
        <w:rPr>
          <w:rFonts w:hint="eastAsia"/>
        </w:rPr>
        <w:t>《</w:t>
      </w:r>
      <w:r w:rsidRPr="00C82A77">
        <w:rPr>
          <w:rFonts w:asciiTheme="minorEastAsia" w:hAnsiTheme="minorEastAsia" w:hint="eastAsia"/>
          <w:sz w:val="28"/>
          <w:szCs w:val="28"/>
        </w:rPr>
        <w:t>中国文学史</w:t>
      </w:r>
      <w:r>
        <w:rPr>
          <w:rFonts w:asciiTheme="minorEastAsia" w:hAnsiTheme="minorEastAsia" w:hint="eastAsia"/>
          <w:sz w:val="28"/>
          <w:szCs w:val="28"/>
        </w:rPr>
        <w:t>》（</w:t>
      </w:r>
      <w:r w:rsidRPr="00C82A77">
        <w:rPr>
          <w:rFonts w:asciiTheme="minorEastAsia" w:hAnsiTheme="minorEastAsia" w:hint="eastAsia"/>
          <w:sz w:val="28"/>
          <w:szCs w:val="28"/>
        </w:rPr>
        <w:t>全四册</w:t>
      </w:r>
      <w:r>
        <w:rPr>
          <w:rFonts w:asciiTheme="minorEastAsia" w:hAnsiTheme="minorEastAsia" w:hint="eastAsia"/>
          <w:sz w:val="28"/>
          <w:szCs w:val="28"/>
        </w:rPr>
        <w:t>），</w:t>
      </w:r>
      <w:r w:rsidRPr="00C82A77">
        <w:rPr>
          <w:rFonts w:asciiTheme="minorEastAsia" w:hAnsiTheme="minorEastAsia" w:hint="eastAsia"/>
          <w:sz w:val="28"/>
          <w:szCs w:val="28"/>
        </w:rPr>
        <w:t>袁行霈</w:t>
      </w:r>
      <w:r>
        <w:rPr>
          <w:rFonts w:asciiTheme="minorEastAsia" w:hAnsiTheme="minorEastAsia" w:hint="eastAsia"/>
          <w:sz w:val="28"/>
          <w:szCs w:val="28"/>
        </w:rPr>
        <w:t>主编，</w:t>
      </w:r>
      <w:r w:rsidRPr="00C82A77">
        <w:rPr>
          <w:rFonts w:asciiTheme="minorEastAsia" w:hAnsiTheme="minorEastAsia" w:hint="eastAsia"/>
          <w:sz w:val="28"/>
          <w:szCs w:val="28"/>
        </w:rPr>
        <w:t>高等教育出版社</w:t>
      </w:r>
      <w:r>
        <w:rPr>
          <w:rFonts w:asciiTheme="minorEastAsia" w:hAnsiTheme="minorEastAsia" w:hint="eastAsia"/>
          <w:sz w:val="28"/>
          <w:szCs w:val="28"/>
        </w:rPr>
        <w:t>，2014年版。</w:t>
      </w:r>
    </w:p>
    <w:p w:rsidR="00C82A77" w:rsidRPr="00C82A77" w:rsidRDefault="00C82A77" w:rsidP="00C82A7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3C312F" w:rsidRPr="003C312F">
        <w:rPr>
          <w:rFonts w:hint="eastAsia"/>
        </w:rPr>
        <w:t xml:space="preserve"> </w:t>
      </w:r>
      <w:r w:rsidR="003C312F">
        <w:rPr>
          <w:rFonts w:hint="eastAsia"/>
        </w:rPr>
        <w:t>《</w:t>
      </w:r>
      <w:r w:rsidR="003C312F" w:rsidRPr="003C312F">
        <w:rPr>
          <w:rFonts w:asciiTheme="minorEastAsia" w:hAnsiTheme="minorEastAsia" w:hint="eastAsia"/>
          <w:sz w:val="28"/>
          <w:szCs w:val="28"/>
        </w:rPr>
        <w:t>比较文学概论</w:t>
      </w:r>
      <w:r w:rsidR="003C312F">
        <w:rPr>
          <w:rFonts w:asciiTheme="minorEastAsia" w:hAnsiTheme="minorEastAsia" w:hint="eastAsia"/>
          <w:sz w:val="28"/>
          <w:szCs w:val="28"/>
        </w:rPr>
        <w:t>》，</w:t>
      </w:r>
      <w:proofErr w:type="gramStart"/>
      <w:r w:rsidR="003C312F" w:rsidRPr="003C312F">
        <w:rPr>
          <w:rFonts w:asciiTheme="minorEastAsia" w:hAnsiTheme="minorEastAsia" w:hint="eastAsia"/>
          <w:sz w:val="28"/>
          <w:szCs w:val="28"/>
        </w:rPr>
        <w:t>曹顺庆</w:t>
      </w:r>
      <w:proofErr w:type="gramEnd"/>
      <w:r w:rsidR="003C312F">
        <w:rPr>
          <w:rFonts w:asciiTheme="minorEastAsia" w:hAnsiTheme="minorEastAsia" w:hint="eastAsia"/>
          <w:sz w:val="28"/>
          <w:szCs w:val="28"/>
        </w:rPr>
        <w:t>编，</w:t>
      </w:r>
      <w:r w:rsidR="003C312F" w:rsidRPr="003C312F">
        <w:rPr>
          <w:rFonts w:asciiTheme="minorEastAsia" w:hAnsiTheme="minorEastAsia" w:hint="eastAsia"/>
          <w:sz w:val="28"/>
          <w:szCs w:val="28"/>
        </w:rPr>
        <w:t>中国人民大学出版社</w:t>
      </w:r>
      <w:r w:rsidR="003C312F">
        <w:rPr>
          <w:rFonts w:asciiTheme="minorEastAsia" w:hAnsiTheme="minorEastAsia" w:hint="eastAsia"/>
          <w:sz w:val="28"/>
          <w:szCs w:val="28"/>
        </w:rPr>
        <w:t>，</w:t>
      </w:r>
      <w:r w:rsidR="003C312F" w:rsidRPr="003C312F">
        <w:rPr>
          <w:rFonts w:asciiTheme="minorEastAsia" w:hAnsiTheme="minorEastAsia" w:hint="eastAsia"/>
          <w:sz w:val="28"/>
          <w:szCs w:val="28"/>
        </w:rPr>
        <w:t>2011年</w:t>
      </w:r>
      <w:r w:rsidR="003C312F">
        <w:rPr>
          <w:rFonts w:asciiTheme="minorEastAsia" w:hAnsiTheme="minorEastAsia" w:hint="eastAsia"/>
          <w:sz w:val="28"/>
          <w:szCs w:val="28"/>
        </w:rPr>
        <w:t>版。</w:t>
      </w:r>
    </w:p>
    <w:p w:rsidR="00F7474B" w:rsidRPr="00C82A77" w:rsidRDefault="00F7474B" w:rsidP="00C82A77">
      <w:pPr>
        <w:spacing w:line="560" w:lineRule="exact"/>
        <w:ind w:firstLineChars="200" w:firstLine="420"/>
      </w:pPr>
    </w:p>
    <w:sectPr w:rsidR="00F7474B" w:rsidRPr="00C82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A2" w:rsidRDefault="006D03A2" w:rsidP="00FC34BA">
      <w:r>
        <w:separator/>
      </w:r>
    </w:p>
  </w:endnote>
  <w:endnote w:type="continuationSeparator" w:id="0">
    <w:p w:rsidR="006D03A2" w:rsidRDefault="006D03A2" w:rsidP="00F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B9" w:rsidRDefault="00362D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B9" w:rsidRDefault="00362D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B9" w:rsidRDefault="00362D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A2" w:rsidRDefault="006D03A2" w:rsidP="00FC34BA">
      <w:r>
        <w:separator/>
      </w:r>
    </w:p>
  </w:footnote>
  <w:footnote w:type="continuationSeparator" w:id="0">
    <w:p w:rsidR="006D03A2" w:rsidRDefault="006D03A2" w:rsidP="00FC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B9" w:rsidRDefault="00362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A5" w:rsidRDefault="008F62A5" w:rsidP="00363B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B9" w:rsidRDefault="00362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0C51EB"/>
    <w:rsid w:val="001A56D0"/>
    <w:rsid w:val="002078DF"/>
    <w:rsid w:val="002C1350"/>
    <w:rsid w:val="00362DB9"/>
    <w:rsid w:val="00363BAC"/>
    <w:rsid w:val="003C312F"/>
    <w:rsid w:val="004B5E9C"/>
    <w:rsid w:val="006D03A2"/>
    <w:rsid w:val="008F62A5"/>
    <w:rsid w:val="009521F9"/>
    <w:rsid w:val="00A87749"/>
    <w:rsid w:val="00C56FDE"/>
    <w:rsid w:val="00C82A77"/>
    <w:rsid w:val="00F7474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y</cp:lastModifiedBy>
  <cp:revision>10</cp:revision>
  <dcterms:created xsi:type="dcterms:W3CDTF">2016-05-03T00:58:00Z</dcterms:created>
  <dcterms:modified xsi:type="dcterms:W3CDTF">2016-05-16T02:10:00Z</dcterms:modified>
</cp:coreProperties>
</file>