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200" w:line="276" w:lineRule="auto"/>
        <w:jc w:val="center"/>
        <w:rPr>
          <w:rFonts w:ascii="宋体" w:cs="宋体"/>
          <w:b/>
          <w:bCs/>
          <w:kern w:val="0"/>
          <w:sz w:val="32"/>
          <w:szCs w:val="32"/>
          <w:lang w:val="zh-CN"/>
        </w:rPr>
      </w:pPr>
      <w:bookmarkStart w:id="0" w:name="_GoBack"/>
      <w:bookmarkEnd w:id="0"/>
      <w:r>
        <w:rPr>
          <w:rFonts w:hint="eastAsia" w:ascii="宋体" w:cs="宋体"/>
          <w:b/>
          <w:bCs/>
          <w:kern w:val="0"/>
          <w:sz w:val="32"/>
          <w:szCs w:val="32"/>
          <w:lang w:val="zh-CN"/>
        </w:rPr>
        <w:t>长沙理工大学硕士研究生入学考试大纲</w:t>
      </w:r>
    </w:p>
    <w:p>
      <w:pPr>
        <w:autoSpaceDE w:val="0"/>
        <w:autoSpaceDN w:val="0"/>
        <w:adjustRightInd w:val="0"/>
        <w:spacing w:after="200" w:line="276" w:lineRule="auto"/>
        <w:jc w:val="left"/>
        <w:rPr>
          <w:rFonts w:ascii="宋体" w:cs="宋体"/>
          <w:b/>
          <w:bCs/>
          <w:kern w:val="0"/>
          <w:sz w:val="28"/>
          <w:szCs w:val="28"/>
          <w:lang w:val="zh-CN"/>
        </w:rPr>
      </w:pPr>
      <w:r>
        <w:rPr>
          <w:rFonts w:hint="eastAsia" w:ascii="宋体" w:cs="宋体"/>
          <w:kern w:val="0"/>
          <w:sz w:val="22"/>
          <w:lang w:val="zh-CN"/>
        </w:rPr>
        <w:t>　</w:t>
      </w:r>
      <w:r>
        <w:rPr>
          <w:rFonts w:hint="eastAsia" w:ascii="宋体" w:cs="宋体"/>
          <w:b/>
          <w:bCs/>
          <w:kern w:val="0"/>
          <w:sz w:val="28"/>
          <w:szCs w:val="28"/>
          <w:lang w:val="zh-CN"/>
        </w:rPr>
        <w:t>　考试科目名称：中国古代文学</w:t>
      </w:r>
      <w:r>
        <w:rPr>
          <w:rFonts w:hint="eastAsia" w:ascii="宋体" w:cs="宋体"/>
          <w:b/>
          <w:bCs/>
          <w:kern w:val="0"/>
          <w:sz w:val="28"/>
          <w:szCs w:val="28"/>
          <w:lang w:val="en-US" w:eastAsia="zh-CN"/>
        </w:rPr>
        <w:t xml:space="preserve">    </w:t>
      </w:r>
      <w:r>
        <w:rPr>
          <w:rFonts w:hint="eastAsia" w:ascii="宋体" w:cs="宋体"/>
          <w:b/>
          <w:bCs/>
          <w:kern w:val="0"/>
          <w:sz w:val="28"/>
          <w:szCs w:val="28"/>
          <w:lang w:val="zh-CN"/>
        </w:rPr>
        <w:t>考试科目代码：</w:t>
      </w:r>
      <w:r>
        <w:rPr>
          <w:rFonts w:ascii="宋体" w:cs="宋体"/>
          <w:b/>
          <w:bCs/>
          <w:kern w:val="0"/>
          <w:sz w:val="28"/>
          <w:szCs w:val="28"/>
          <w:lang w:val="zh-CN"/>
        </w:rPr>
        <w:t>[</w:t>
      </w:r>
      <w:r>
        <w:rPr>
          <w:rFonts w:hint="eastAsia" w:ascii="宋体" w:cs="宋体"/>
          <w:b/>
          <w:bCs/>
          <w:kern w:val="0"/>
          <w:sz w:val="28"/>
          <w:szCs w:val="28"/>
          <w:lang w:val="zh-CN"/>
        </w:rPr>
        <w:t>F1402</w:t>
      </w:r>
      <w:r>
        <w:rPr>
          <w:rFonts w:ascii="宋体" w:cs="宋体"/>
          <w:b/>
          <w:bCs/>
          <w:kern w:val="0"/>
          <w:sz w:val="28"/>
          <w:szCs w:val="28"/>
          <w:lang w:val="zh-CN"/>
        </w:rPr>
        <w:t>]</w:t>
      </w:r>
    </w:p>
    <w:p>
      <w:pPr>
        <w:autoSpaceDE w:val="0"/>
        <w:autoSpaceDN w:val="0"/>
        <w:adjustRightInd w:val="0"/>
        <w:spacing w:after="200" w:line="276" w:lineRule="auto"/>
        <w:jc w:val="left"/>
        <w:rPr>
          <w:rFonts w:ascii="宋体" w:cs="宋体"/>
          <w:kern w:val="0"/>
          <w:sz w:val="22"/>
          <w:lang w:val="zh-CN"/>
        </w:rPr>
      </w:pPr>
      <w:r>
        <w:rPr>
          <w:rFonts w:hint="eastAsia" w:ascii="宋体" w:cs="宋体"/>
          <w:kern w:val="0"/>
          <w:sz w:val="22"/>
          <w:lang w:val="zh-CN"/>
        </w:rPr>
        <w:t>　　一、考试要求</w:t>
      </w:r>
    </w:p>
    <w:p>
      <w:pPr>
        <w:autoSpaceDE w:val="0"/>
        <w:autoSpaceDN w:val="0"/>
        <w:adjustRightInd w:val="0"/>
        <w:spacing w:after="200" w:line="276" w:lineRule="auto"/>
        <w:jc w:val="left"/>
        <w:rPr>
          <w:rFonts w:ascii="宋体" w:cs="宋体"/>
          <w:kern w:val="0"/>
          <w:sz w:val="22"/>
          <w:lang w:val="zh-CN"/>
        </w:rPr>
      </w:pPr>
      <w:r>
        <w:rPr>
          <w:rFonts w:hint="eastAsia" w:ascii="宋体" w:cs="宋体"/>
          <w:kern w:val="0"/>
          <w:sz w:val="22"/>
          <w:lang w:val="zh-CN"/>
        </w:rPr>
        <w:t>　　要求学生掌握中国文学史上的重要文学现象、文学思潮，各种文体的发展及变化情况，要求掌握中国文学史上代表性作家的代表作品的思想内容及艺术特色。</w:t>
      </w:r>
    </w:p>
    <w:p>
      <w:pPr>
        <w:autoSpaceDE w:val="0"/>
        <w:autoSpaceDN w:val="0"/>
        <w:adjustRightInd w:val="0"/>
        <w:spacing w:after="200" w:line="276" w:lineRule="auto"/>
        <w:ind w:firstLine="435"/>
        <w:jc w:val="left"/>
        <w:rPr>
          <w:rFonts w:hint="eastAsia" w:ascii="宋体" w:cs="宋体"/>
          <w:kern w:val="0"/>
          <w:sz w:val="22"/>
          <w:lang w:val="zh-CN"/>
        </w:rPr>
      </w:pPr>
      <w:r>
        <w:rPr>
          <w:rFonts w:hint="eastAsia" w:ascii="宋体" w:cs="宋体"/>
          <w:kern w:val="0"/>
          <w:sz w:val="22"/>
          <w:lang w:val="zh-CN"/>
        </w:rPr>
        <w:t>二、考试内容</w:t>
      </w:r>
    </w:p>
    <w:p>
      <w:pPr>
        <w:autoSpaceDE w:val="0"/>
        <w:autoSpaceDN w:val="0"/>
        <w:adjustRightInd w:val="0"/>
        <w:spacing w:after="200" w:line="276" w:lineRule="auto"/>
        <w:jc w:val="left"/>
        <w:rPr>
          <w:rFonts w:hint="eastAsia" w:ascii="宋体" w:cs="宋体"/>
          <w:kern w:val="0"/>
          <w:sz w:val="22"/>
          <w:lang w:val="zh-CN"/>
        </w:rPr>
      </w:pPr>
      <w:r>
        <w:rPr>
          <w:rFonts w:hint="eastAsia" w:ascii="宋体" w:cs="宋体"/>
          <w:kern w:val="0"/>
          <w:sz w:val="22"/>
          <w:lang w:val="zh-CN"/>
        </w:rPr>
        <w:t>（一）先秦文学</w:t>
      </w:r>
    </w:p>
    <w:p>
      <w:pPr>
        <w:autoSpaceDE w:val="0"/>
        <w:autoSpaceDN w:val="0"/>
        <w:adjustRightInd w:val="0"/>
        <w:spacing w:after="200" w:line="276" w:lineRule="auto"/>
        <w:jc w:val="left"/>
        <w:rPr>
          <w:rFonts w:hint="eastAsia" w:ascii="宋体" w:cs="宋体"/>
          <w:kern w:val="0"/>
          <w:sz w:val="22"/>
          <w:lang w:val="zh-CN"/>
        </w:rPr>
      </w:pPr>
      <w:r>
        <w:rPr>
          <w:rFonts w:hint="eastAsia" w:ascii="宋体" w:cs="宋体"/>
          <w:kern w:val="0"/>
          <w:sz w:val="22"/>
          <w:lang w:val="zh-CN"/>
        </w:rPr>
        <w:t>《诗经》的内容与艺术手法；《左传》、《战国策》的叙事艺术与特征；先秦诸子说理散文繁荣原因与艺术特色；楚辞及《离骚》的</w:t>
      </w:r>
      <w:r>
        <w:rPr>
          <w:rFonts w:ascii="宋体" w:cs="宋体"/>
          <w:kern w:val="0"/>
          <w:sz w:val="22"/>
          <w:lang w:val="zh-CN"/>
        </w:rPr>
        <w:t>文学成就</w:t>
      </w:r>
      <w:r>
        <w:rPr>
          <w:rFonts w:hint="eastAsia" w:ascii="宋体" w:cs="宋体"/>
          <w:kern w:val="0"/>
          <w:sz w:val="22"/>
          <w:lang w:val="zh-CN"/>
        </w:rPr>
        <w:t>；两汉乐府诗与《古诗十九首》的概说、艺术成就；汉赋名家名作；《史记》、《汉书》优劣以及文学成就。</w:t>
      </w:r>
    </w:p>
    <w:p>
      <w:pPr>
        <w:autoSpaceDE w:val="0"/>
        <w:autoSpaceDN w:val="0"/>
        <w:adjustRightInd w:val="0"/>
        <w:spacing w:after="200" w:line="276" w:lineRule="auto"/>
        <w:jc w:val="left"/>
        <w:rPr>
          <w:rFonts w:hint="eastAsia" w:ascii="宋体" w:cs="宋体"/>
          <w:kern w:val="0"/>
          <w:sz w:val="22"/>
          <w:lang w:val="zh-CN"/>
        </w:rPr>
      </w:pPr>
      <w:r>
        <w:rPr>
          <w:rFonts w:hint="eastAsia" w:ascii="宋体" w:cs="宋体"/>
          <w:kern w:val="0"/>
          <w:sz w:val="22"/>
          <w:lang w:val="zh-CN"/>
        </w:rPr>
        <w:t>（二）魏晋南北朝文学</w:t>
      </w:r>
    </w:p>
    <w:p>
      <w:pPr>
        <w:autoSpaceDE w:val="0"/>
        <w:autoSpaceDN w:val="0"/>
        <w:adjustRightInd w:val="0"/>
        <w:spacing w:after="200" w:line="276" w:lineRule="auto"/>
        <w:jc w:val="left"/>
        <w:rPr>
          <w:rFonts w:hint="eastAsia" w:ascii="宋体" w:cs="宋体"/>
          <w:kern w:val="0"/>
          <w:sz w:val="22"/>
          <w:lang w:val="zh-CN"/>
        </w:rPr>
      </w:pPr>
      <w:r>
        <w:rPr>
          <w:rFonts w:hint="eastAsia" w:ascii="宋体" w:cs="宋体"/>
          <w:kern w:val="0"/>
          <w:sz w:val="22"/>
          <w:lang w:val="zh-CN"/>
        </w:rPr>
        <w:t>建安</w:t>
      </w:r>
      <w:r>
        <w:rPr>
          <w:rFonts w:ascii="宋体" w:cs="宋体"/>
          <w:kern w:val="0"/>
          <w:sz w:val="22"/>
          <w:lang w:val="zh-CN"/>
        </w:rPr>
        <w:t>三曹</w:t>
      </w:r>
      <w:r>
        <w:rPr>
          <w:rFonts w:hint="eastAsia" w:ascii="宋体" w:cs="宋体"/>
          <w:kern w:val="0"/>
          <w:sz w:val="22"/>
          <w:lang w:val="zh-CN"/>
        </w:rPr>
        <w:t>、建安风骨、正始之音的概念、内涵；“三曹”、“七子”的作品分析；陶渊明诗歌的艺术特色，其田园诗的题材内容与艺术手法；谢灵运、谢朓山水诗创作的特点及其贡献；鲍照诗歌及魏晋南北朝乐府诗题材内容的内涵与艺术成就；永明体、宫体诗的概念；庾信《拟咏怀》27首的内容与特色；魏晋志怪、志人概说及在文学史上的地位。</w:t>
      </w:r>
    </w:p>
    <w:p>
      <w:pPr>
        <w:autoSpaceDE w:val="0"/>
        <w:autoSpaceDN w:val="0"/>
        <w:adjustRightInd w:val="0"/>
        <w:spacing w:after="200" w:line="276" w:lineRule="auto"/>
        <w:jc w:val="left"/>
        <w:rPr>
          <w:rFonts w:hint="eastAsia" w:ascii="宋体" w:cs="宋体"/>
          <w:kern w:val="0"/>
          <w:sz w:val="22"/>
          <w:lang w:val="zh-CN"/>
        </w:rPr>
      </w:pPr>
      <w:r>
        <w:rPr>
          <w:rFonts w:hint="eastAsia" w:ascii="宋体" w:cs="宋体"/>
          <w:kern w:val="0"/>
          <w:sz w:val="22"/>
          <w:lang w:val="zh-CN"/>
        </w:rPr>
        <w:t>（三）隋唐五代文学</w:t>
      </w:r>
    </w:p>
    <w:p>
      <w:pPr>
        <w:autoSpaceDE w:val="0"/>
        <w:autoSpaceDN w:val="0"/>
        <w:adjustRightInd w:val="0"/>
        <w:spacing w:after="200" w:line="276" w:lineRule="auto"/>
        <w:jc w:val="left"/>
        <w:rPr>
          <w:rFonts w:hint="eastAsia" w:ascii="宋体" w:cs="宋体"/>
          <w:kern w:val="0"/>
          <w:sz w:val="22"/>
          <w:lang w:val="zh-CN"/>
        </w:rPr>
      </w:pPr>
      <w:r>
        <w:rPr>
          <w:rFonts w:hint="eastAsia" w:ascii="宋体" w:cs="宋体"/>
          <w:kern w:val="0"/>
          <w:sz w:val="22"/>
          <w:lang w:val="zh-CN"/>
        </w:rPr>
        <w:t>唐代诗歌繁荣的原因；“上官体”、“</w:t>
      </w:r>
      <w:r>
        <w:rPr>
          <w:rFonts w:ascii="宋体" w:cs="宋体"/>
          <w:kern w:val="0"/>
          <w:sz w:val="22"/>
          <w:lang w:val="zh-CN"/>
        </w:rPr>
        <w:t>初唐四杰</w:t>
      </w:r>
      <w:r>
        <w:rPr>
          <w:rFonts w:hint="eastAsia" w:ascii="宋体" w:cs="宋体"/>
          <w:kern w:val="0"/>
          <w:sz w:val="22"/>
          <w:lang w:val="zh-CN"/>
        </w:rPr>
        <w:t>”</w:t>
      </w:r>
      <w:r>
        <w:rPr>
          <w:rFonts w:ascii="宋体" w:cs="宋体"/>
          <w:kern w:val="0"/>
          <w:sz w:val="22"/>
          <w:lang w:val="zh-CN"/>
        </w:rPr>
        <w:t>及其代表诗作</w:t>
      </w:r>
      <w:r>
        <w:rPr>
          <w:rFonts w:hint="eastAsia" w:ascii="宋体" w:cs="宋体"/>
          <w:kern w:val="0"/>
          <w:sz w:val="22"/>
          <w:lang w:val="zh-CN"/>
        </w:rPr>
        <w:t>；盛唐诗风的形成；王维、孟浩然与山水田园诗的艺术表现；</w:t>
      </w:r>
      <w:r>
        <w:rPr>
          <w:rFonts w:ascii="宋体" w:cs="宋体"/>
          <w:kern w:val="0"/>
          <w:sz w:val="22"/>
          <w:lang w:val="zh-CN"/>
        </w:rPr>
        <w:t>王昌龄</w:t>
      </w:r>
      <w:r>
        <w:rPr>
          <w:rFonts w:hint="eastAsia" w:ascii="宋体" w:cs="宋体"/>
          <w:kern w:val="0"/>
          <w:sz w:val="22"/>
          <w:lang w:val="zh-CN"/>
        </w:rPr>
        <w:t>、</w:t>
      </w:r>
      <w:r>
        <w:rPr>
          <w:rFonts w:ascii="宋体" w:cs="宋体"/>
          <w:kern w:val="0"/>
          <w:sz w:val="22"/>
          <w:lang w:val="zh-CN"/>
        </w:rPr>
        <w:t>高适、岑参等边塞诗人</w:t>
      </w:r>
      <w:r>
        <w:rPr>
          <w:rFonts w:hint="eastAsia" w:ascii="宋体" w:cs="宋体"/>
          <w:kern w:val="0"/>
          <w:sz w:val="22"/>
          <w:lang w:val="zh-CN"/>
        </w:rPr>
        <w:t>及其边塞诗的特点；李白诗歌的艺术个性及其影响；杜甫诗歌的内容、艺术风格；杜甫律诗的艺术成就；</w:t>
      </w:r>
      <w:r>
        <w:rPr>
          <w:rFonts w:ascii="宋体" w:cs="宋体"/>
          <w:kern w:val="0"/>
          <w:sz w:val="22"/>
          <w:lang w:val="zh-CN"/>
        </w:rPr>
        <w:t>大历诗歌共同的艺术面貌</w:t>
      </w:r>
      <w:r>
        <w:rPr>
          <w:rFonts w:hint="eastAsia" w:ascii="宋体" w:cs="宋体"/>
          <w:kern w:val="0"/>
          <w:sz w:val="22"/>
          <w:lang w:val="zh-CN"/>
        </w:rPr>
        <w:t>；元白诗派；</w:t>
      </w:r>
      <w:r>
        <w:rPr>
          <w:rFonts w:ascii="宋体" w:cs="宋体"/>
          <w:kern w:val="0"/>
          <w:sz w:val="22"/>
          <w:lang w:val="zh-CN"/>
        </w:rPr>
        <w:t>李商隐诗歌的艺术特色</w:t>
      </w:r>
      <w:r>
        <w:rPr>
          <w:rFonts w:hint="eastAsia" w:ascii="宋体" w:cs="宋体"/>
          <w:kern w:val="0"/>
          <w:sz w:val="22"/>
          <w:lang w:val="zh-CN"/>
        </w:rPr>
        <w:t>。唐代古文运动的起因、主张；韩、柳的散文创作及其贡献；唐传奇的起源及其成就；唐代变文、俗文学及敦煌概说；词的概念、起源，温庭筠与花间词派，李煜与南唐词。</w:t>
      </w:r>
    </w:p>
    <w:p>
      <w:pPr>
        <w:autoSpaceDE w:val="0"/>
        <w:autoSpaceDN w:val="0"/>
        <w:adjustRightInd w:val="0"/>
        <w:spacing w:after="200" w:line="276" w:lineRule="auto"/>
        <w:jc w:val="left"/>
        <w:rPr>
          <w:rFonts w:hint="eastAsia" w:ascii="宋体" w:cs="宋体"/>
          <w:kern w:val="0"/>
          <w:sz w:val="22"/>
          <w:lang w:val="zh-CN"/>
        </w:rPr>
      </w:pPr>
      <w:r>
        <w:rPr>
          <w:rFonts w:hint="eastAsia" w:ascii="宋体" w:cs="宋体"/>
          <w:kern w:val="0"/>
          <w:sz w:val="22"/>
          <w:lang w:val="zh-CN"/>
        </w:rPr>
        <w:t>（四）宋金元文学</w:t>
      </w:r>
    </w:p>
    <w:p>
      <w:pPr>
        <w:autoSpaceDE w:val="0"/>
        <w:autoSpaceDN w:val="0"/>
        <w:adjustRightInd w:val="0"/>
        <w:spacing w:after="200" w:line="276" w:lineRule="auto"/>
        <w:jc w:val="left"/>
        <w:rPr>
          <w:rFonts w:hint="eastAsia" w:ascii="宋体" w:cs="宋体"/>
          <w:kern w:val="0"/>
          <w:sz w:val="22"/>
          <w:lang w:val="zh-CN"/>
        </w:rPr>
      </w:pPr>
      <w:r>
        <w:rPr>
          <w:rFonts w:hint="eastAsia" w:ascii="宋体" w:cs="宋体"/>
          <w:kern w:val="0"/>
          <w:sz w:val="22"/>
          <w:lang w:val="zh-CN"/>
        </w:rPr>
        <w:t>宋代文学概说；宋初三体；</w:t>
      </w:r>
      <w:r>
        <w:rPr>
          <w:rFonts w:ascii="宋体" w:cs="宋体"/>
          <w:kern w:val="0"/>
          <w:sz w:val="22"/>
          <w:lang w:val="zh-CN"/>
        </w:rPr>
        <w:t>柳永</w:t>
      </w:r>
      <w:r>
        <w:rPr>
          <w:rFonts w:hint="eastAsia" w:ascii="宋体" w:cs="宋体"/>
          <w:kern w:val="0"/>
          <w:sz w:val="22"/>
          <w:lang w:val="zh-CN"/>
        </w:rPr>
        <w:t>“</w:t>
      </w:r>
      <w:r>
        <w:rPr>
          <w:rFonts w:ascii="宋体" w:cs="宋体"/>
          <w:kern w:val="0"/>
          <w:sz w:val="22"/>
          <w:lang w:val="zh-CN"/>
        </w:rPr>
        <w:t>慢词</w:t>
      </w:r>
      <w:r>
        <w:rPr>
          <w:rFonts w:hint="eastAsia" w:ascii="宋体" w:cs="宋体"/>
          <w:kern w:val="0"/>
          <w:sz w:val="22"/>
          <w:lang w:val="zh-CN"/>
        </w:rPr>
        <w:t>”</w:t>
      </w:r>
      <w:r>
        <w:rPr>
          <w:rFonts w:ascii="宋体" w:cs="宋体"/>
          <w:kern w:val="0"/>
          <w:sz w:val="22"/>
          <w:lang w:val="zh-CN"/>
        </w:rPr>
        <w:t>发展上的作用</w:t>
      </w:r>
      <w:r>
        <w:rPr>
          <w:rFonts w:hint="eastAsia" w:ascii="宋体" w:cs="宋体"/>
          <w:kern w:val="0"/>
          <w:sz w:val="22"/>
          <w:lang w:val="zh-CN"/>
        </w:rPr>
        <w:t>；李清照词的艺术成就；苏轼词、诗的艺术成就；辛弃疾词的艺术风格；江西诗派的概念、整体创作特征；唐宋八大家；陆游的爱国诗篇；范成大的四时田园诗；永嘉四灵、江湖诗派的概念；宋话本的产生、内容、艺术特色；</w:t>
      </w:r>
      <w:r>
        <w:rPr>
          <w:rFonts w:ascii="宋体" w:cs="宋体"/>
          <w:kern w:val="0"/>
          <w:sz w:val="22"/>
          <w:lang w:val="zh-CN"/>
        </w:rPr>
        <w:t>元杂剧</w:t>
      </w:r>
      <w:r>
        <w:rPr>
          <w:rFonts w:hint="eastAsia" w:ascii="宋体" w:cs="宋体"/>
          <w:kern w:val="0"/>
          <w:sz w:val="22"/>
          <w:lang w:val="zh-CN"/>
        </w:rPr>
        <w:t>、金院本、诸宫调、散曲的概念、体制；元好问文学创作及其成就；元曲四大家及其创作；王实甫《西厢记》的思想与艺术成就；南戏的概念与艺术形式；高明《琵琶记》的“教化”倾向、内容、艺术特色。</w:t>
      </w:r>
    </w:p>
    <w:p>
      <w:pPr>
        <w:autoSpaceDE w:val="0"/>
        <w:autoSpaceDN w:val="0"/>
        <w:adjustRightInd w:val="0"/>
        <w:spacing w:after="200" w:line="276" w:lineRule="auto"/>
        <w:jc w:val="left"/>
        <w:rPr>
          <w:rFonts w:hint="eastAsia" w:ascii="宋体" w:cs="宋体"/>
          <w:kern w:val="0"/>
          <w:sz w:val="22"/>
          <w:lang w:val="zh-CN"/>
        </w:rPr>
      </w:pPr>
      <w:r>
        <w:rPr>
          <w:rFonts w:hint="eastAsia" w:ascii="宋体" w:cs="宋体"/>
          <w:kern w:val="0"/>
          <w:sz w:val="22"/>
          <w:lang w:val="zh-CN"/>
        </w:rPr>
        <w:t>（五）明清近代文学</w:t>
      </w:r>
    </w:p>
    <w:p>
      <w:pPr>
        <w:autoSpaceDE w:val="0"/>
        <w:autoSpaceDN w:val="0"/>
        <w:adjustRightInd w:val="0"/>
        <w:spacing w:after="200" w:line="276" w:lineRule="auto"/>
        <w:jc w:val="left"/>
        <w:rPr>
          <w:rFonts w:hint="eastAsia" w:ascii="宋体" w:cs="宋体"/>
          <w:kern w:val="0"/>
          <w:sz w:val="22"/>
          <w:lang w:val="zh-CN"/>
        </w:rPr>
      </w:pPr>
      <w:r>
        <w:rPr>
          <w:rFonts w:hint="eastAsia" w:ascii="宋体" w:cs="宋体"/>
          <w:kern w:val="0"/>
          <w:sz w:val="22"/>
          <w:lang w:val="zh-CN"/>
        </w:rPr>
        <w:t>明清文学的概况及其特征；章回体小说的产生、概念；《三国演义》、《西游记》、《水浒传》的成书、版本、主旨、内容、人物形象、艺术成就；“三言”、“二拍”的概念、思想与艺术；《金瓶梅》的成书、版本、叙事与人物艺术。《儒林外史》的思想意义与艺术成就；《聊斋志异》的思想内容、艺术手法。《红楼梦》的版本、思想与艺术成就；《红楼梦》的人物塑造艺术。《牡丹亭》、《桃花扇》、《长生殿》的思想、艺术。李渔的戏剧理论；前后七字复古运动、唐宋派、公安派等文学流派的代表作家、文学主张；明代诗文复古运动及其影响；晚明小品文创作；清代桐城派古文及清代骈文发展；清代诗词创作与流派。近代文学发展概说；小说界、诗界革命与报章体文学；小说与戏曲概说及其影响；文学近代转型情况。</w:t>
      </w:r>
    </w:p>
    <w:p>
      <w:pPr>
        <w:autoSpaceDE w:val="0"/>
        <w:autoSpaceDN w:val="0"/>
        <w:adjustRightInd w:val="0"/>
        <w:spacing w:after="200" w:line="276" w:lineRule="auto"/>
        <w:jc w:val="left"/>
        <w:rPr>
          <w:rFonts w:hint="eastAsia" w:ascii="宋体" w:cs="宋体"/>
          <w:b/>
          <w:kern w:val="0"/>
          <w:sz w:val="22"/>
          <w:lang w:val="zh-CN"/>
        </w:rPr>
      </w:pPr>
    </w:p>
    <w:p>
      <w:pPr>
        <w:autoSpaceDE w:val="0"/>
        <w:autoSpaceDN w:val="0"/>
        <w:adjustRightInd w:val="0"/>
        <w:spacing w:after="200" w:line="276" w:lineRule="auto"/>
        <w:jc w:val="left"/>
        <w:rPr>
          <w:rFonts w:hint="eastAsia" w:ascii="宋体" w:cs="宋体"/>
          <w:b/>
          <w:kern w:val="0"/>
          <w:sz w:val="22"/>
          <w:lang w:val="zh-CN"/>
        </w:rPr>
      </w:pPr>
      <w:r>
        <w:rPr>
          <w:rFonts w:hint="eastAsia" w:ascii="宋体" w:cs="宋体"/>
          <w:b/>
          <w:kern w:val="0"/>
          <w:sz w:val="22"/>
          <w:lang w:val="zh-CN"/>
        </w:rPr>
        <w:t>主要参考文献：</w:t>
      </w:r>
    </w:p>
    <w:p>
      <w:pPr>
        <w:autoSpaceDE w:val="0"/>
        <w:autoSpaceDN w:val="0"/>
        <w:adjustRightInd w:val="0"/>
        <w:spacing w:after="200" w:line="276" w:lineRule="auto"/>
        <w:ind w:firstLine="880" w:firstLineChars="400"/>
        <w:jc w:val="left"/>
        <w:rPr>
          <w:rFonts w:hint="eastAsia" w:ascii="宋体" w:cs="宋体"/>
          <w:kern w:val="0"/>
          <w:sz w:val="22"/>
          <w:lang w:val="zh-CN"/>
        </w:rPr>
      </w:pPr>
      <w:r>
        <w:rPr>
          <w:rFonts w:hint="eastAsia" w:ascii="宋体" w:cs="宋体"/>
          <w:kern w:val="0"/>
          <w:sz w:val="22"/>
          <w:lang w:val="zh-CN"/>
        </w:rPr>
        <w:t>袁行霈主编《中国文学史》（全四卷），高等教育出版社2014年第三版；</w:t>
      </w:r>
    </w:p>
    <w:p>
      <w:pPr>
        <w:autoSpaceDE w:val="0"/>
        <w:autoSpaceDN w:val="0"/>
        <w:adjustRightInd w:val="0"/>
        <w:spacing w:after="200" w:line="276" w:lineRule="auto"/>
        <w:jc w:val="left"/>
        <w:rPr>
          <w:rFonts w:hint="eastAsia" w:ascii="宋体" w:cs="宋体"/>
          <w:kern w:val="0"/>
          <w:sz w:val="22"/>
          <w:lang w:val="zh-CN"/>
        </w:rPr>
      </w:pPr>
      <w:r>
        <w:rPr>
          <w:rFonts w:hint="eastAsia" w:ascii="宋体" w:cs="宋体"/>
          <w:kern w:val="0"/>
          <w:sz w:val="22"/>
          <w:lang w:val="zh-CN"/>
        </w:rPr>
        <w:t xml:space="preserve">        马积高主编国古代文学史》（全三卷），人民文学出版社2009年版；</w:t>
      </w:r>
    </w:p>
    <w:p>
      <w:pPr>
        <w:autoSpaceDE w:val="0"/>
        <w:autoSpaceDN w:val="0"/>
        <w:adjustRightInd w:val="0"/>
        <w:spacing w:after="200" w:line="276" w:lineRule="auto"/>
        <w:jc w:val="left"/>
        <w:rPr>
          <w:rFonts w:hint="eastAsia" w:ascii="宋体" w:cs="宋体"/>
          <w:kern w:val="0"/>
          <w:sz w:val="22"/>
          <w:lang w:val="zh-CN"/>
        </w:rPr>
      </w:pPr>
      <w:r>
        <w:rPr>
          <w:rFonts w:hint="eastAsia" w:ascii="宋体" w:cs="宋体"/>
          <w:kern w:val="0"/>
          <w:sz w:val="22"/>
          <w:lang w:val="zh-CN"/>
        </w:rPr>
        <w:t xml:space="preserve">        朱东润主编《中国古代文学作品选》（全六册），上海古籍出版社1982年版；</w:t>
      </w:r>
    </w:p>
    <w:p>
      <w:pPr>
        <w:autoSpaceDE w:val="0"/>
        <w:autoSpaceDN w:val="0"/>
        <w:adjustRightInd w:val="0"/>
        <w:spacing w:after="200" w:line="276" w:lineRule="auto"/>
        <w:jc w:val="left"/>
        <w:rPr>
          <w:rFonts w:ascii="宋体" w:cs="宋体"/>
          <w:kern w:val="0"/>
          <w:sz w:val="22"/>
          <w:lang w:val="zh-CN"/>
        </w:rPr>
      </w:pPr>
      <w:r>
        <w:rPr>
          <w:rFonts w:hint="eastAsia" w:ascii="宋体" w:cs="宋体"/>
          <w:kern w:val="0"/>
          <w:sz w:val="22"/>
          <w:lang w:val="zh-CN"/>
        </w:rPr>
        <w:t xml:space="preserve">        罗宗强等主编《中国历代文学作品选》（全四册），高等教育出版社2004年版</w:t>
      </w:r>
    </w:p>
    <w:p>
      <w:pPr>
        <w:autoSpaceDE w:val="0"/>
        <w:autoSpaceDN w:val="0"/>
        <w:adjustRightInd w:val="0"/>
        <w:spacing w:after="200" w:line="276" w:lineRule="auto"/>
        <w:jc w:val="left"/>
        <w:rPr>
          <w:rFonts w:ascii="宋体" w:cs="宋体"/>
          <w:kern w:val="0"/>
          <w:sz w:val="22"/>
          <w:lang w:val="zh-CN"/>
        </w:rPr>
      </w:pPr>
      <w:r>
        <w:rPr>
          <w:rFonts w:hint="eastAsia" w:ascii="宋体" w:cs="宋体"/>
          <w:kern w:val="0"/>
          <w:sz w:val="22"/>
          <w:lang w:val="zh-CN"/>
        </w:rPr>
        <w:t>　　</w:t>
      </w:r>
    </w:p>
    <w:p>
      <w:pPr>
        <w:autoSpaceDE w:val="0"/>
        <w:autoSpaceDN w:val="0"/>
        <w:adjustRightInd w:val="0"/>
        <w:spacing w:after="200" w:line="276" w:lineRule="auto"/>
        <w:jc w:val="left"/>
        <w:rPr>
          <w:rFonts w:ascii="宋体" w:cs="宋体"/>
          <w:kern w:val="0"/>
          <w:sz w:val="22"/>
          <w:lang w:val="zh-CN"/>
        </w:rPr>
      </w:pPr>
      <w:r>
        <w:rPr>
          <w:rFonts w:hint="eastAsia" w:ascii="宋体" w:cs="宋体"/>
          <w:kern w:val="0"/>
          <w:sz w:val="22"/>
          <w:lang w:val="zh-CN"/>
        </w:rPr>
        <w:t>　　</w:t>
      </w:r>
    </w:p>
    <w:p>
      <w:pPr>
        <w:autoSpaceDE w:val="0"/>
        <w:autoSpaceDN w:val="0"/>
        <w:adjustRightInd w:val="0"/>
        <w:spacing w:after="200" w:line="276" w:lineRule="auto"/>
        <w:jc w:val="left"/>
        <w:rPr>
          <w:rFonts w:ascii="宋体" w:cs="宋体"/>
          <w:kern w:val="0"/>
          <w:sz w:val="22"/>
          <w:lang w:val="zh-CN"/>
        </w:rPr>
      </w:pPr>
      <w:r>
        <w:rPr>
          <w:rFonts w:hint="eastAsia" w:ascii="宋体" w:cs="宋体"/>
          <w:kern w:val="0"/>
          <w:sz w:val="22"/>
          <w:lang w:val="zh-CN"/>
        </w:rPr>
        <w:t>　</w:t>
      </w:r>
    </w:p>
    <w:p>
      <w:pPr>
        <w:autoSpaceDE w:val="0"/>
        <w:autoSpaceDN w:val="0"/>
        <w:adjustRightInd w:val="0"/>
        <w:spacing w:after="200" w:line="276" w:lineRule="auto"/>
        <w:jc w:val="left"/>
        <w:rPr>
          <w:rFonts w:ascii="宋体" w:cs="宋体"/>
          <w:kern w:val="0"/>
          <w:sz w:val="22"/>
          <w:lang w:val="zh-CN"/>
        </w:rPr>
      </w:pPr>
      <w:r>
        <w:rPr>
          <w:rFonts w:hint="eastAsia" w:ascii="宋体" w:cs="宋体"/>
          <w:kern w:val="0"/>
          <w:sz w:val="22"/>
          <w:lang w:val="zh-CN"/>
        </w:rPr>
        <w:t>　　</w:t>
      </w:r>
    </w:p>
    <w:p>
      <w:pPr>
        <w:autoSpaceDE w:val="0"/>
        <w:autoSpaceDN w:val="0"/>
        <w:adjustRightInd w:val="0"/>
        <w:spacing w:after="200" w:line="276" w:lineRule="auto"/>
        <w:jc w:val="left"/>
        <w:rPr>
          <w:rFonts w:ascii="宋体" w:cs="宋体"/>
          <w:kern w:val="0"/>
          <w:sz w:val="22"/>
          <w:lang w:val="zh-CN"/>
        </w:rPr>
      </w:pPr>
      <w:r>
        <w:rPr>
          <w:rFonts w:hint="eastAsia" w:ascii="宋体" w:cs="宋体"/>
          <w:kern w:val="0"/>
          <w:sz w:val="22"/>
          <w:lang w:val="zh-CN"/>
        </w:rPr>
        <w:t>　</w:t>
      </w:r>
    </w:p>
    <w:p>
      <w:pPr>
        <w:autoSpaceDE w:val="0"/>
        <w:autoSpaceDN w:val="0"/>
        <w:adjustRightInd w:val="0"/>
        <w:spacing w:after="200" w:line="276" w:lineRule="auto"/>
        <w:jc w:val="left"/>
        <w:rPr>
          <w:rFonts w:ascii="宋体" w:cs="宋体"/>
          <w:kern w:val="0"/>
          <w:sz w:val="22"/>
          <w:lang w:val="zh-CN"/>
        </w:rPr>
      </w:pPr>
      <w:r>
        <w:rPr>
          <w:rFonts w:hint="eastAsia" w:ascii="宋体" w:cs="宋体"/>
          <w:kern w:val="0"/>
          <w:sz w:val="22"/>
          <w:lang w:val="zh-CN"/>
        </w:rPr>
        <w:t>　</w:t>
      </w:r>
    </w:p>
    <w:p>
      <w:pPr>
        <w:autoSpaceDE w:val="0"/>
        <w:autoSpaceDN w:val="0"/>
        <w:adjustRightInd w:val="0"/>
        <w:spacing w:after="200" w:line="276" w:lineRule="auto"/>
        <w:jc w:val="left"/>
        <w:rPr>
          <w:rFonts w:ascii="宋体" w:cs="宋体"/>
          <w:kern w:val="0"/>
          <w:sz w:val="22"/>
          <w:lang w:val="zh-CN"/>
        </w:rPr>
      </w:pPr>
      <w:r>
        <w:rPr>
          <w:rFonts w:hint="eastAsia" w:ascii="宋体" w:cs="宋体"/>
          <w:kern w:val="0"/>
          <w:sz w:val="22"/>
          <w:lang w:val="zh-CN"/>
        </w:rPr>
        <w:t>　</w:t>
      </w:r>
    </w:p>
    <w:p>
      <w:pPr>
        <w:autoSpaceDE w:val="0"/>
        <w:autoSpaceDN w:val="0"/>
        <w:adjustRightInd w:val="0"/>
        <w:spacing w:after="200" w:line="276" w:lineRule="auto"/>
        <w:jc w:val="left"/>
        <w:rPr>
          <w:rFonts w:ascii="宋体" w:cs="宋体"/>
          <w:kern w:val="0"/>
          <w:sz w:val="22"/>
          <w:lang w:val="zh-CN"/>
        </w:rPr>
      </w:pPr>
      <w:r>
        <w:rPr>
          <w:rFonts w:hint="eastAsia" w:ascii="宋体" w:cs="宋体"/>
          <w:kern w:val="0"/>
          <w:sz w:val="22"/>
          <w:lang w:val="zh-CN"/>
        </w:rPr>
        <w:t>　　</w:t>
      </w:r>
    </w:p>
    <w:p>
      <w:pPr>
        <w:autoSpaceDE w:val="0"/>
        <w:autoSpaceDN w:val="0"/>
        <w:adjustRightInd w:val="0"/>
        <w:spacing w:after="200" w:line="276" w:lineRule="auto"/>
        <w:jc w:val="left"/>
        <w:rPr>
          <w:rFonts w:ascii="宋体" w:cs="宋体"/>
          <w:kern w:val="0"/>
          <w:sz w:val="22"/>
          <w:lang w:val="zh-CN"/>
        </w:rPr>
      </w:pPr>
      <w:r>
        <w:rPr>
          <w:rFonts w:hint="eastAsia" w:ascii="宋体" w:cs="宋体"/>
          <w:kern w:val="0"/>
          <w:sz w:val="22"/>
          <w:lang w:val="zh-CN"/>
        </w:rPr>
        <w:t>　</w:t>
      </w:r>
    </w:p>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A4"/>
    <w:rsid w:val="000C23FE"/>
    <w:rsid w:val="00154C73"/>
    <w:rsid w:val="001C2B69"/>
    <w:rsid w:val="00243BB7"/>
    <w:rsid w:val="00376A87"/>
    <w:rsid w:val="00702737"/>
    <w:rsid w:val="00702BAA"/>
    <w:rsid w:val="007918A4"/>
    <w:rsid w:val="007B3993"/>
    <w:rsid w:val="00813740"/>
    <w:rsid w:val="00D81330"/>
    <w:rsid w:val="00DD3433"/>
    <w:rsid w:val="00F869E3"/>
    <w:rsid w:val="2DF442AA"/>
    <w:rsid w:val="4A1C4C33"/>
    <w:rsid w:val="4D165B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210</Words>
  <Characters>1200</Characters>
  <Lines>10</Lines>
  <Paragraphs>2</Paragraphs>
  <TotalTime>0</TotalTime>
  <ScaleCrop>false</ScaleCrop>
  <LinksUpToDate>false</LinksUpToDate>
  <CharactersWithSpaces>1408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2016-05-16T12:02:00Z</dcterms:created>
  <dc:creator>Administrator</dc:creator>
  <cp:lastModifiedBy>Administrator</cp:lastModifiedBy>
  <dcterms:modified xsi:type="dcterms:W3CDTF">2021-09-23T08:01:35Z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