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7B" w:rsidRPr="00DB407B" w:rsidRDefault="00DB407B" w:rsidP="00DB407B">
      <w:pPr>
        <w:ind w:firstLineChars="50" w:firstLine="151"/>
        <w:rPr>
          <w:rFonts w:ascii="宋体" w:hAnsi="宋体"/>
          <w:b/>
          <w:color w:val="000000"/>
          <w:sz w:val="30"/>
          <w:szCs w:val="30"/>
        </w:rPr>
      </w:pPr>
      <w:r w:rsidRPr="00DB407B">
        <w:rPr>
          <w:rFonts w:ascii="宋体" w:hAnsi="宋体" w:hint="eastAsia"/>
          <w:b/>
          <w:color w:val="000000"/>
          <w:sz w:val="30"/>
          <w:szCs w:val="30"/>
        </w:rPr>
        <w:t>科目代码：F0801：科目名称：通信原理</w:t>
      </w:r>
    </w:p>
    <w:p w:rsidR="00DB407B" w:rsidRPr="00DB407B" w:rsidRDefault="00DB407B" w:rsidP="00DB407B">
      <w:pPr>
        <w:rPr>
          <w:rFonts w:ascii="宋体" w:hAnsi="宋体"/>
          <w:b/>
          <w:color w:val="000000"/>
          <w:sz w:val="28"/>
          <w:szCs w:val="28"/>
        </w:rPr>
      </w:pPr>
      <w:r w:rsidRPr="00DB407B">
        <w:rPr>
          <w:rFonts w:ascii="宋体" w:hAnsi="宋体" w:hint="eastAsia"/>
          <w:b/>
          <w:color w:val="000000"/>
          <w:sz w:val="28"/>
          <w:szCs w:val="28"/>
        </w:rPr>
        <w:t>一、考试内容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1、</w:t>
      </w:r>
      <w:r w:rsidRPr="00CC6F4A">
        <w:rPr>
          <w:rFonts w:ascii="宋体" w:hAnsi="宋体" w:hint="eastAsia"/>
          <w:color w:val="000000"/>
          <w:szCs w:val="21"/>
        </w:rPr>
        <w:tab/>
        <w:t>通信系统的组成、分类、通信方式、信息的度量及通信系统的性能指标。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2、</w:t>
      </w:r>
      <w:r w:rsidRPr="00CC6F4A">
        <w:rPr>
          <w:rFonts w:ascii="宋体" w:hAnsi="宋体" w:hint="eastAsia"/>
          <w:color w:val="000000"/>
          <w:szCs w:val="21"/>
        </w:rPr>
        <w:tab/>
        <w:t>随机过程的数字特征、平稳随机过程、高斯随机过程、窄带随机过程、平稳随机过程通过线性系统、高斯白噪声和带限白噪声。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3、</w:t>
      </w:r>
      <w:r w:rsidRPr="00CC6F4A">
        <w:rPr>
          <w:rFonts w:ascii="宋体" w:hAnsi="宋体" w:hint="eastAsia"/>
          <w:color w:val="000000"/>
          <w:szCs w:val="21"/>
        </w:rPr>
        <w:tab/>
        <w:t>信道的定义、分类、模型及信息传输过程中信道对信号的影响，信道容量的计算、信道中的噪声。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4、</w:t>
      </w:r>
      <w:r w:rsidRPr="00CC6F4A">
        <w:rPr>
          <w:rFonts w:ascii="宋体" w:hAnsi="宋体" w:hint="eastAsia"/>
          <w:color w:val="000000"/>
          <w:szCs w:val="21"/>
        </w:rPr>
        <w:tab/>
        <w:t>模拟信号的调制原理及模拟调制系统的抗噪声性能，频分复用。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5、</w:t>
      </w:r>
      <w:r w:rsidRPr="00CC6F4A">
        <w:rPr>
          <w:rFonts w:ascii="宋体" w:hAnsi="宋体" w:hint="eastAsia"/>
          <w:color w:val="000000"/>
          <w:szCs w:val="21"/>
        </w:rPr>
        <w:tab/>
        <w:t>数字基带信号及其频谱特性、基带信号传输的常用码型、数字基带信号传输与码间干扰、无码间干扰的基带传输特性、数字基带传输系统的抗噪声性能、眼图、部分响应和时域均衡。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6、</w:t>
      </w:r>
      <w:r w:rsidRPr="00CC6F4A">
        <w:rPr>
          <w:rFonts w:ascii="宋体" w:hAnsi="宋体" w:hint="eastAsia"/>
          <w:color w:val="000000"/>
          <w:szCs w:val="21"/>
        </w:rPr>
        <w:tab/>
        <w:t>二进制数字调制原理及其系统的抗噪声性能，最小频移键控的原理，多进制数字调制中MASK、MPSK、MFSK的调制原理及多进制数字调制相对二进制数字调制的优越性。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7、</w:t>
      </w:r>
      <w:r w:rsidRPr="00CC6F4A">
        <w:rPr>
          <w:rFonts w:ascii="宋体" w:hAnsi="宋体" w:hint="eastAsia"/>
          <w:color w:val="000000"/>
          <w:szCs w:val="21"/>
        </w:rPr>
        <w:tab/>
        <w:t>模拟信号的数字传输原理，包括抽样定理、模拟信号的量化、PAM、PCM、DPCM及时分复用和</w:t>
      </w:r>
      <w:proofErr w:type="gramStart"/>
      <w:r w:rsidRPr="00CC6F4A">
        <w:rPr>
          <w:rFonts w:ascii="宋体" w:hAnsi="宋体" w:hint="eastAsia"/>
          <w:color w:val="000000"/>
          <w:szCs w:val="21"/>
        </w:rPr>
        <w:t>复接</w:t>
      </w:r>
      <w:proofErr w:type="gramEnd"/>
      <w:r w:rsidRPr="00CC6F4A">
        <w:rPr>
          <w:rFonts w:ascii="宋体" w:hAnsi="宋体" w:hint="eastAsia"/>
          <w:color w:val="000000"/>
          <w:szCs w:val="21"/>
        </w:rPr>
        <w:t>、多路数字电话系统等。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8、</w:t>
      </w:r>
      <w:r w:rsidRPr="00CC6F4A">
        <w:rPr>
          <w:rFonts w:ascii="宋体" w:hAnsi="宋体" w:hint="eastAsia"/>
          <w:color w:val="000000"/>
          <w:szCs w:val="21"/>
        </w:rPr>
        <w:tab/>
        <w:t>差错控制编码，包括纠错编码的基本原理、纠错编码的性能、简单的实用编码、线性分组码、循环码、卷积码。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9、</w:t>
      </w:r>
      <w:r w:rsidRPr="00CC6F4A">
        <w:rPr>
          <w:rFonts w:ascii="宋体" w:hAnsi="宋体" w:hint="eastAsia"/>
          <w:color w:val="000000"/>
          <w:szCs w:val="21"/>
        </w:rPr>
        <w:tab/>
        <w:t>伪随机序列、扩展频谱通信原理。</w:t>
      </w:r>
    </w:p>
    <w:p w:rsidR="003C0C81" w:rsidRPr="00CC6F4A" w:rsidRDefault="003C0C81" w:rsidP="003C0C81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10、载波同步原理、码元同步的方法、群同步（重点是集中插入法）</w:t>
      </w:r>
    </w:p>
    <w:p w:rsidR="008B2218" w:rsidRDefault="00DB407B" w:rsidP="003C0C81">
      <w:pPr>
        <w:rPr>
          <w:b/>
          <w:color w:val="000000" w:themeColor="text1"/>
          <w:sz w:val="28"/>
          <w:szCs w:val="28"/>
        </w:rPr>
      </w:pPr>
      <w:r w:rsidRPr="00DB407B">
        <w:rPr>
          <w:rFonts w:ascii="ˎ̥" w:hAnsi="ˎ̥" w:cs="宋体" w:hint="eastAsia"/>
          <w:b/>
          <w:color w:val="000000" w:themeColor="text1"/>
          <w:kern w:val="0"/>
          <w:sz w:val="28"/>
          <w:szCs w:val="28"/>
        </w:rPr>
        <w:t>二、参考书目</w:t>
      </w:r>
    </w:p>
    <w:p w:rsidR="008B2218" w:rsidRPr="008B2218" w:rsidRDefault="008B2218" w:rsidP="008B2218">
      <w:pPr>
        <w:rPr>
          <w:rFonts w:ascii="ˎ̥" w:hAnsi="ˎ̥" w:cs="宋体" w:hint="eastAsia"/>
          <w:color w:val="000000" w:themeColor="text1"/>
          <w:kern w:val="0"/>
          <w:szCs w:val="21"/>
        </w:rPr>
      </w:pPr>
      <w:bookmarkStart w:id="0" w:name="_GoBack"/>
      <w:bookmarkEnd w:id="0"/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【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1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】樊昌信，曹丽娜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通信原理（第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7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版）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国防工业出版社，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2012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年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10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月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</w:p>
    <w:p w:rsidR="008B2218" w:rsidRPr="008B2218" w:rsidRDefault="008B2218" w:rsidP="008B2218">
      <w:pPr>
        <w:rPr>
          <w:rFonts w:ascii="ˎ̥" w:hAnsi="ˎ̥" w:cs="宋体" w:hint="eastAsia"/>
          <w:color w:val="000000" w:themeColor="text1"/>
          <w:kern w:val="0"/>
          <w:szCs w:val="21"/>
        </w:rPr>
      </w:pP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【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2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】樊昌信，曹丽娜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通信原理（第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6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版）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国防工业出版社，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2006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年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2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月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</w:p>
    <w:p w:rsidR="00F808DF" w:rsidRPr="008B2218" w:rsidRDefault="008B2218" w:rsidP="008B2218">
      <w:pPr>
        <w:rPr>
          <w:color w:val="000000" w:themeColor="text1"/>
          <w:sz w:val="28"/>
          <w:szCs w:val="28"/>
        </w:rPr>
      </w:pP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【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】曹丽娜，樊昌信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通信原理（第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7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版）学习辅导与考研指导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国防工业出版社，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2013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年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5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月</w:t>
      </w:r>
      <w:r w:rsidRPr="008B2218">
        <w:rPr>
          <w:rFonts w:ascii="ˎ̥" w:hAnsi="ˎ̥" w:cs="宋体" w:hint="eastAsia"/>
          <w:color w:val="000000" w:themeColor="text1"/>
          <w:kern w:val="0"/>
          <w:szCs w:val="21"/>
        </w:rPr>
        <w:t>.</w:t>
      </w:r>
    </w:p>
    <w:sectPr w:rsidR="00F808DF" w:rsidRPr="008B2218" w:rsidSect="00F8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2C0"/>
    <w:rsid w:val="003C0C81"/>
    <w:rsid w:val="00535E95"/>
    <w:rsid w:val="008B2218"/>
    <w:rsid w:val="00DB407B"/>
    <w:rsid w:val="00EA02C0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5</cp:revision>
  <dcterms:created xsi:type="dcterms:W3CDTF">2016-05-17T12:06:00Z</dcterms:created>
  <dcterms:modified xsi:type="dcterms:W3CDTF">2016-05-18T03:41:00Z</dcterms:modified>
</cp:coreProperties>
</file>