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 w:val="0"/>
        </w:rPr>
      </w:pPr>
      <w:bookmarkStart w:id="0" w:name="_GoBack"/>
      <w:bookmarkEnd w:id="0"/>
      <w:r>
        <w:rPr>
          <w:rFonts w:hint="eastAsia" w:ascii="黑体" w:eastAsia="黑体"/>
          <w:b w:val="0"/>
          <w:sz w:val="24"/>
          <w:szCs w:val="24"/>
        </w:rPr>
        <w:t>《日语二外》（243）</w:t>
      </w:r>
      <w:r>
        <w:rPr>
          <w:rFonts w:hint="eastAsia" w:ascii="黑体" w:eastAsia="黑体"/>
          <w:b w:val="0"/>
          <w:bCs w:val="0"/>
          <w:sz w:val="24"/>
          <w:szCs w:val="24"/>
        </w:rPr>
        <w:t>考</w:t>
      </w:r>
      <w:r>
        <w:rPr>
          <w:rFonts w:hint="eastAsia" w:ascii="黑体" w:eastAsia="黑体"/>
          <w:b w:val="0"/>
          <w:bCs w:val="0"/>
          <w:sz w:val="24"/>
        </w:rPr>
        <w:t>试大纲 （20</w:t>
      </w:r>
      <w:r>
        <w:rPr>
          <w:rFonts w:ascii="黑体" w:eastAsia="黑体"/>
          <w:b w:val="0"/>
          <w:bCs w:val="0"/>
          <w:sz w:val="24"/>
        </w:rPr>
        <w:t>22</w:t>
      </w:r>
      <w:r>
        <w:rPr>
          <w:rFonts w:hint="eastAsia" w:ascii="黑体" w:eastAsia="黑体"/>
          <w:b w:val="0"/>
          <w:bCs w:val="0"/>
          <w:sz w:val="24"/>
        </w:rPr>
        <w:t>版）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第一部分 考试说明</w:t>
      </w:r>
    </w:p>
    <w:p>
      <w:pPr>
        <w:numPr>
          <w:ilvl w:val="0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考试性质：</w:t>
      </w:r>
    </w:p>
    <w:p>
      <w:pPr>
        <w:ind w:left="48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本大纲为研究生日语考试而制定</w:t>
      </w:r>
    </w:p>
    <w:p>
      <w:pPr>
        <w:numPr>
          <w:ilvl w:val="0"/>
          <w:numId w:val="1"/>
        </w:num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考试范围：</w:t>
      </w:r>
    </w:p>
    <w:p>
      <w:pPr>
        <w:ind w:left="48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考试范围包括词汇、语法、阅读理解、翻译语言技能和语言应用能力。</w:t>
      </w:r>
    </w:p>
    <w:p>
      <w:pPr>
        <w:ind w:left="48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考察知识详细范围请参见本大纲第二部分，考试题型参见第三部分。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第二部分 评价目标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本考试在考察考生的词汇、语法基础知识的基础上，注重考生语言应用能力的检查。考生应当基本掌握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一、日语日常交际所应掌握的基础词汇（汉字的读音与书写、词形、词义和常用词的搭配使用） 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 基础语法知识：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*名词、代词、数词的基本使用规则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*各类助词的基本使用规则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*副词、连体词、接续词的基本使用规则与常用词搭配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*形容词、形容动词和动词的活用变化规律与使用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*各类助动词的活用变化与使用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*各类语态的构成与使用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*授受关系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*基本句型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 基本阅读技能（从语篇猜测词义、把握信息及分析概括的能力）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第三部分 考试形式与试卷结构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一、答卷方式：闭卷、笔试。答案必须写在答题纸上。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二、考试时间：180分钟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三、试卷各部分内容考察比例：试卷满分为100分。其中词汇约25分，语法题约35分，阅读理解题约25分，翻译（汉-日）约15分。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四、题型比例：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选择题约65分，主观题约35分</w:t>
      </w:r>
    </w:p>
    <w:p>
      <w:pPr>
        <w:rPr>
          <w:rFonts w:hint="eastAsia" w:ascii="宋体" w:hAnsi="宋体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C4050"/>
    <w:multiLevelType w:val="multilevel"/>
    <w:tmpl w:val="463C4050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50"/>
    <w:rsid w:val="0013346A"/>
    <w:rsid w:val="001D7418"/>
    <w:rsid w:val="003A5EC3"/>
    <w:rsid w:val="0052200D"/>
    <w:rsid w:val="00535BC4"/>
    <w:rsid w:val="00567B19"/>
    <w:rsid w:val="005D0A7B"/>
    <w:rsid w:val="005D57EE"/>
    <w:rsid w:val="00637876"/>
    <w:rsid w:val="006A6968"/>
    <w:rsid w:val="0077363A"/>
    <w:rsid w:val="00796550"/>
    <w:rsid w:val="0092128E"/>
    <w:rsid w:val="009534EE"/>
    <w:rsid w:val="00957170"/>
    <w:rsid w:val="009C7BAB"/>
    <w:rsid w:val="00AB64E0"/>
    <w:rsid w:val="00B22E52"/>
    <w:rsid w:val="00B74DB7"/>
    <w:rsid w:val="00C17366"/>
    <w:rsid w:val="00C17612"/>
    <w:rsid w:val="00C41D75"/>
    <w:rsid w:val="00C50268"/>
    <w:rsid w:val="00C73A13"/>
    <w:rsid w:val="00C91C8E"/>
    <w:rsid w:val="00D945A1"/>
    <w:rsid w:val="00DD559F"/>
    <w:rsid w:val="00E02B90"/>
    <w:rsid w:val="00E76860"/>
    <w:rsid w:val="00F15494"/>
    <w:rsid w:val="00F5034B"/>
    <w:rsid w:val="00F530BB"/>
    <w:rsid w:val="00F7589A"/>
    <w:rsid w:val="00FA47CC"/>
    <w:rsid w:val="00FE5464"/>
    <w:rsid w:val="1A636678"/>
    <w:rsid w:val="49435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</Words>
  <Characters>508</Characters>
  <Lines>4</Lines>
  <Paragraphs>1</Paragraphs>
  <TotalTime>0</TotalTime>
  <ScaleCrop>false</ScaleCrop>
  <LinksUpToDate>false</LinksUpToDate>
  <CharactersWithSpaces>595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2006-09-26T10:12:00Z</dcterms:created>
  <dc:creator>Billgates</dc:creator>
  <cp:lastModifiedBy>Administrator</cp:lastModifiedBy>
  <dcterms:modified xsi:type="dcterms:W3CDTF">2021-09-26T12:27:20Z</dcterms:modified>
  <dc:title>2005年研究生单考日语考试大纲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