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2" w:name="_GoBack"/>
      <w:bookmarkEnd w:id="2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  <w:u w:val="single"/>
        </w:rPr>
        <w:t xml:space="preserve">850  </w:t>
      </w:r>
      <w:r>
        <w:rPr>
          <w:rFonts w:hint="eastAsia"/>
        </w:rPr>
        <w:t xml:space="preserve">                                       </w:t>
      </w:r>
      <w:r>
        <w:rPr>
          <w:rFonts w:hint="eastAsia"/>
          <w:b/>
        </w:rPr>
        <w:t>科目名称：</w:t>
      </w:r>
      <w:r>
        <w:rPr>
          <w:rFonts w:hint="eastAsia"/>
          <w:u w:val="single"/>
        </w:rPr>
        <w:t xml:space="preserve">环境生物技术 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ind w:firstLine="420"/>
        <w:rPr>
          <w:rFonts w:hint="eastAsia"/>
        </w:rPr>
      </w:pPr>
      <w:r>
        <w:rPr>
          <w:rFonts w:hint="eastAsia" w:ascii="宋体" w:hAnsi="宋体"/>
        </w:rPr>
        <w:t>本课程要求掌握生物技术中的基因工程、发酵工程、酶工程以及细胞工程在环境污染的治理以及环境友好材料中的应用，包括生物农药等内容，其中重点为基因工程和发酵工程在环境治理中的应用，在掌握基因工程和发酵工程原理和应用基础上，掌握生物工程的基本技术在环境治理领域的应用，并与食品生产、化工产品的生产以及在制药方面的应用联系起来。</w:t>
      </w:r>
    </w:p>
    <w:p>
      <w:pPr>
        <w:rPr>
          <w:rFonts w:hint="eastAsia"/>
          <w:b/>
        </w:rPr>
      </w:pPr>
      <w:r>
        <w:rPr>
          <w:rFonts w:hint="eastAsia"/>
          <w:b/>
        </w:rPr>
        <w:t>二、考试内容及比例</w:t>
      </w:r>
    </w:p>
    <w:p>
      <w:pPr>
        <w:rPr>
          <w:rFonts w:hint="eastAsia"/>
        </w:rPr>
      </w:pPr>
      <w:r>
        <w:rPr>
          <w:rFonts w:hint="eastAsia"/>
        </w:rPr>
        <w:t xml:space="preserve"> (一)　环境生物技术引论 （5%）</w:t>
      </w:r>
    </w:p>
    <w:p>
      <w:pPr>
        <w:ind w:firstLine="420"/>
        <w:rPr>
          <w:rFonts w:hint="eastAsia"/>
        </w:rPr>
      </w:pPr>
      <w:r>
        <w:rPr>
          <w:rFonts w:hint="eastAsia"/>
        </w:rPr>
        <w:t>1. 生物技术的学科体系与发展简史：</w:t>
      </w:r>
      <w:r>
        <w:rPr>
          <w:rFonts w:hint="eastAsia" w:ascii="宋体" w:hAnsi="宋体"/>
          <w:iCs/>
          <w:szCs w:val="21"/>
        </w:rPr>
        <w:t>生物技术的定义，生物技术的学科体系，理解生物技术的高新特征 (掌握生物技术的发展简史)</w:t>
      </w:r>
      <w:r>
        <w:rPr>
          <w:rFonts w:hint="eastAsia"/>
        </w:rPr>
        <w:t xml:space="preserve"> </w:t>
      </w:r>
    </w:p>
    <w:p>
      <w:pPr>
        <w:ind w:firstLine="420"/>
        <w:rPr>
          <w:rFonts w:hint="eastAsia"/>
        </w:rPr>
      </w:pPr>
      <w:r>
        <w:rPr>
          <w:rFonts w:hint="eastAsia"/>
        </w:rPr>
        <w:t>2. 环境生物技术的学科体系：</w:t>
      </w:r>
      <w:r>
        <w:rPr>
          <w:rFonts w:hint="eastAsia" w:ascii="宋体" w:hAnsi="宋体"/>
          <w:iCs/>
          <w:szCs w:val="21"/>
        </w:rPr>
        <w:t>环境生物技术的定义，环境生物技术的学科体系，理解环境生物技术的层次性，掌握环境生物技术的主要研究范围</w:t>
      </w:r>
    </w:p>
    <w:p>
      <w:pPr>
        <w:rPr>
          <w:rFonts w:hint="eastAsia"/>
        </w:rPr>
      </w:pPr>
      <w:r>
        <w:rPr>
          <w:rFonts w:hint="eastAsia"/>
        </w:rPr>
        <w:t xml:space="preserve"> (二)　环境生物技术的生物学基础 （20%）</w:t>
      </w:r>
    </w:p>
    <w:p>
      <w:pPr>
        <w:ind w:firstLine="420"/>
        <w:rPr>
          <w:rFonts w:hint="eastAsia"/>
        </w:rPr>
      </w:pPr>
      <w:r>
        <w:rPr>
          <w:rFonts w:hint="eastAsia"/>
        </w:rPr>
        <w:t>1．微生物学基础知识：</w:t>
      </w:r>
      <w:r>
        <w:rPr>
          <w:rFonts w:hint="eastAsia" w:ascii="宋体" w:hAnsi="宋体"/>
          <w:iCs/>
          <w:szCs w:val="21"/>
        </w:rPr>
        <w:t>微生物在自然界的分布以及与人类的关系，理解环境工程领域重要的细菌、微生物的营养需求，掌握微生物的类群、细菌的基本形态、营养要素对微生物的作用</w:t>
      </w:r>
    </w:p>
    <w:p>
      <w:pPr>
        <w:ind w:firstLine="420"/>
        <w:rPr>
          <w:rFonts w:hint="eastAsia"/>
        </w:rPr>
      </w:pPr>
      <w:r>
        <w:rPr>
          <w:rFonts w:hint="eastAsia"/>
        </w:rPr>
        <w:t>2．酶学基础知识：</w:t>
      </w:r>
      <w:r>
        <w:rPr>
          <w:rFonts w:hint="eastAsia" w:ascii="宋体" w:hAnsi="宋体"/>
          <w:iCs/>
          <w:szCs w:val="21"/>
        </w:rPr>
        <w:t>酶的固定化，理解酶催化反应的特征、大多数酶的本质，掌握酶的分类、蛋白质的空间结构</w:t>
      </w:r>
    </w:p>
    <w:p>
      <w:pPr>
        <w:ind w:firstLine="420"/>
        <w:rPr>
          <w:rFonts w:hint="eastAsia"/>
        </w:rPr>
      </w:pPr>
      <w:r>
        <w:rPr>
          <w:rFonts w:hint="eastAsia"/>
        </w:rPr>
        <w:t>3．生态学基础知识：</w:t>
      </w:r>
      <w:bookmarkStart w:id="0" w:name="OLE_LINK6"/>
      <w:bookmarkStart w:id="1" w:name="OLE_LINK7"/>
      <w:r>
        <w:rPr>
          <w:rFonts w:hint="eastAsia" w:ascii="宋体" w:hAnsi="宋体"/>
          <w:iCs/>
          <w:szCs w:val="21"/>
        </w:rPr>
        <w:t>空气的自净作用，理解生态系统的形态结构、生态系统的环境功能，掌握生态系统的定义、生态系统的基本特点、生态系统的基本结构与主要功能</w:t>
      </w:r>
      <w:bookmarkEnd w:id="0"/>
      <w:bookmarkEnd w:id="1"/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(三） 环境生物检测与控制技术 （10%）</w:t>
      </w:r>
    </w:p>
    <w:p>
      <w:pPr>
        <w:ind w:firstLine="420"/>
        <w:rPr>
          <w:rFonts w:hint="eastAsia"/>
        </w:rPr>
      </w:pPr>
      <w:r>
        <w:rPr>
          <w:rFonts w:hint="eastAsia"/>
        </w:rPr>
        <w:t>1. 环境生物检测技术：</w:t>
      </w:r>
      <w:r>
        <w:rPr>
          <w:rFonts w:hint="eastAsia" w:ascii="宋体" w:hAnsi="宋体"/>
          <w:iCs/>
          <w:szCs w:val="21"/>
        </w:rPr>
        <w:t>微生物以外其他生物在环境污染检测中的应用、大气污染及检测方法，理解水质污染指示生物、环境生物技术检测新进展，掌握环境生物分析的定义、微生物分析法</w:t>
      </w:r>
    </w:p>
    <w:p>
      <w:pPr>
        <w:ind w:firstLine="420"/>
        <w:rPr>
          <w:rFonts w:hint="eastAsia"/>
        </w:rPr>
      </w:pPr>
      <w:r>
        <w:rPr>
          <w:rFonts w:hint="eastAsia"/>
        </w:rPr>
        <w:t>2. 环境微生物控制技术：</w:t>
      </w:r>
      <w:r>
        <w:rPr>
          <w:rFonts w:hint="eastAsia" w:ascii="宋体" w:hAnsi="宋体"/>
          <w:szCs w:val="21"/>
        </w:rPr>
        <w:t>水体富营养化的原因和控制方法</w:t>
      </w:r>
      <w:r>
        <w:rPr>
          <w:rFonts w:hint="eastAsia" w:ascii="宋体" w:hAnsi="宋体"/>
          <w:iCs/>
          <w:szCs w:val="21"/>
        </w:rPr>
        <w:t>，理解工业废水的处理方法，掌握废水处理过程中的微生物控制技术</w:t>
      </w:r>
    </w:p>
    <w:p>
      <w:pPr>
        <w:rPr>
          <w:rFonts w:hint="eastAsia"/>
        </w:rPr>
      </w:pPr>
      <w:r>
        <w:rPr>
          <w:rFonts w:hint="eastAsia"/>
        </w:rPr>
        <w:t xml:space="preserve">（四）现代微生物技术在环境保护中的应用（5%） </w:t>
      </w:r>
    </w:p>
    <w:p>
      <w:pPr>
        <w:ind w:firstLine="420"/>
        <w:rPr>
          <w:rFonts w:hint="eastAsia"/>
        </w:rPr>
      </w:pPr>
      <w:r>
        <w:rPr>
          <w:rFonts w:hint="eastAsia"/>
        </w:rPr>
        <w:t>1. 基因工程与环境保护：</w:t>
      </w:r>
      <w:r>
        <w:rPr>
          <w:rFonts w:hint="eastAsia" w:ascii="宋体" w:hAnsi="宋体"/>
          <w:szCs w:val="21"/>
        </w:rPr>
        <w:t>细胞学说的内容及其发展过程</w:t>
      </w:r>
      <w:r>
        <w:rPr>
          <w:rFonts w:hint="eastAsia" w:ascii="宋体" w:hAnsi="宋体"/>
          <w:iCs/>
          <w:szCs w:val="21"/>
        </w:rPr>
        <w:t>，理解遗传的基础知识即中心法则、DNA的双螺旋结构以及转录和翻译，掌握基因工程的原理及其应用领域</w:t>
      </w:r>
    </w:p>
    <w:p>
      <w:pPr>
        <w:ind w:firstLine="420"/>
        <w:rPr>
          <w:rFonts w:hint="eastAsia"/>
        </w:rPr>
      </w:pPr>
      <w:r>
        <w:rPr>
          <w:rFonts w:hint="eastAsia"/>
        </w:rPr>
        <w:t>2. 细胞融合技术与环境污染治理：</w:t>
      </w:r>
      <w:r>
        <w:rPr>
          <w:rFonts w:hint="eastAsia" w:ascii="宋体" w:hAnsi="宋体"/>
          <w:szCs w:val="21"/>
        </w:rPr>
        <w:t>掌握细胞融合的原理和操作以及在环境污染治理中的应用</w:t>
      </w:r>
    </w:p>
    <w:p>
      <w:pPr>
        <w:rPr>
          <w:rFonts w:hint="eastAsia"/>
        </w:rPr>
      </w:pPr>
      <w:r>
        <w:rPr>
          <w:rFonts w:hint="eastAsia"/>
        </w:rPr>
        <w:t xml:space="preserve">（五）废水好氧生物处理技术（10%） </w:t>
      </w:r>
    </w:p>
    <w:p>
      <w:pPr>
        <w:ind w:firstLine="420"/>
        <w:rPr>
          <w:rFonts w:hint="eastAsia"/>
        </w:rPr>
      </w:pPr>
      <w:r>
        <w:rPr>
          <w:rFonts w:hint="eastAsia"/>
        </w:rPr>
        <w:t>1. 活性污泥法：</w:t>
      </w:r>
      <w:r>
        <w:rPr>
          <w:rFonts w:hint="eastAsia" w:ascii="宋体" w:hAnsi="宋体"/>
          <w:szCs w:val="21"/>
        </w:rPr>
        <w:t>活性污泥法的产生过程</w:t>
      </w:r>
      <w:r>
        <w:rPr>
          <w:rFonts w:hint="eastAsia" w:ascii="宋体" w:hAnsi="宋体"/>
          <w:iCs/>
          <w:szCs w:val="21"/>
        </w:rPr>
        <w:t>，理解活性污泥法的工艺类型，掌握活性污泥的组成以及反应机理、活性污泥法的基本流程</w:t>
      </w:r>
    </w:p>
    <w:p>
      <w:pPr>
        <w:ind w:firstLine="420"/>
        <w:rPr>
          <w:rFonts w:hint="eastAsia" w:ascii="宋体" w:hAnsi="宋体"/>
          <w:iCs/>
          <w:szCs w:val="21"/>
        </w:rPr>
      </w:pPr>
      <w:r>
        <w:rPr>
          <w:rFonts w:hint="eastAsia"/>
        </w:rPr>
        <w:t>2. 生物膜法：</w:t>
      </w:r>
      <w:r>
        <w:rPr>
          <w:rFonts w:hint="eastAsia" w:ascii="宋体" w:hAnsi="宋体"/>
          <w:szCs w:val="21"/>
        </w:rPr>
        <w:t>生物膜中生物的组成以及生物膜法的产生过程</w:t>
      </w:r>
      <w:r>
        <w:rPr>
          <w:rFonts w:hint="eastAsia" w:ascii="宋体" w:hAnsi="宋体"/>
          <w:iCs/>
          <w:szCs w:val="21"/>
        </w:rPr>
        <w:t>，理解生物膜反应器的类型，掌握生物膜法的原理和基本流程</w:t>
      </w:r>
    </w:p>
    <w:p>
      <w:pPr>
        <w:rPr>
          <w:rFonts w:hint="eastAsia" w:ascii="宋体" w:hAnsi="宋体"/>
          <w:iCs/>
          <w:szCs w:val="21"/>
        </w:rPr>
      </w:pPr>
      <w:r>
        <w:rPr>
          <w:rFonts w:hint="eastAsia" w:ascii="宋体" w:hAnsi="宋体"/>
          <w:iCs/>
          <w:szCs w:val="21"/>
        </w:rPr>
        <w:t>（六）废水厌氧生物处理技术（10%）</w:t>
      </w:r>
    </w:p>
    <w:p>
      <w:pPr>
        <w:ind w:firstLine="420"/>
        <w:rPr>
          <w:rFonts w:hint="eastAsia" w:ascii="宋体" w:hAnsi="宋体"/>
          <w:iCs/>
          <w:szCs w:val="21"/>
        </w:rPr>
      </w:pPr>
      <w:r>
        <w:rPr>
          <w:rFonts w:hint="eastAsia"/>
        </w:rPr>
        <w:t>1. 废水厌氧生物处理的微生物学原理：</w:t>
      </w:r>
      <w:r>
        <w:rPr>
          <w:rFonts w:hint="eastAsia" w:ascii="宋体" w:hAnsi="宋体"/>
          <w:szCs w:val="21"/>
        </w:rPr>
        <w:t>厌氧生物处理的发展简史</w:t>
      </w:r>
      <w:r>
        <w:rPr>
          <w:rFonts w:hint="eastAsia" w:ascii="宋体" w:hAnsi="宋体"/>
          <w:iCs/>
          <w:szCs w:val="21"/>
        </w:rPr>
        <w:t>，理解厌氧微生物的分类以及厌氧机理，掌握厌氧生物处理的三个阶段</w:t>
      </w:r>
    </w:p>
    <w:p>
      <w:pPr>
        <w:ind w:firstLine="420"/>
        <w:rPr>
          <w:rFonts w:hint="eastAsia" w:ascii="宋体" w:hAnsi="宋体"/>
          <w:iCs/>
          <w:szCs w:val="21"/>
        </w:rPr>
      </w:pPr>
      <w:r>
        <w:rPr>
          <w:rFonts w:hint="eastAsia"/>
        </w:rPr>
        <w:t>2. 厌氧生物处理工艺的特点与影响因素：</w:t>
      </w:r>
      <w:r>
        <w:rPr>
          <w:rFonts w:hint="eastAsia" w:ascii="宋体" w:hAnsi="宋体"/>
          <w:szCs w:val="21"/>
        </w:rPr>
        <w:t>废水厌氧生物处理的影响因素</w:t>
      </w:r>
      <w:r>
        <w:rPr>
          <w:rFonts w:hint="eastAsia" w:ascii="宋体" w:hAnsi="宋体"/>
          <w:iCs/>
          <w:szCs w:val="21"/>
        </w:rPr>
        <w:t>，理解厌氧处理工艺的特点，掌握废水厌氧处理过程中的环境因素</w:t>
      </w:r>
    </w:p>
    <w:p>
      <w:pPr>
        <w:ind w:firstLine="420"/>
        <w:rPr>
          <w:rFonts w:hint="eastAsia" w:ascii="宋体" w:hAnsi="宋体"/>
          <w:iCs/>
          <w:szCs w:val="21"/>
        </w:rPr>
      </w:pPr>
      <w:r>
        <w:rPr>
          <w:rFonts w:hint="eastAsia"/>
        </w:rPr>
        <w:t>3. 厌氧生物反应器：</w:t>
      </w:r>
      <w:r>
        <w:rPr>
          <w:rFonts w:hint="eastAsia" w:ascii="宋体" w:hAnsi="宋体"/>
          <w:szCs w:val="21"/>
        </w:rPr>
        <w:t>厌氧生物反应器的类型</w:t>
      </w:r>
      <w:r>
        <w:rPr>
          <w:rFonts w:hint="eastAsia" w:ascii="宋体" w:hAnsi="宋体"/>
          <w:iCs/>
          <w:szCs w:val="21"/>
        </w:rPr>
        <w:t>，理解沼气的产生和利用，掌握厌氧消化池的影响因素、厌氧滤池的影响因素、后处理的方法</w:t>
      </w:r>
    </w:p>
    <w:p>
      <w:pPr>
        <w:rPr>
          <w:rFonts w:hint="eastAsia" w:ascii="宋体" w:hAnsi="宋体"/>
          <w:iCs/>
          <w:szCs w:val="21"/>
        </w:rPr>
      </w:pPr>
      <w:r>
        <w:rPr>
          <w:rFonts w:hint="eastAsia" w:ascii="宋体" w:hAnsi="宋体"/>
          <w:iCs/>
          <w:szCs w:val="21"/>
        </w:rPr>
        <w:t>（七）废水生物脱氮除磷技术（10%）</w:t>
      </w:r>
    </w:p>
    <w:p>
      <w:pPr>
        <w:ind w:firstLine="420"/>
        <w:rPr>
          <w:rFonts w:hint="eastAsia" w:ascii="宋体" w:hAnsi="宋体"/>
        </w:rPr>
      </w:pPr>
      <w:r>
        <w:rPr>
          <w:rFonts w:hint="eastAsia"/>
        </w:rPr>
        <w:t>1.</w:t>
      </w:r>
      <w:r>
        <w:rPr>
          <w:rFonts w:hint="eastAsia" w:ascii="宋体" w:hAnsi="宋体"/>
        </w:rPr>
        <w:t xml:space="preserve"> 生物脱氮过程和原理：</w:t>
      </w:r>
      <w:r>
        <w:rPr>
          <w:rFonts w:hint="eastAsia" w:ascii="宋体" w:hAnsi="宋体"/>
          <w:szCs w:val="21"/>
        </w:rPr>
        <w:t>自然界中的氮循环</w:t>
      </w:r>
      <w:r>
        <w:rPr>
          <w:rFonts w:hint="eastAsia" w:ascii="宋体" w:hAnsi="宋体"/>
          <w:iCs/>
          <w:szCs w:val="21"/>
        </w:rPr>
        <w:t>，理解废水中氮的存在形式，掌握废水脱氮的原理以及过程</w:t>
      </w:r>
    </w:p>
    <w:p>
      <w:pPr>
        <w:ind w:firstLine="420"/>
        <w:rPr>
          <w:rFonts w:hint="eastAsia"/>
        </w:rPr>
      </w:pPr>
      <w:r>
        <w:rPr>
          <w:rFonts w:hint="eastAsia"/>
        </w:rPr>
        <w:t>2. 生物除磷原理：</w:t>
      </w:r>
      <w:r>
        <w:rPr>
          <w:rFonts w:hint="eastAsia" w:ascii="宋体" w:hAnsi="宋体"/>
          <w:szCs w:val="21"/>
        </w:rPr>
        <w:t>水中磷的来源</w:t>
      </w:r>
      <w:r>
        <w:rPr>
          <w:rFonts w:hint="eastAsia" w:ascii="宋体" w:hAnsi="宋体"/>
          <w:iCs/>
          <w:szCs w:val="21"/>
        </w:rPr>
        <w:t>，理解废水中磷的存在形式，掌握废水除磷的原理以及影响因素</w:t>
      </w:r>
    </w:p>
    <w:p>
      <w:pPr>
        <w:ind w:firstLine="420"/>
        <w:rPr>
          <w:rFonts w:hint="eastAsia"/>
        </w:rPr>
      </w:pPr>
      <w:r>
        <w:rPr>
          <w:rFonts w:hint="eastAsia"/>
        </w:rPr>
        <w:t>3. 生物脱氮除磷工艺：</w:t>
      </w:r>
      <w:r>
        <w:rPr>
          <w:rFonts w:hint="eastAsia" w:ascii="宋体" w:hAnsi="宋体"/>
          <w:szCs w:val="21"/>
        </w:rPr>
        <w:t>脱氮工艺、除磷工艺以及同时脱氮除磷工艺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/>
        </w:rPr>
        <w:t>4.生物脱氮新技术：</w:t>
      </w:r>
      <w:r>
        <w:rPr>
          <w:rFonts w:hint="eastAsia" w:ascii="宋体" w:hAnsi="宋体"/>
          <w:szCs w:val="21"/>
        </w:rPr>
        <w:t>脱氮新工艺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（八）固体废物处理处置生物技术（10%）</w:t>
      </w:r>
    </w:p>
    <w:p>
      <w:pPr>
        <w:ind w:firstLine="405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 w:ascii="宋体" w:hAnsi="宋体"/>
          <w:szCs w:val="21"/>
        </w:rPr>
        <w:t xml:space="preserve"> 固体废物处理处置与资源化方法概论：固体废弃物包括的内容</w:t>
      </w:r>
      <w:r>
        <w:rPr>
          <w:rFonts w:hint="eastAsia" w:ascii="宋体" w:hAnsi="宋体"/>
          <w:iCs/>
          <w:szCs w:val="21"/>
        </w:rPr>
        <w:t>，理解固体废弃物的分类方法，掌握固体废弃物的特点以及各种处理方法的特点</w:t>
      </w:r>
    </w:p>
    <w:p>
      <w:pPr>
        <w:ind w:firstLine="405"/>
        <w:rPr>
          <w:rFonts w:hint="eastAsia"/>
          <w:szCs w:val="21"/>
        </w:rPr>
      </w:pPr>
      <w:r>
        <w:rPr>
          <w:rFonts w:hint="eastAsia"/>
          <w:szCs w:val="21"/>
        </w:rPr>
        <w:t>2. 固体废物的堆肥法生物处理技术：</w:t>
      </w:r>
      <w:r>
        <w:rPr>
          <w:rFonts w:hint="eastAsia" w:ascii="宋体" w:hAnsi="宋体"/>
          <w:szCs w:val="21"/>
        </w:rPr>
        <w:t>堆肥法发展概况</w:t>
      </w:r>
      <w:r>
        <w:rPr>
          <w:rFonts w:hint="eastAsia" w:ascii="宋体" w:hAnsi="宋体"/>
          <w:iCs/>
          <w:szCs w:val="21"/>
        </w:rPr>
        <w:t>，理解好氧堆肥法中微生物的相变，掌握好氧堆肥法的基本原理以及不同温度下微生物的变化和作用</w:t>
      </w:r>
    </w:p>
    <w:p>
      <w:pPr>
        <w:ind w:firstLine="405"/>
        <w:rPr>
          <w:rFonts w:hint="eastAsia"/>
        </w:rPr>
      </w:pPr>
      <w:r>
        <w:rPr>
          <w:rFonts w:hint="eastAsia"/>
        </w:rPr>
        <w:t>3. 固体废物的填埋处理技术：</w:t>
      </w:r>
      <w:r>
        <w:rPr>
          <w:rFonts w:hint="eastAsia" w:ascii="宋体" w:hAnsi="宋体"/>
          <w:szCs w:val="21"/>
        </w:rPr>
        <w:t>填埋法的特点</w:t>
      </w:r>
      <w:r>
        <w:rPr>
          <w:rFonts w:hint="eastAsia" w:ascii="宋体" w:hAnsi="宋体"/>
          <w:iCs/>
          <w:szCs w:val="21"/>
        </w:rPr>
        <w:t>，理解填埋场的种类，掌握填埋场的模式</w:t>
      </w:r>
    </w:p>
    <w:p>
      <w:pPr>
        <w:ind w:firstLine="405"/>
        <w:rPr>
          <w:rFonts w:hint="eastAsia" w:ascii="宋体" w:hAnsi="宋体"/>
          <w:iCs/>
          <w:szCs w:val="21"/>
        </w:rPr>
      </w:pPr>
      <w:r>
        <w:rPr>
          <w:rFonts w:hint="eastAsia"/>
        </w:rPr>
        <w:t>4. 垃圾填埋渗滤水的处理技术：</w:t>
      </w:r>
      <w:r>
        <w:rPr>
          <w:rFonts w:hint="eastAsia" w:ascii="宋体" w:hAnsi="宋体"/>
          <w:szCs w:val="21"/>
        </w:rPr>
        <w:t>渗滤水的特征</w:t>
      </w:r>
      <w:r>
        <w:rPr>
          <w:rFonts w:hint="eastAsia" w:ascii="宋体" w:hAnsi="宋体"/>
          <w:iCs/>
          <w:szCs w:val="21"/>
        </w:rPr>
        <w:t>，理解渗滤水对环境的影响，掌握渗滤水的生物处理工艺</w:t>
      </w:r>
    </w:p>
    <w:p>
      <w:pPr>
        <w:rPr>
          <w:rFonts w:hint="eastAsia" w:ascii="宋体" w:hAnsi="宋体"/>
          <w:iCs/>
          <w:szCs w:val="21"/>
        </w:rPr>
      </w:pPr>
      <w:r>
        <w:rPr>
          <w:rFonts w:hint="eastAsia" w:ascii="宋体" w:hAnsi="宋体"/>
          <w:iCs/>
          <w:szCs w:val="21"/>
        </w:rPr>
        <w:t>（九）环境污染生物修复（10%）</w:t>
      </w:r>
    </w:p>
    <w:p>
      <w:pPr>
        <w:ind w:firstLine="420"/>
        <w:rPr>
          <w:rFonts w:hint="eastAsia" w:ascii="宋体" w:hAnsi="宋体"/>
        </w:rPr>
      </w:pPr>
      <w:r>
        <w:rPr>
          <w:rFonts w:hint="eastAsia"/>
        </w:rPr>
        <w:t xml:space="preserve">1. </w:t>
      </w:r>
      <w:r>
        <w:rPr>
          <w:rFonts w:hint="eastAsia" w:ascii="宋体" w:hAnsi="宋体"/>
        </w:rPr>
        <w:t>生物修复技术与生物恢复：</w:t>
      </w:r>
      <w:r>
        <w:rPr>
          <w:rFonts w:hint="eastAsia" w:ascii="宋体" w:hAnsi="宋体"/>
          <w:szCs w:val="21"/>
        </w:rPr>
        <w:t>生物修复的条件与优点</w:t>
      </w:r>
      <w:r>
        <w:rPr>
          <w:rFonts w:hint="eastAsia" w:ascii="宋体" w:hAnsi="宋体"/>
          <w:iCs/>
          <w:szCs w:val="21"/>
        </w:rPr>
        <w:t>(考核概率，理解生物修复的基本措施，掌握生物修复的概念、分类和影响因素</w:t>
      </w:r>
    </w:p>
    <w:p>
      <w:pPr>
        <w:ind w:firstLine="420"/>
        <w:rPr>
          <w:rFonts w:hint="eastAsia"/>
        </w:rPr>
      </w:pPr>
      <w:r>
        <w:rPr>
          <w:rFonts w:hint="eastAsia"/>
        </w:rPr>
        <w:t>2. 生物修复技术的主要工艺：</w:t>
      </w:r>
      <w:r>
        <w:rPr>
          <w:rFonts w:hint="eastAsia" w:ascii="宋体" w:hAnsi="宋体"/>
          <w:szCs w:val="21"/>
        </w:rPr>
        <w:t>异位修复</w:t>
      </w:r>
      <w:r>
        <w:rPr>
          <w:rFonts w:hint="eastAsia" w:ascii="宋体" w:hAnsi="宋体"/>
          <w:iCs/>
          <w:szCs w:val="21"/>
        </w:rPr>
        <w:t>，理解重金属污染的植物修复技术，掌握原位修复工艺和特点</w:t>
      </w:r>
    </w:p>
    <w:p>
      <w:pPr>
        <w:ind w:firstLine="420"/>
        <w:rPr>
          <w:rFonts w:hint="eastAsia"/>
        </w:rPr>
      </w:pPr>
      <w:r>
        <w:rPr>
          <w:rFonts w:hint="eastAsia"/>
        </w:rPr>
        <w:t>3. 水体污染的生物修复技术：</w:t>
      </w:r>
      <w:r>
        <w:rPr>
          <w:rFonts w:hint="eastAsia" w:ascii="宋体" w:hAnsi="宋体"/>
          <w:szCs w:val="21"/>
        </w:rPr>
        <w:t>我国水体的污染状况</w:t>
      </w:r>
      <w:r>
        <w:rPr>
          <w:rFonts w:hint="eastAsia" w:ascii="宋体" w:hAnsi="宋体"/>
          <w:iCs/>
          <w:szCs w:val="21"/>
        </w:rPr>
        <w:t>，理解地下水和地表水污染物的危害和特征，掌握水体污染的生物修复技术</w:t>
      </w:r>
    </w:p>
    <w:p>
      <w:pPr>
        <w:ind w:firstLine="420"/>
        <w:rPr>
          <w:rFonts w:hint="eastAsia"/>
        </w:rPr>
      </w:pPr>
      <w:r>
        <w:rPr>
          <w:rFonts w:hint="eastAsia"/>
        </w:rPr>
        <w:t>4. 土壤污染的生物修复技术：</w:t>
      </w:r>
      <w:r>
        <w:rPr>
          <w:rFonts w:hint="eastAsia" w:ascii="宋体" w:hAnsi="宋体"/>
          <w:szCs w:val="21"/>
        </w:rPr>
        <w:t>土壤污染的危害与特征</w:t>
      </w:r>
      <w:r>
        <w:rPr>
          <w:rFonts w:hint="eastAsia" w:ascii="宋体" w:hAnsi="宋体"/>
          <w:iCs/>
          <w:szCs w:val="21"/>
        </w:rPr>
        <w:t>，理解土壤污染的植物修复技术，掌握土壤污染的堆肥法生物修复技术</w:t>
      </w:r>
    </w:p>
    <w:p>
      <w:pPr>
        <w:ind w:firstLine="405"/>
        <w:rPr>
          <w:rFonts w:hint="eastAsia" w:ascii="宋体" w:hAnsi="宋体"/>
          <w:iCs/>
          <w:szCs w:val="21"/>
        </w:rPr>
      </w:pPr>
      <w:r>
        <w:rPr>
          <w:rFonts w:hint="eastAsia"/>
        </w:rPr>
        <w:t>5. 石油污染的生物修复技术：</w:t>
      </w:r>
      <w:r>
        <w:rPr>
          <w:rFonts w:hint="eastAsia" w:ascii="宋体" w:hAnsi="宋体"/>
          <w:szCs w:val="21"/>
        </w:rPr>
        <w:t>石油的组成</w:t>
      </w:r>
      <w:r>
        <w:rPr>
          <w:rFonts w:hint="eastAsia" w:ascii="宋体" w:hAnsi="宋体"/>
          <w:iCs/>
          <w:szCs w:val="21"/>
        </w:rPr>
        <w:t>，理解降解石油的微生物，掌握微生物降解石油的原理、影响降解的因素、提高石油污染物修复的措施</w:t>
      </w:r>
    </w:p>
    <w:p>
      <w:pPr>
        <w:rPr>
          <w:rFonts w:hint="eastAsia" w:ascii="宋体" w:hAnsi="宋体"/>
          <w:iCs/>
          <w:szCs w:val="21"/>
        </w:rPr>
      </w:pPr>
      <w:r>
        <w:rPr>
          <w:rFonts w:hint="eastAsia" w:ascii="宋体" w:hAnsi="宋体"/>
          <w:iCs/>
          <w:szCs w:val="21"/>
        </w:rPr>
        <w:t>（十）环境生物材料（10%）</w:t>
      </w:r>
    </w:p>
    <w:p>
      <w:pPr>
        <w:ind w:firstLine="405"/>
        <w:rPr>
          <w:rFonts w:hint="eastAsia" w:ascii="宋体" w:hAnsi="宋体"/>
          <w:iCs/>
          <w:szCs w:val="21"/>
        </w:rPr>
      </w:pPr>
      <w:r>
        <w:rPr>
          <w:rFonts w:hint="eastAsia"/>
          <w:iCs/>
          <w:szCs w:val="21"/>
        </w:rPr>
        <w:t xml:space="preserve">1. </w:t>
      </w:r>
      <w:r>
        <w:rPr>
          <w:rFonts w:hint="eastAsia" w:ascii="宋体" w:hAnsi="宋体"/>
          <w:iCs/>
          <w:szCs w:val="21"/>
        </w:rPr>
        <w:t>生物絮凝剂：</w:t>
      </w:r>
      <w:r>
        <w:rPr>
          <w:rFonts w:hint="eastAsia" w:ascii="宋体" w:hAnsi="宋体"/>
          <w:szCs w:val="21"/>
        </w:rPr>
        <w:t>微生物絮凝剂的应用</w:t>
      </w:r>
      <w:r>
        <w:rPr>
          <w:rFonts w:hint="eastAsia" w:ascii="宋体" w:hAnsi="宋体"/>
          <w:iCs/>
          <w:szCs w:val="21"/>
        </w:rPr>
        <w:t>，理解微生物絮凝剂的分离纯化，掌握微生物絮凝剂的产生以及絮凝机理</w:t>
      </w:r>
    </w:p>
    <w:p>
      <w:pPr>
        <w:ind w:firstLine="405"/>
        <w:rPr>
          <w:rFonts w:hint="eastAsia"/>
          <w:iCs/>
          <w:szCs w:val="21"/>
        </w:rPr>
      </w:pPr>
      <w:r>
        <w:rPr>
          <w:rFonts w:hint="eastAsia"/>
          <w:iCs/>
          <w:szCs w:val="21"/>
        </w:rPr>
        <w:t>2. 可生物降解塑料：</w:t>
      </w:r>
      <w:r>
        <w:rPr>
          <w:rFonts w:hint="eastAsia" w:ascii="宋体" w:hAnsi="宋体"/>
          <w:szCs w:val="21"/>
        </w:rPr>
        <w:t>生物降解塑料的种类</w:t>
      </w:r>
      <w:r>
        <w:rPr>
          <w:rFonts w:hint="eastAsia" w:ascii="宋体" w:hAnsi="宋体"/>
          <w:iCs/>
          <w:szCs w:val="21"/>
        </w:rPr>
        <w:t>，理解PHA和PHB的生物合成，掌握生物降解塑料的机理</w:t>
      </w:r>
    </w:p>
    <w:p>
      <w:pPr>
        <w:ind w:firstLine="405"/>
        <w:rPr>
          <w:rFonts w:hint="eastAsia"/>
          <w:iCs/>
          <w:szCs w:val="21"/>
        </w:rPr>
      </w:pPr>
      <w:r>
        <w:rPr>
          <w:rFonts w:hint="eastAsia"/>
          <w:iCs/>
          <w:szCs w:val="21"/>
        </w:rPr>
        <w:t>3. 生物吸附剂：</w:t>
      </w:r>
      <w:r>
        <w:rPr>
          <w:rFonts w:hint="eastAsia" w:ascii="宋体" w:hAnsi="宋体"/>
          <w:szCs w:val="21"/>
        </w:rPr>
        <w:t>生物吸附剂的基本概念</w:t>
      </w:r>
      <w:r>
        <w:rPr>
          <w:rFonts w:hint="eastAsia" w:ascii="宋体" w:hAnsi="宋体"/>
          <w:iCs/>
          <w:szCs w:val="21"/>
        </w:rPr>
        <w:t>，理解生物吸附剂的种类，掌握生物吸附剂的吸附机理以及制备</w:t>
      </w:r>
    </w:p>
    <w:p>
      <w:pPr>
        <w:ind w:firstLine="420"/>
        <w:rPr>
          <w:rFonts w:hint="eastAsia" w:ascii="宋体" w:hAnsi="宋体"/>
          <w:iCs/>
          <w:szCs w:val="21"/>
        </w:rPr>
      </w:pPr>
      <w:r>
        <w:rPr>
          <w:rFonts w:hint="eastAsia"/>
          <w:iCs/>
          <w:szCs w:val="21"/>
        </w:rPr>
        <w:t>4. 生物表面活性剂：</w:t>
      </w:r>
      <w:r>
        <w:rPr>
          <w:rFonts w:hint="eastAsia" w:ascii="宋体" w:hAnsi="宋体"/>
          <w:szCs w:val="21"/>
        </w:rPr>
        <w:t>生物表面活性剂的概念和来源</w:t>
      </w:r>
      <w:r>
        <w:rPr>
          <w:rFonts w:hint="eastAsia" w:ascii="宋体" w:hAnsi="宋体"/>
          <w:iCs/>
          <w:szCs w:val="21"/>
        </w:rPr>
        <w:t>，理解生物表面活性剂的应用，掌握生物表面活性剂的性质</w:t>
      </w: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/>
        <w:rPr>
          <w:rFonts w:hint="eastAsia"/>
        </w:rPr>
      </w:pPr>
      <w:r>
        <w:rPr>
          <w:rFonts w:hint="eastAsia"/>
        </w:rPr>
        <w:t>1. 选择题、</w:t>
      </w:r>
    </w:p>
    <w:p>
      <w:pPr>
        <w:ind w:firstLine="420"/>
        <w:rPr>
          <w:rFonts w:hint="eastAsia"/>
        </w:rPr>
      </w:pPr>
      <w:r>
        <w:rPr>
          <w:rFonts w:hint="eastAsia"/>
        </w:rPr>
        <w:t>2. 填空题</w:t>
      </w:r>
    </w:p>
    <w:p>
      <w:pPr>
        <w:ind w:firstLine="420"/>
        <w:rPr>
          <w:rFonts w:hint="eastAsia"/>
        </w:rPr>
      </w:pPr>
      <w:r>
        <w:rPr>
          <w:rFonts w:hint="eastAsia"/>
        </w:rPr>
        <w:t>3. 简答题</w:t>
      </w:r>
    </w:p>
    <w:p>
      <w:pPr>
        <w:ind w:firstLine="420"/>
        <w:rPr>
          <w:rFonts w:hint="eastAsia"/>
        </w:rPr>
      </w:pPr>
      <w:r>
        <w:rPr>
          <w:rFonts w:hint="eastAsia"/>
        </w:rPr>
        <w:t>4. 论述题</w:t>
      </w:r>
    </w:p>
    <w:p>
      <w:pPr>
        <w:ind w:firstLine="420"/>
      </w:pPr>
      <w:r>
        <w:rPr>
          <w:rFonts w:hint="eastAsia"/>
        </w:rPr>
        <w:t>5. 综合题</w:t>
      </w:r>
    </w:p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0A7E6D"/>
    <w:rsid w:val="001941A0"/>
    <w:rsid w:val="00275FBB"/>
    <w:rsid w:val="00353ECB"/>
    <w:rsid w:val="00356889"/>
    <w:rsid w:val="003D0A7D"/>
    <w:rsid w:val="005B3043"/>
    <w:rsid w:val="0063388B"/>
    <w:rsid w:val="00641CC6"/>
    <w:rsid w:val="00816C05"/>
    <w:rsid w:val="008F0C96"/>
    <w:rsid w:val="00A93CB8"/>
    <w:rsid w:val="00AB449E"/>
    <w:rsid w:val="00C07696"/>
    <w:rsid w:val="00C52A5E"/>
    <w:rsid w:val="00D5012D"/>
    <w:rsid w:val="00D54AD3"/>
    <w:rsid w:val="00E25097"/>
    <w:rsid w:val="136E392C"/>
    <w:rsid w:val="2D0D7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342</Words>
  <Characters>1953</Characters>
  <Lines>16</Lines>
  <Paragraphs>4</Paragraphs>
  <TotalTime>0</TotalTime>
  <ScaleCrop>false</ScaleCrop>
  <LinksUpToDate>false</LinksUpToDate>
  <CharactersWithSpaces>2291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2009-09-17T05:12:00Z</dcterms:created>
  <dc:creator>User</dc:creator>
  <cp:lastModifiedBy>Administrator</cp:lastModifiedBy>
  <dcterms:modified xsi:type="dcterms:W3CDTF">2021-09-27T02:26:45Z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