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center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adjustRightInd w:val="0"/>
        <w:snapToGrid w:val="0"/>
        <w:spacing w:before="156" w:beforeLines="5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考试科目名称：英语翻译基础 </w:t>
      </w:r>
      <w:r>
        <w:rPr>
          <w:rFonts w:ascii="宋体" w:hAnsi="宋体"/>
          <w:b/>
          <w:sz w:val="24"/>
        </w:rPr>
        <w:t xml:space="preserve">             </w:t>
      </w:r>
      <w:r>
        <w:rPr>
          <w:rFonts w:hint="eastAsia" w:ascii="宋体" w:hAnsi="宋体"/>
          <w:b/>
          <w:sz w:val="24"/>
        </w:rPr>
        <w:t xml:space="preserve">■初试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本科目为翻译基础测试，考查</w:t>
            </w:r>
            <w:r>
              <w:rPr>
                <w:rFonts w:ascii="宋体" w:hAnsi="宋体"/>
                <w:sz w:val="24"/>
              </w:rPr>
              <w:t>考生的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汉/汉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转换能力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考试范围包括MTI考生入学应具备的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语词汇量、语法知识以及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汉两种语言转换的基本技能。本考试包括两个部分：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汉词语</w:t>
            </w:r>
            <w:r>
              <w:rPr>
                <w:rFonts w:hint="eastAsia" w:ascii="宋体" w:hAnsi="宋体"/>
                <w:sz w:val="24"/>
              </w:rPr>
              <w:t>互</w:t>
            </w:r>
            <w:r>
              <w:rPr>
                <w:rFonts w:ascii="宋体" w:hAnsi="宋体"/>
                <w:sz w:val="24"/>
              </w:rPr>
              <w:t>译和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</w:t>
            </w:r>
            <w:r>
              <w:rPr>
                <w:rFonts w:hint="eastAsia" w:ascii="宋体" w:hAnsi="宋体"/>
                <w:sz w:val="24"/>
              </w:rPr>
              <w:t>篇章</w:t>
            </w:r>
            <w:r>
              <w:rPr>
                <w:rFonts w:ascii="宋体" w:hAnsi="宋体"/>
                <w:sz w:val="24"/>
              </w:rPr>
              <w:t>互译。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一、英</w:t>
            </w:r>
            <w:r>
              <w:rPr>
                <w:rFonts w:ascii="宋体" w:hAnsi="宋体"/>
                <w:sz w:val="24"/>
              </w:rPr>
              <w:t>汉词语</w:t>
            </w:r>
            <w:r>
              <w:rPr>
                <w:rFonts w:hint="eastAsia" w:ascii="宋体" w:hAnsi="宋体"/>
                <w:sz w:val="24"/>
              </w:rPr>
              <w:t>互</w:t>
            </w:r>
            <w:r>
              <w:rPr>
                <w:rFonts w:ascii="宋体" w:hAnsi="宋体"/>
                <w:sz w:val="24"/>
              </w:rPr>
              <w:t>译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 </w:t>
            </w:r>
            <w:r>
              <w:rPr>
                <w:rFonts w:ascii="宋体" w:hAnsi="宋体"/>
                <w:sz w:val="24"/>
              </w:rPr>
              <w:t>要求考生</w:t>
            </w:r>
            <w:r>
              <w:rPr>
                <w:rFonts w:hint="eastAsia" w:ascii="宋体" w:hAnsi="宋体"/>
                <w:sz w:val="24"/>
              </w:rPr>
              <w:t>掌握中外文化，以及政治、经济、科技、文学、语言学及法律等方面的</w:t>
            </w:r>
            <w:r>
              <w:rPr>
                <w:rFonts w:ascii="宋体" w:hAnsi="宋体"/>
                <w:sz w:val="24"/>
              </w:rPr>
              <w:t>术语、缩略语或专有名词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要求考生掌握直译、意译、音译及其相互结合的翻译方法。</w:t>
            </w:r>
          </w:p>
          <w:p>
            <w:pPr>
              <w:numPr>
                <w:ilvl w:val="0"/>
                <w:numId w:val="1"/>
              </w:numPr>
              <w:autoSpaceDN w:val="0"/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</w:t>
            </w:r>
            <w:r>
              <w:rPr>
                <w:rFonts w:hint="eastAsia" w:ascii="宋体" w:hAnsi="宋体"/>
                <w:sz w:val="24"/>
              </w:rPr>
              <w:t>篇章</w:t>
            </w:r>
            <w:r>
              <w:rPr>
                <w:rFonts w:ascii="宋体" w:hAnsi="宋体"/>
                <w:sz w:val="24"/>
              </w:rPr>
              <w:t>互译</w:t>
            </w:r>
          </w:p>
          <w:p>
            <w:pPr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440" w:lineRule="exact"/>
              <w:ind w:lef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要求考生</w:t>
            </w:r>
            <w:r>
              <w:rPr>
                <w:rFonts w:hint="eastAsia" w:ascii="宋体" w:hAnsi="宋体"/>
                <w:sz w:val="24"/>
              </w:rPr>
              <w:t>具备一定中外社会、文化，以及政治、经济、文化、科技、文学、语言学及法律等方面的词汇及背景知识。</w:t>
            </w:r>
          </w:p>
          <w:p>
            <w:pPr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440" w:lineRule="exact"/>
              <w:ind w:lef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要求考生</w:t>
            </w:r>
            <w:r>
              <w:rPr>
                <w:rFonts w:hint="eastAsia" w:ascii="宋体" w:hAnsi="宋体"/>
                <w:sz w:val="24"/>
              </w:rPr>
              <w:t>具备扎实的英汉两种语言的基本功。</w:t>
            </w:r>
          </w:p>
          <w:p>
            <w:pPr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440" w:lineRule="exact"/>
              <w:ind w:lef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要求考生具备英</w:t>
            </w:r>
            <w:r>
              <w:rPr>
                <w:rFonts w:ascii="宋体" w:hAnsi="宋体"/>
                <w:sz w:val="24"/>
              </w:rPr>
              <w:t>汉互译的基本技巧和能力</w:t>
            </w:r>
            <w:r>
              <w:rPr>
                <w:rFonts w:hint="eastAsia" w:ascii="宋体" w:hAnsi="宋体"/>
                <w:sz w:val="24"/>
              </w:rPr>
              <w:t>，从语篇的角度来把握篇章的翻译，了解各句子之间、句群之内、句群之间的连贯，掌握正确的翻译方法。</w:t>
            </w:r>
          </w:p>
          <w:p>
            <w:pPr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440" w:lineRule="exact"/>
              <w:ind w:lef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要求译文忠实于原文，无明显误译、漏译；译文通顺，用词正确，表达基本无误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440" w:lineRule="exact"/>
              <w:ind w:left="0"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要求译文无明显语法错误</w:t>
            </w:r>
            <w:r>
              <w:rPr>
                <w:rFonts w:hint="eastAsia" w:ascii="宋体" w:hAnsi="宋体"/>
                <w:sz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0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考试题型：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本考试由</w:t>
            </w:r>
            <w:r>
              <w:rPr>
                <w:rFonts w:ascii="宋体" w:hAnsi="宋体"/>
                <w:sz w:val="24"/>
              </w:rPr>
              <w:t>两个</w:t>
            </w:r>
            <w:r>
              <w:rPr>
                <w:rFonts w:hint="eastAsia" w:ascii="宋体" w:hAnsi="宋体"/>
                <w:sz w:val="24"/>
              </w:rPr>
              <w:t>题型组成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汉词语</w:t>
            </w:r>
            <w:r>
              <w:rPr>
                <w:rFonts w:hint="eastAsia" w:ascii="宋体" w:hAnsi="宋体"/>
                <w:sz w:val="24"/>
              </w:rPr>
              <w:t>互</w:t>
            </w:r>
            <w:r>
              <w:rPr>
                <w:rFonts w:ascii="宋体" w:hAnsi="宋体"/>
                <w:sz w:val="24"/>
              </w:rPr>
              <w:t>译</w:t>
            </w:r>
            <w:r>
              <w:rPr>
                <w:rFonts w:hint="eastAsia" w:ascii="宋体" w:hAnsi="宋体"/>
                <w:sz w:val="24"/>
              </w:rPr>
              <w:t>（30分）</w:t>
            </w:r>
            <w:r>
              <w:rPr>
                <w:rFonts w:ascii="宋体" w:hAnsi="宋体"/>
                <w:sz w:val="24"/>
              </w:rPr>
              <w:t>和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</w:t>
            </w:r>
            <w:r>
              <w:rPr>
                <w:rFonts w:hint="eastAsia" w:ascii="宋体" w:hAnsi="宋体"/>
                <w:sz w:val="24"/>
              </w:rPr>
              <w:t>篇章</w:t>
            </w:r>
            <w:r>
              <w:rPr>
                <w:rFonts w:ascii="宋体" w:hAnsi="宋体"/>
                <w:sz w:val="24"/>
              </w:rPr>
              <w:t>互译</w:t>
            </w:r>
            <w:r>
              <w:rPr>
                <w:rFonts w:hint="eastAsia" w:ascii="宋体" w:hAnsi="宋体"/>
                <w:sz w:val="24"/>
              </w:rPr>
              <w:t>（120分）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其中: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汉词语</w:t>
            </w:r>
            <w:r>
              <w:rPr>
                <w:rFonts w:hint="eastAsia" w:ascii="宋体" w:hAnsi="宋体"/>
                <w:sz w:val="24"/>
              </w:rPr>
              <w:t>互</w:t>
            </w:r>
            <w:r>
              <w:rPr>
                <w:rFonts w:ascii="宋体" w:hAnsi="宋体"/>
                <w:sz w:val="24"/>
              </w:rPr>
              <w:t>译</w:t>
            </w:r>
            <w:r>
              <w:rPr>
                <w:rFonts w:hint="eastAsia" w:ascii="宋体" w:hAnsi="宋体"/>
                <w:sz w:val="24"/>
              </w:rPr>
              <w:t>（术语、缩略语或专有名词）：英译汉15个，每个1分，共计15分；                                       汉译英 15个，每个1分，共计15分；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</w:t>
            </w:r>
            <w:r>
              <w:rPr>
                <w:rFonts w:hint="eastAsia" w:ascii="宋体" w:hAnsi="宋体"/>
                <w:sz w:val="24"/>
              </w:rPr>
              <w:t>篇章</w:t>
            </w:r>
            <w:r>
              <w:rPr>
                <w:rFonts w:ascii="宋体" w:hAnsi="宋体"/>
                <w:sz w:val="24"/>
              </w:rPr>
              <w:t>互译</w:t>
            </w:r>
            <w:r>
              <w:rPr>
                <w:rFonts w:hint="eastAsia" w:ascii="宋体" w:hAnsi="宋体"/>
                <w:sz w:val="24"/>
              </w:rPr>
              <w:t>（短文或段落）：英译汉1篇，</w:t>
            </w:r>
            <w:r>
              <w:rPr>
                <w:rFonts w:ascii="宋体" w:hAnsi="宋体"/>
                <w:sz w:val="24"/>
              </w:rPr>
              <w:t>250-350个单词</w:t>
            </w:r>
            <w:r>
              <w:rPr>
                <w:rFonts w:hint="eastAsia" w:ascii="宋体" w:hAnsi="宋体"/>
                <w:sz w:val="24"/>
              </w:rPr>
              <w:t xml:space="preserve">， 共计60分；                           汉译英1篇，150-250个汉字， 共计60分。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84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参考书目（材料）: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1.英汉-汉英应用翻译教程.方梦之，毛忠明主编.上海外语教育出版社，2005.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2.高级英汉翻译理论与实践（第三版）.叶子南.清华大学出版社,2017.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3.最新汉英特色词汇词典（第6版）.中国日报网编.清华大学出版社,2015.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4.网络版各大英文报纸</w:t>
            </w:r>
          </w:p>
        </w:tc>
      </w:tr>
    </w:tbl>
    <w:p>
      <w:pPr>
        <w:spacing w:line="440" w:lineRule="exact"/>
        <w:outlineLvl w:val="0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3" w:right="2186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1DE7F03"/>
    <w:multiLevelType w:val="multilevel"/>
    <w:tmpl w:val="51DE7F03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B"/>
    <w:rsid w:val="00034882"/>
    <w:rsid w:val="00104A1A"/>
    <w:rsid w:val="0012636B"/>
    <w:rsid w:val="00137179"/>
    <w:rsid w:val="00156342"/>
    <w:rsid w:val="001C527B"/>
    <w:rsid w:val="001E7C56"/>
    <w:rsid w:val="001F52BD"/>
    <w:rsid w:val="001F6354"/>
    <w:rsid w:val="00231F87"/>
    <w:rsid w:val="0026668A"/>
    <w:rsid w:val="002721DB"/>
    <w:rsid w:val="00297D3E"/>
    <w:rsid w:val="002D5252"/>
    <w:rsid w:val="002F6237"/>
    <w:rsid w:val="002F723C"/>
    <w:rsid w:val="0030594A"/>
    <w:rsid w:val="00335985"/>
    <w:rsid w:val="00363B5C"/>
    <w:rsid w:val="003643FB"/>
    <w:rsid w:val="00394F20"/>
    <w:rsid w:val="00396293"/>
    <w:rsid w:val="003D7A51"/>
    <w:rsid w:val="00440E56"/>
    <w:rsid w:val="00471953"/>
    <w:rsid w:val="00483222"/>
    <w:rsid w:val="004945F9"/>
    <w:rsid w:val="004D11D2"/>
    <w:rsid w:val="004F3905"/>
    <w:rsid w:val="0051499B"/>
    <w:rsid w:val="0053512F"/>
    <w:rsid w:val="005730AA"/>
    <w:rsid w:val="00624D2A"/>
    <w:rsid w:val="00643865"/>
    <w:rsid w:val="00670FEB"/>
    <w:rsid w:val="00685925"/>
    <w:rsid w:val="006D4792"/>
    <w:rsid w:val="007155C0"/>
    <w:rsid w:val="0075324E"/>
    <w:rsid w:val="0075545F"/>
    <w:rsid w:val="00766A04"/>
    <w:rsid w:val="00773CF1"/>
    <w:rsid w:val="007832FF"/>
    <w:rsid w:val="007952E0"/>
    <w:rsid w:val="007979F9"/>
    <w:rsid w:val="007D2A2F"/>
    <w:rsid w:val="008524B7"/>
    <w:rsid w:val="00856331"/>
    <w:rsid w:val="00873BF7"/>
    <w:rsid w:val="00882498"/>
    <w:rsid w:val="008F2144"/>
    <w:rsid w:val="00900F7E"/>
    <w:rsid w:val="00923A7D"/>
    <w:rsid w:val="00943181"/>
    <w:rsid w:val="00962E5B"/>
    <w:rsid w:val="00983CE3"/>
    <w:rsid w:val="009935C0"/>
    <w:rsid w:val="00994996"/>
    <w:rsid w:val="009A00EE"/>
    <w:rsid w:val="009B6F85"/>
    <w:rsid w:val="009C1FAA"/>
    <w:rsid w:val="00A45AF8"/>
    <w:rsid w:val="00A464B3"/>
    <w:rsid w:val="00B111FA"/>
    <w:rsid w:val="00B22F71"/>
    <w:rsid w:val="00B84039"/>
    <w:rsid w:val="00BD0C2E"/>
    <w:rsid w:val="00C43E5A"/>
    <w:rsid w:val="00C93EA2"/>
    <w:rsid w:val="00C9705D"/>
    <w:rsid w:val="00CC09FF"/>
    <w:rsid w:val="00CF6F4A"/>
    <w:rsid w:val="00D1306C"/>
    <w:rsid w:val="00D26124"/>
    <w:rsid w:val="00D350AB"/>
    <w:rsid w:val="00D37F49"/>
    <w:rsid w:val="00D76F3D"/>
    <w:rsid w:val="00D8508E"/>
    <w:rsid w:val="00DB08A9"/>
    <w:rsid w:val="00DE2AB1"/>
    <w:rsid w:val="00DE31DF"/>
    <w:rsid w:val="00E34629"/>
    <w:rsid w:val="00ED324E"/>
    <w:rsid w:val="00F10CA4"/>
    <w:rsid w:val="00F171F9"/>
    <w:rsid w:val="00F44800"/>
    <w:rsid w:val="00F52EB8"/>
    <w:rsid w:val="011211BB"/>
    <w:rsid w:val="28E10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127</Words>
  <Characters>729</Characters>
  <Lines>6</Lines>
  <Paragraphs>1</Paragraphs>
  <TotalTime>0</TotalTime>
  <ScaleCrop>false</ScaleCrop>
  <LinksUpToDate>false</LinksUpToDate>
  <CharactersWithSpaces>855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2018-09-12T08:52:00Z</dcterms:created>
  <dc:creator>fld</dc:creator>
  <cp:lastModifiedBy>Administrator</cp:lastModifiedBy>
  <cp:lastPrinted>2014-09-10T09:47:00Z</cp:lastPrinted>
  <dcterms:modified xsi:type="dcterms:W3CDTF">2021-09-27T03:26:58Z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