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110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6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4" w:hRule="atLeast"/>
        </w:trPr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kern w:val="0"/>
                <w:szCs w:val="21"/>
              </w:rPr>
              <w:t>§1.1　黑体辐射定律与普朗克常数</w:t>
            </w:r>
          </w:p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§1.2　光子</w:t>
            </w:r>
          </w:p>
          <w:p>
            <w:pPr>
              <w:widowControl/>
              <w:rPr>
                <w:rFonts w:hint="eastAsia"/>
                <w:strike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§1.3　玻尔的量子论 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</w:p>
          <w:p>
            <w:pPr>
              <w:rPr>
                <w:rFonts w:hint="eastAsia"/>
                <w:szCs w:val="20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§1.5　德布罗意的物质波假设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1）基本慨念；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2）例题；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3）对应习题。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4" w:hRule="atLeast"/>
        </w:trPr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§2.1　薛定谔方程</w:t>
            </w:r>
          </w:p>
          <w:p>
            <w:pPr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§2.2　波函数的统计诠释</w:t>
            </w:r>
          </w:p>
          <w:p>
            <w:pPr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§2.3　定态</w:t>
            </w:r>
          </w:p>
          <w:p>
            <w:pPr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§2.4　一维平底势阱中的粒子</w:t>
            </w:r>
          </w:p>
          <w:p>
            <w:pPr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§2.5　一维谐振子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§2.6　势垒贯穿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1）基本慨念；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2）例题；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3）对应习题。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4" w:hRule="atLeast"/>
        </w:trPr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§3.1　波函数和算符</w:t>
            </w:r>
          </w:p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§3.2　态叠加原理</w:t>
            </w:r>
          </w:p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§3.3　线性算符</w:t>
            </w:r>
          </w:p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§3.4　波函数的普遍物理诠释</w:t>
            </w:r>
          </w:p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§3.5  动量</w:t>
            </w:r>
          </w:p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§3.6　力学量算符的对易关系式</w:t>
            </w:r>
          </w:p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§3.7　两个力学量算符的共同本征态</w:t>
            </w:r>
          </w:p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§3.8　不确定度关系</w:t>
            </w:r>
          </w:p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§3.9　状态和力学量随时间的变化</w:t>
            </w:r>
          </w:p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§3.10　对称性和守恒定律</w:t>
            </w:r>
          </w:p>
          <w:p>
            <w:pPr>
              <w:ind w:left="420" w:hanging="420" w:hangingChars="200"/>
              <w:rPr>
                <w:szCs w:val="20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§3.11　海尔曼定理和位力定理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1）基本慨念；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2）例题；</w:t>
            </w:r>
          </w:p>
          <w:p>
            <w:pPr>
              <w:rPr>
                <w:szCs w:val="20"/>
              </w:rPr>
            </w:pPr>
            <w:r>
              <w:rPr>
                <w:rFonts w:hint="eastAsia" w:ascii="宋体" w:hAnsi="宋体"/>
                <w:szCs w:val="21"/>
              </w:rPr>
              <w:t>3）对应习题。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4" w:hRule="atLeast"/>
        </w:trPr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§4.1　狄拉克符号</w:t>
            </w:r>
          </w:p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§4.2　量子力学公式及其矩阵表示</w:t>
            </w:r>
          </w:p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§4.3　坐标表象</w:t>
            </w:r>
          </w:p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§4.4　动量表象</w:t>
            </w:r>
          </w:p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§4.5　能量表象</w:t>
            </w:r>
          </w:p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§4.6　一维谐振子（升降算符方法）</w:t>
            </w:r>
          </w:p>
          <w:p>
            <w:pPr>
              <w:ind w:left="420" w:hanging="420" w:hangingChars="200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§4.7　角动量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1）基本慨念；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2）例题；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3）对应习题。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4" w:hRule="atLeast"/>
        </w:trPr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§6.1　非简并态微扰论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§6.2　简并态微扰论</w:t>
            </w:r>
          </w:p>
          <w:p>
            <w:pPr>
              <w:widowControl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highlight w:val="none"/>
              </w:rPr>
              <w:t>§6.3</w:t>
            </w:r>
            <w:r>
              <w:rPr>
                <w:color w:val="000000"/>
                <w:kern w:val="0"/>
                <w:szCs w:val="21"/>
                <w:highlight w:val="none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  <w:highlight w:val="none"/>
              </w:rPr>
              <w:t>变分法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1）基本慨念；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2）例题、习题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4" w:hRule="atLeast"/>
        </w:trPr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§7.1  电子自旋</w:t>
            </w:r>
          </w:p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§7.2　电子的总角动量</w:t>
            </w:r>
          </w:p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§7.3　碱金属光谱的精细结构</w:t>
            </w:r>
          </w:p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§7.4　粒子在电磁场中的运动</w:t>
            </w:r>
          </w:p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§7.5　塞曼效应 </w:t>
            </w:r>
          </w:p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§7.7　两个角动量的耦合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§7.8　二电子体系的自旋波函数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1）基本慨念；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2）例题；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3）对应习题。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4" w:hRule="atLeast"/>
        </w:trPr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/>
                <w:color w:val="000000"/>
                <w:kern w:val="0"/>
                <w:szCs w:val="21"/>
                <w:highlight w:val="none"/>
              </w:rPr>
              <w:t>§9.1</w:t>
            </w:r>
            <w:r>
              <w:rPr>
                <w:color w:val="000000"/>
                <w:kern w:val="0"/>
                <w:szCs w:val="21"/>
                <w:highlight w:val="none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  <w:highlight w:val="none"/>
              </w:rPr>
              <w:t>与时间有关的微扰论</w:t>
            </w:r>
          </w:p>
          <w:p>
            <w:pPr>
              <w:widowControl/>
              <w:rPr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/>
                <w:color w:val="000000"/>
                <w:kern w:val="0"/>
                <w:szCs w:val="21"/>
                <w:highlight w:val="none"/>
              </w:rPr>
              <w:t>§9.2</w:t>
            </w:r>
            <w:r>
              <w:rPr>
                <w:color w:val="000000"/>
                <w:kern w:val="0"/>
                <w:szCs w:val="21"/>
                <w:highlight w:val="none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  <w:highlight w:val="none"/>
              </w:rPr>
              <w:t>几种典型跃迁</w:t>
            </w:r>
          </w:p>
          <w:p>
            <w:pPr>
              <w:widowControl/>
              <w:rPr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/>
                <w:color w:val="000000"/>
                <w:kern w:val="0"/>
                <w:szCs w:val="21"/>
                <w:highlight w:val="none"/>
              </w:rPr>
              <w:t>§10.1</w:t>
            </w:r>
            <w:r>
              <w:rPr>
                <w:color w:val="000000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  <w:highlight w:val="none"/>
              </w:rPr>
              <w:t>二粒子体系</w:t>
            </w:r>
          </w:p>
          <w:p>
            <w:pPr>
              <w:widowControl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highlight w:val="none"/>
              </w:rPr>
              <w:t>§10.2</w:t>
            </w:r>
            <w:r>
              <w:rPr>
                <w:color w:val="000000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  <w:highlight w:val="none"/>
              </w:rPr>
              <w:t>全同粒子体系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1）基本慨念；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2）例题、习题</w:t>
            </w:r>
          </w:p>
        </w:tc>
      </w:tr>
    </w:tbl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硕士研究生入学考试&lt;&lt;量子力学&gt;&gt;考试大纲</w:t>
      </w:r>
    </w:p>
    <w:p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使用教材 量子力学（第1版） 钱伯初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B0"/>
    <w:rsid w:val="00004183"/>
    <w:rsid w:val="0002461E"/>
    <w:rsid w:val="000324D7"/>
    <w:rsid w:val="00047846"/>
    <w:rsid w:val="000535CF"/>
    <w:rsid w:val="00073296"/>
    <w:rsid w:val="00075CC1"/>
    <w:rsid w:val="000904F4"/>
    <w:rsid w:val="000A002D"/>
    <w:rsid w:val="000B29A1"/>
    <w:rsid w:val="000B7A55"/>
    <w:rsid w:val="000C34F4"/>
    <w:rsid w:val="000F4EE2"/>
    <w:rsid w:val="00121C01"/>
    <w:rsid w:val="00130D4A"/>
    <w:rsid w:val="00137C2A"/>
    <w:rsid w:val="00144D54"/>
    <w:rsid w:val="001470E4"/>
    <w:rsid w:val="00153762"/>
    <w:rsid w:val="00155FE3"/>
    <w:rsid w:val="00156694"/>
    <w:rsid w:val="00172768"/>
    <w:rsid w:val="0017349E"/>
    <w:rsid w:val="00194EF2"/>
    <w:rsid w:val="001B06C7"/>
    <w:rsid w:val="001B1681"/>
    <w:rsid w:val="001B4782"/>
    <w:rsid w:val="001B51E0"/>
    <w:rsid w:val="001C063D"/>
    <w:rsid w:val="001C7B56"/>
    <w:rsid w:val="001D4DDF"/>
    <w:rsid w:val="00222493"/>
    <w:rsid w:val="00242A0E"/>
    <w:rsid w:val="00244486"/>
    <w:rsid w:val="00244883"/>
    <w:rsid w:val="002459A5"/>
    <w:rsid w:val="00246286"/>
    <w:rsid w:val="002505A5"/>
    <w:rsid w:val="002743AD"/>
    <w:rsid w:val="0029099A"/>
    <w:rsid w:val="00292B53"/>
    <w:rsid w:val="002A07AA"/>
    <w:rsid w:val="002C5877"/>
    <w:rsid w:val="002D758B"/>
    <w:rsid w:val="002F44B0"/>
    <w:rsid w:val="003243EF"/>
    <w:rsid w:val="0033090F"/>
    <w:rsid w:val="003310B6"/>
    <w:rsid w:val="003472F6"/>
    <w:rsid w:val="003567ED"/>
    <w:rsid w:val="003604BB"/>
    <w:rsid w:val="003634A8"/>
    <w:rsid w:val="003710B2"/>
    <w:rsid w:val="00384C31"/>
    <w:rsid w:val="003922A7"/>
    <w:rsid w:val="003B6FDA"/>
    <w:rsid w:val="003C2699"/>
    <w:rsid w:val="003D0263"/>
    <w:rsid w:val="003D213B"/>
    <w:rsid w:val="003D6E9F"/>
    <w:rsid w:val="003E3A2F"/>
    <w:rsid w:val="003F01BD"/>
    <w:rsid w:val="0040219A"/>
    <w:rsid w:val="00405252"/>
    <w:rsid w:val="0041468C"/>
    <w:rsid w:val="00421A38"/>
    <w:rsid w:val="004333D8"/>
    <w:rsid w:val="00436E6A"/>
    <w:rsid w:val="00437521"/>
    <w:rsid w:val="00437BAF"/>
    <w:rsid w:val="00441430"/>
    <w:rsid w:val="004500E1"/>
    <w:rsid w:val="004652F5"/>
    <w:rsid w:val="004A4A41"/>
    <w:rsid w:val="004B310E"/>
    <w:rsid w:val="004C0465"/>
    <w:rsid w:val="004C7A07"/>
    <w:rsid w:val="004D27FF"/>
    <w:rsid w:val="004D623B"/>
    <w:rsid w:val="004F7B29"/>
    <w:rsid w:val="005117F3"/>
    <w:rsid w:val="00525B96"/>
    <w:rsid w:val="00532450"/>
    <w:rsid w:val="0054450D"/>
    <w:rsid w:val="005502B0"/>
    <w:rsid w:val="00567558"/>
    <w:rsid w:val="00572100"/>
    <w:rsid w:val="005726A3"/>
    <w:rsid w:val="005812A9"/>
    <w:rsid w:val="00584102"/>
    <w:rsid w:val="00597C4F"/>
    <w:rsid w:val="005C1975"/>
    <w:rsid w:val="005D2AD2"/>
    <w:rsid w:val="005D5284"/>
    <w:rsid w:val="005E1747"/>
    <w:rsid w:val="005E62D2"/>
    <w:rsid w:val="005F717C"/>
    <w:rsid w:val="0060135A"/>
    <w:rsid w:val="00601B0F"/>
    <w:rsid w:val="0062170C"/>
    <w:rsid w:val="00640E4E"/>
    <w:rsid w:val="00653C39"/>
    <w:rsid w:val="00655E6A"/>
    <w:rsid w:val="006B3FC5"/>
    <w:rsid w:val="006B6DE6"/>
    <w:rsid w:val="006E3189"/>
    <w:rsid w:val="007040E4"/>
    <w:rsid w:val="007073AB"/>
    <w:rsid w:val="007115F7"/>
    <w:rsid w:val="007262ED"/>
    <w:rsid w:val="00731735"/>
    <w:rsid w:val="007352F9"/>
    <w:rsid w:val="007466C4"/>
    <w:rsid w:val="007523D5"/>
    <w:rsid w:val="0076261E"/>
    <w:rsid w:val="00762A36"/>
    <w:rsid w:val="00780F1D"/>
    <w:rsid w:val="007A542F"/>
    <w:rsid w:val="007B2AF0"/>
    <w:rsid w:val="007B3615"/>
    <w:rsid w:val="007D16C2"/>
    <w:rsid w:val="007E0F67"/>
    <w:rsid w:val="00800831"/>
    <w:rsid w:val="0080131A"/>
    <w:rsid w:val="00833C25"/>
    <w:rsid w:val="00841909"/>
    <w:rsid w:val="00887CCB"/>
    <w:rsid w:val="0089029D"/>
    <w:rsid w:val="008A0F62"/>
    <w:rsid w:val="008A5BD3"/>
    <w:rsid w:val="008B3D47"/>
    <w:rsid w:val="008B48A4"/>
    <w:rsid w:val="008B4985"/>
    <w:rsid w:val="008C3127"/>
    <w:rsid w:val="008C7497"/>
    <w:rsid w:val="008F290A"/>
    <w:rsid w:val="00913385"/>
    <w:rsid w:val="00923E0A"/>
    <w:rsid w:val="00937ABB"/>
    <w:rsid w:val="00962F58"/>
    <w:rsid w:val="00966119"/>
    <w:rsid w:val="0097390C"/>
    <w:rsid w:val="00976089"/>
    <w:rsid w:val="00997ED8"/>
    <w:rsid w:val="009A1786"/>
    <w:rsid w:val="009B34E2"/>
    <w:rsid w:val="009B3D71"/>
    <w:rsid w:val="009C04DA"/>
    <w:rsid w:val="009D21CD"/>
    <w:rsid w:val="009D58DE"/>
    <w:rsid w:val="009F35CC"/>
    <w:rsid w:val="00A04E65"/>
    <w:rsid w:val="00A11B38"/>
    <w:rsid w:val="00A21376"/>
    <w:rsid w:val="00A25FA2"/>
    <w:rsid w:val="00A27B1F"/>
    <w:rsid w:val="00A47B6D"/>
    <w:rsid w:val="00A53988"/>
    <w:rsid w:val="00A57E28"/>
    <w:rsid w:val="00A8423B"/>
    <w:rsid w:val="00A964C5"/>
    <w:rsid w:val="00AB4511"/>
    <w:rsid w:val="00AB6D48"/>
    <w:rsid w:val="00AC2E8F"/>
    <w:rsid w:val="00AE18CC"/>
    <w:rsid w:val="00AE4DF1"/>
    <w:rsid w:val="00B12B72"/>
    <w:rsid w:val="00B341E9"/>
    <w:rsid w:val="00B42526"/>
    <w:rsid w:val="00B452D7"/>
    <w:rsid w:val="00B62B7C"/>
    <w:rsid w:val="00B73823"/>
    <w:rsid w:val="00B76E1E"/>
    <w:rsid w:val="00BA6119"/>
    <w:rsid w:val="00BA6FFA"/>
    <w:rsid w:val="00BB3957"/>
    <w:rsid w:val="00BC1084"/>
    <w:rsid w:val="00BC2932"/>
    <w:rsid w:val="00BC5A73"/>
    <w:rsid w:val="00BD0A83"/>
    <w:rsid w:val="00BD5486"/>
    <w:rsid w:val="00BE68DC"/>
    <w:rsid w:val="00BF2F1E"/>
    <w:rsid w:val="00C01C15"/>
    <w:rsid w:val="00C33170"/>
    <w:rsid w:val="00C37177"/>
    <w:rsid w:val="00C502FF"/>
    <w:rsid w:val="00C5468F"/>
    <w:rsid w:val="00C573AE"/>
    <w:rsid w:val="00C81BCD"/>
    <w:rsid w:val="00C904CF"/>
    <w:rsid w:val="00C96082"/>
    <w:rsid w:val="00CA352D"/>
    <w:rsid w:val="00CA5187"/>
    <w:rsid w:val="00CC17AC"/>
    <w:rsid w:val="00CC483C"/>
    <w:rsid w:val="00CD3F62"/>
    <w:rsid w:val="00CD5100"/>
    <w:rsid w:val="00D10131"/>
    <w:rsid w:val="00D34E16"/>
    <w:rsid w:val="00D3505B"/>
    <w:rsid w:val="00D40B75"/>
    <w:rsid w:val="00D50C3A"/>
    <w:rsid w:val="00D5781B"/>
    <w:rsid w:val="00D76AD5"/>
    <w:rsid w:val="00DA5336"/>
    <w:rsid w:val="00DB78EE"/>
    <w:rsid w:val="00DD1D97"/>
    <w:rsid w:val="00DD45FE"/>
    <w:rsid w:val="00DE4AF2"/>
    <w:rsid w:val="00DF3187"/>
    <w:rsid w:val="00E014F8"/>
    <w:rsid w:val="00E21C65"/>
    <w:rsid w:val="00E32176"/>
    <w:rsid w:val="00E41356"/>
    <w:rsid w:val="00E414E1"/>
    <w:rsid w:val="00E55974"/>
    <w:rsid w:val="00E607EB"/>
    <w:rsid w:val="00E6435A"/>
    <w:rsid w:val="00E65129"/>
    <w:rsid w:val="00E94D7B"/>
    <w:rsid w:val="00EA066F"/>
    <w:rsid w:val="00EA7DE0"/>
    <w:rsid w:val="00ED633B"/>
    <w:rsid w:val="00EF243A"/>
    <w:rsid w:val="00EF3774"/>
    <w:rsid w:val="00F0255F"/>
    <w:rsid w:val="00F0295F"/>
    <w:rsid w:val="00F11A96"/>
    <w:rsid w:val="00F14205"/>
    <w:rsid w:val="00F31E95"/>
    <w:rsid w:val="00F53C28"/>
    <w:rsid w:val="00F54B76"/>
    <w:rsid w:val="00F60A07"/>
    <w:rsid w:val="00F74C98"/>
    <w:rsid w:val="00F922EF"/>
    <w:rsid w:val="00FB4590"/>
    <w:rsid w:val="00FC2301"/>
    <w:rsid w:val="00FD11B2"/>
    <w:rsid w:val="00FD4692"/>
    <w:rsid w:val="00FD7A63"/>
    <w:rsid w:val="00FE536B"/>
    <w:rsid w:val="00FF50CA"/>
    <w:rsid w:val="00FF575F"/>
    <w:rsid w:val="0E9C495A"/>
    <w:rsid w:val="158E67A5"/>
    <w:rsid w:val="2007144B"/>
    <w:rsid w:val="3A7338CA"/>
    <w:rsid w:val="59B04C0D"/>
    <w:rsid w:val="748641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0"/>
    <w:rPr>
      <w:kern w:val="2"/>
      <w:sz w:val="18"/>
      <w:szCs w:val="18"/>
    </w:rPr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donghua</Company>
  <Pages>1</Pages>
  <Words>120</Words>
  <Characters>684</Characters>
  <Lines>5</Lines>
  <Paragraphs>1</Paragraphs>
  <TotalTime>2</TotalTime>
  <ScaleCrop>false</ScaleCrop>
  <LinksUpToDate>false</LinksUpToDate>
  <CharactersWithSpaces>803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2021-09-01T08:25:00Z</dcterms:created>
  <dc:creator>xu</dc:creator>
  <cp:lastModifiedBy>Administrator</cp:lastModifiedBy>
  <dcterms:modified xsi:type="dcterms:W3CDTF">2021-09-27T02:26:17Z</dcterms:modified>
  <dc:title>1-1    静电场的基本现象和基本规律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EB5607D33EDF48C68808AA719E11DE9A</vt:lpwstr>
  </property>
</Properties>
</file>